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color w:val="auto"/>
          <w:spacing w:val="0"/>
          <w:kern w:val="0"/>
          <w:sz w:val="56"/>
          <w:szCs w:val="56"/>
          <w:lang w:eastAsia="en-US"/>
        </w:rPr>
        <w:id w:val="-1817945189"/>
        <w:docPartObj>
          <w:docPartGallery w:val="Cover Pages"/>
          <w:docPartUnique/>
        </w:docPartObj>
      </w:sdtPr>
      <w:sdtEndPr>
        <w:rPr>
          <w:rFonts w:ascii="Times New Roman" w:eastAsia="Times New Roman" w:hAnsi="Times New Roman" w:cs="Times New Roman"/>
          <w:b/>
          <w:color w:val="943634" w:themeColor="accent2" w:themeShade="BF"/>
          <w:sz w:val="28"/>
          <w:szCs w:val="28"/>
        </w:rPr>
      </w:sdtEndPr>
      <w:sdtContent>
        <w:tbl>
          <w:tblPr>
            <w:tblpPr w:leftFromText="187" w:rightFromText="187" w:bottomFromText="720" w:horzAnchor="margin" w:tblpYSpec="center"/>
            <w:tblW w:w="5000" w:type="pct"/>
            <w:tblLook w:val="04A0" w:firstRow="1" w:lastRow="0" w:firstColumn="1" w:lastColumn="0" w:noHBand="0" w:noVBand="1"/>
          </w:tblPr>
          <w:tblGrid>
            <w:gridCol w:w="9288"/>
          </w:tblGrid>
          <w:tr w:rsidR="00F66EDE" w:rsidRPr="00F66EDE" w:rsidTr="00FF715D">
            <w:tc>
              <w:tcPr>
                <w:tcW w:w="9288" w:type="dxa"/>
              </w:tcPr>
              <w:p w:rsidR="00156F4E" w:rsidRPr="00F66EDE" w:rsidRDefault="00444F84" w:rsidP="00E54EE1">
                <w:pPr>
                  <w:pStyle w:val="Tittel"/>
                  <w:rPr>
                    <w:color w:val="auto"/>
                    <w:sz w:val="56"/>
                    <w:szCs w:val="56"/>
                  </w:rPr>
                </w:pPr>
                <w:sdt>
                  <w:sdtPr>
                    <w:rPr>
                      <w:color w:val="auto"/>
                      <w:sz w:val="56"/>
                      <w:szCs w:val="56"/>
                    </w:rPr>
                    <w:alias w:val="Tittel"/>
                    <w:id w:val="1934172987"/>
                    <w:dataBinding w:prefixMappings="xmlns:ns0='http://schemas.openxmlformats.org/package/2006/metadata/core-properties' xmlns:ns1='http://purl.org/dc/elements/1.1/'" w:xpath="/ns0:coreProperties[1]/ns1:title[1]" w:storeItemID="{6C3C8BC8-F283-45AE-878A-BAB7291924A1}"/>
                    <w:text/>
                  </w:sdtPr>
                  <w:sdtContent>
                    <w:r w:rsidR="00156F4E" w:rsidRPr="00F66EDE">
                      <w:rPr>
                        <w:color w:val="auto"/>
                        <w:sz w:val="56"/>
                        <w:szCs w:val="56"/>
                      </w:rPr>
                      <w:t xml:space="preserve">Felles kystsoneplan for Lyngen, </w:t>
                    </w:r>
                    <w:r w:rsidR="00E54EE1" w:rsidRPr="00F66EDE">
                      <w:rPr>
                        <w:color w:val="auto"/>
                        <w:sz w:val="56"/>
                        <w:szCs w:val="56"/>
                      </w:rPr>
                      <w:t>K</w:t>
                    </w:r>
                    <w:r w:rsidR="00156F4E" w:rsidRPr="00F66EDE">
                      <w:rPr>
                        <w:color w:val="auto"/>
                        <w:sz w:val="56"/>
                        <w:szCs w:val="56"/>
                      </w:rPr>
                      <w:t>åfjord og Storfjord kommune</w:t>
                    </w:r>
                  </w:sdtContent>
                </w:sdt>
              </w:p>
            </w:tc>
          </w:tr>
          <w:tr w:rsidR="00156F4E">
            <w:tc>
              <w:tcPr>
                <w:tcW w:w="0" w:type="auto"/>
                <w:vAlign w:val="bottom"/>
              </w:tcPr>
              <w:p w:rsidR="00156F4E" w:rsidRDefault="00444F84" w:rsidP="00C90595">
                <w:pPr>
                  <w:pStyle w:val="Undertittel"/>
                </w:pPr>
                <w:sdt>
                  <w:sdtPr>
                    <w:rPr>
                      <w:color w:val="4F6228" w:themeColor="accent3" w:themeShade="80"/>
                      <w:sz w:val="44"/>
                      <w:szCs w:val="44"/>
                    </w:rPr>
                    <w:alias w:val="Undertittel"/>
                    <w:id w:val="-899293849"/>
                    <w:dataBinding w:prefixMappings="xmlns:ns0='http://schemas.openxmlformats.org/package/2006/metadata/core-properties' xmlns:ns1='http://purl.org/dc/elements/1.1/'" w:xpath="/ns0:coreProperties[1]/ns1:subject[1]" w:storeItemID="{6C3C8BC8-F283-45AE-878A-BAB7291924A1}"/>
                    <w:text/>
                  </w:sdtPr>
                  <w:sdtContent>
                    <w:r w:rsidR="00156F4E" w:rsidRPr="00C90595">
                      <w:rPr>
                        <w:color w:val="4F6228" w:themeColor="accent3" w:themeShade="80"/>
                        <w:sz w:val="44"/>
                        <w:szCs w:val="44"/>
                      </w:rPr>
                      <w:t>Merknadsbehandling</w:t>
                    </w:r>
                    <w:r w:rsidR="00E54EE1" w:rsidRPr="00C90595">
                      <w:rPr>
                        <w:color w:val="4F6228" w:themeColor="accent3" w:themeShade="80"/>
                        <w:sz w:val="44"/>
                        <w:szCs w:val="44"/>
                      </w:rPr>
                      <w:t xml:space="preserve"> </w:t>
                    </w:r>
                    <w:r w:rsidR="00C90595" w:rsidRPr="00C90595">
                      <w:rPr>
                        <w:color w:val="4F6228" w:themeColor="accent3" w:themeShade="80"/>
                        <w:sz w:val="44"/>
                        <w:szCs w:val="44"/>
                      </w:rPr>
                      <w:t>2</w:t>
                    </w:r>
                    <w:r w:rsidR="00E54EE1" w:rsidRPr="00C90595">
                      <w:rPr>
                        <w:color w:val="4F6228" w:themeColor="accent3" w:themeShade="80"/>
                        <w:sz w:val="44"/>
                        <w:szCs w:val="44"/>
                      </w:rPr>
                      <w:t>. gang</w:t>
                    </w:r>
                  </w:sdtContent>
                </w:sdt>
              </w:p>
            </w:tc>
          </w:tr>
          <w:tr w:rsidR="00156F4E">
            <w:trPr>
              <w:trHeight w:val="1152"/>
            </w:trPr>
            <w:tc>
              <w:tcPr>
                <w:tcW w:w="0" w:type="auto"/>
                <w:vAlign w:val="bottom"/>
              </w:tcPr>
              <w:p w:rsidR="00156F4E" w:rsidRPr="00791883" w:rsidRDefault="00444F84" w:rsidP="00791883">
                <w:pPr>
                  <w:rPr>
                    <w:rFonts w:ascii="Times New Roman" w:hAnsi="Times New Roman" w:cs="Times New Roman"/>
                    <w:color w:val="000000" w:themeColor="text1"/>
                    <w:sz w:val="28"/>
                    <w:szCs w:val="28"/>
                  </w:rPr>
                </w:pPr>
                <w:sdt>
                  <w:sdtPr>
                    <w:rPr>
                      <w:rFonts w:ascii="Times New Roman" w:hAnsi="Times New Roman" w:cs="Times New Roman"/>
                      <w:sz w:val="28"/>
                      <w:szCs w:val="28"/>
                    </w:rPr>
                    <w:alias w:val="Sammendrag"/>
                    <w:id w:val="624198434"/>
                    <w:dataBinding w:prefixMappings="xmlns:ns0='http://schemas.microsoft.com/office/2006/coverPageProps'" w:xpath="/ns0:CoverPageProperties[1]/ns0:Abstract[1]" w:storeItemID="{55AF091B-3C7A-41E3-B477-F2FDAA23CFDA}"/>
                    <w:text/>
                  </w:sdtPr>
                  <w:sdtContent>
                    <w:r w:rsidR="00791883" w:rsidRPr="00791883">
                      <w:rPr>
                        <w:rFonts w:ascii="Times New Roman" w:hAnsi="Times New Roman" w:cs="Times New Roman"/>
                        <w:sz w:val="28"/>
                        <w:szCs w:val="28"/>
                      </w:rPr>
                      <w:t>Dokumentet</w:t>
                    </w:r>
                    <w:r w:rsidR="00E004A9" w:rsidRPr="00791883">
                      <w:rPr>
                        <w:rFonts w:ascii="Times New Roman" w:hAnsi="Times New Roman" w:cs="Times New Roman"/>
                        <w:sz w:val="28"/>
                        <w:szCs w:val="28"/>
                      </w:rPr>
                      <w:t xml:space="preserve"> beskriver innhold,</w:t>
                    </w:r>
                    <w:r w:rsidR="00E54EE1" w:rsidRPr="00791883">
                      <w:rPr>
                        <w:rFonts w:ascii="Times New Roman" w:hAnsi="Times New Roman" w:cs="Times New Roman"/>
                        <w:sz w:val="28"/>
                        <w:szCs w:val="28"/>
                      </w:rPr>
                      <w:t xml:space="preserve"> vurdering og i</w:t>
                    </w:r>
                    <w:r w:rsidR="003440EC" w:rsidRPr="00791883">
                      <w:rPr>
                        <w:rFonts w:ascii="Times New Roman" w:hAnsi="Times New Roman" w:cs="Times New Roman"/>
                        <w:sz w:val="28"/>
                        <w:szCs w:val="28"/>
                      </w:rPr>
                      <w:t>nnstilling til politisk vedtak.</w:t>
                    </w:r>
                  </w:sdtContent>
                </w:sdt>
              </w:p>
            </w:tc>
          </w:tr>
        </w:tbl>
        <w:p w:rsidR="00156F4E" w:rsidRPr="00C90595" w:rsidRDefault="00142D39">
          <w:pPr>
            <w:rPr>
              <w:rFonts w:ascii="Times New Roman" w:eastAsia="Times New Roman" w:hAnsi="Times New Roman" w:cs="Times New Roman"/>
              <w:b/>
              <w:color w:val="943634" w:themeColor="accent2" w:themeShade="BF"/>
              <w:sz w:val="28"/>
              <w:szCs w:val="28"/>
              <w:lang w:eastAsia="nb-NO"/>
            </w:rPr>
          </w:pPr>
          <w:r w:rsidRPr="00C90595">
            <w:rPr>
              <w:noProof/>
              <w:color w:val="943634" w:themeColor="accent2" w:themeShade="BF"/>
              <w:lang w:eastAsia="nb-NO"/>
            </w:rPr>
            <w:t xml:space="preserve">                           </w:t>
          </w:r>
          <w:r w:rsidRPr="00C90595">
            <w:rPr>
              <w:noProof/>
              <w:color w:val="943634" w:themeColor="accent2" w:themeShade="BF"/>
              <w:lang w:eastAsia="nb-NO"/>
            </w:rPr>
            <w:drawing>
              <wp:inline distT="0" distB="0" distL="0" distR="0" wp14:anchorId="210D586B" wp14:editId="1805C668">
                <wp:extent cx="1144118" cy="1320800"/>
                <wp:effectExtent l="0" t="0" r="0" b="0"/>
                <wp:docPr id="1361924" name="Picture 4" descr="Lyngen kommunevå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924" name="Picture 4" descr="Lyngen kommunevå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6820" cy="1323920"/>
                        </a:xfrm>
                        <a:prstGeom prst="rect">
                          <a:avLst/>
                        </a:prstGeom>
                        <a:noFill/>
                        <a:extLst/>
                      </pic:spPr>
                    </pic:pic>
                  </a:graphicData>
                </a:graphic>
              </wp:inline>
            </w:drawing>
          </w:r>
          <w:r w:rsidRPr="00C90595">
            <w:rPr>
              <w:noProof/>
              <w:color w:val="943634" w:themeColor="accent2" w:themeShade="BF"/>
              <w:lang w:eastAsia="nb-NO"/>
            </w:rPr>
            <w:t xml:space="preserve">       </w:t>
          </w:r>
          <w:r w:rsidR="00FF715D" w:rsidRPr="00C90595">
            <w:rPr>
              <w:noProof/>
              <w:color w:val="943634" w:themeColor="accent2" w:themeShade="BF"/>
              <w:lang w:eastAsia="nb-NO"/>
            </w:rPr>
            <w:drawing>
              <wp:inline distT="0" distB="0" distL="0" distR="0" wp14:anchorId="30994CD6" wp14:editId="04258B68">
                <wp:extent cx="1083733" cy="1332992"/>
                <wp:effectExtent l="0" t="0" r="2540" b="635"/>
                <wp:docPr id="7" name="Bilde 1" descr="Våpen">
                  <a:hlinkClick xmlns:a="http://schemas.openxmlformats.org/drawingml/2006/main" r:id="rId10" tooltip="&quot;Våp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åpen">
                          <a:hlinkClick r:id="rId10" tooltip="&quot;Våpe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717" cy="1335432"/>
                        </a:xfrm>
                        <a:prstGeom prst="rect">
                          <a:avLst/>
                        </a:prstGeom>
                        <a:noFill/>
                        <a:ln>
                          <a:noFill/>
                        </a:ln>
                      </pic:spPr>
                    </pic:pic>
                  </a:graphicData>
                </a:graphic>
              </wp:inline>
            </w:drawing>
          </w:r>
          <w:r w:rsidR="00FF715D" w:rsidRPr="00C90595">
            <w:rPr>
              <w:noProof/>
              <w:color w:val="943634" w:themeColor="accent2" w:themeShade="BF"/>
              <w:lang w:eastAsia="nb-NO"/>
            </w:rPr>
            <w:t xml:space="preserve">       </w:t>
          </w:r>
          <w:r w:rsidRPr="00C90595">
            <w:rPr>
              <w:noProof/>
              <w:color w:val="943634" w:themeColor="accent2" w:themeShade="BF"/>
              <w:lang w:eastAsia="nb-NO"/>
            </w:rPr>
            <w:drawing>
              <wp:inline distT="0" distB="0" distL="0" distR="0" wp14:anchorId="2F61CA35" wp14:editId="55971A49">
                <wp:extent cx="1083733" cy="1333826"/>
                <wp:effectExtent l="0" t="0" r="254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86508" cy="1337241"/>
                        </a:xfrm>
                        <a:prstGeom prst="rect">
                          <a:avLst/>
                        </a:prstGeom>
                      </pic:spPr>
                    </pic:pic>
                  </a:graphicData>
                </a:graphic>
              </wp:inline>
            </w:drawing>
          </w:r>
          <w:r w:rsidR="00156F4E" w:rsidRPr="00C90595">
            <w:rPr>
              <w:noProof/>
              <w:color w:val="943634" w:themeColor="accent2" w:themeShade="BF"/>
              <w:lang w:eastAsia="nb-NO"/>
            </w:rPr>
            <mc:AlternateContent>
              <mc:Choice Requires="wps">
                <w:drawing>
                  <wp:anchor distT="0" distB="0" distL="114300" distR="114300" simplePos="0" relativeHeight="251659264" behindDoc="0" locked="0" layoutInCell="1" allowOverlap="1" wp14:anchorId="20D843DB" wp14:editId="23AFDA2A">
                    <wp:simplePos x="0" y="0"/>
                    <mc:AlternateContent>
                      <mc:Choice Requires="wp14">
                        <wp:positionH relativeFrom="margin">
                          <wp14:pctPosHOffset>0</wp14:pctPosHOffset>
                        </wp:positionH>
                      </mc:Choice>
                      <mc:Fallback>
                        <wp:positionH relativeFrom="page">
                          <wp:posOffset>899795</wp:posOffset>
                        </wp:positionH>
                      </mc:Fallback>
                    </mc:AlternateContent>
                    <wp:positionV relativeFrom="margin">
                      <wp:align>bottom</wp:align>
                    </wp:positionV>
                    <wp:extent cx="5943600" cy="389890"/>
                    <wp:effectExtent l="0" t="0" r="0" b="0"/>
                    <wp:wrapNone/>
                    <wp:docPr id="53" name="Tekstboks 53"/>
                    <wp:cNvGraphicFramePr/>
                    <a:graphic xmlns:a="http://schemas.openxmlformats.org/drawingml/2006/main">
                      <a:graphicData uri="http://schemas.microsoft.com/office/word/2010/wordprocessingShape">
                        <wps:wsp>
                          <wps:cNvSpPr txBox="1"/>
                          <wps:spPr>
                            <a:xfrm>
                              <a:off x="0" y="0"/>
                              <a:ext cx="5943600" cy="389890"/>
                            </a:xfrm>
                            <a:prstGeom prst="rect">
                              <a:avLst/>
                            </a:prstGeom>
                            <a:noFill/>
                            <a:ln w="6350">
                              <a:noFill/>
                            </a:ln>
                            <a:effectLst/>
                          </wps:spPr>
                          <wps:txbx>
                            <w:txbxContent>
                              <w:sdt>
                                <w:sdtPr>
                                  <w:rPr>
                                    <w:color w:val="4F6228" w:themeColor="accent3" w:themeShade="80"/>
                                  </w:rPr>
                                  <w:id w:val="893550654"/>
                                  <w:date w:fullDate="2015-09-21T00:00:00Z">
                                    <w:dateFormat w:val="dd.MM.yyyy"/>
                                    <w:lid w:val="nb-NO"/>
                                    <w:storeMappedDataAs w:val="dateTime"/>
                                    <w:calendar w:val="gregorian"/>
                                  </w:date>
                                </w:sdtPr>
                                <w:sdtContent>
                                  <w:p w:rsidR="00444F84" w:rsidRPr="00C90595" w:rsidRDefault="00444F84">
                                    <w:pPr>
                                      <w:pStyle w:val="Undertittel"/>
                                      <w:spacing w:after="0" w:line="240" w:lineRule="auto"/>
                                      <w:rPr>
                                        <w:color w:val="943634" w:themeColor="accent2" w:themeShade="BF"/>
                                      </w:rPr>
                                    </w:pPr>
                                    <w:proofErr w:type="gramStart"/>
                                    <w:r>
                                      <w:rPr>
                                        <w:color w:val="4F6228" w:themeColor="accent3" w:themeShade="80"/>
                                      </w:rPr>
                                      <w:t>21.09.2015</w:t>
                                    </w:r>
                                    <w:proofErr w:type="gramEnd"/>
                                  </w:p>
                                </w:sdtContent>
                              </w:sdt>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kstboks 53" o:spid="_x0000_s1026" type="#_x0000_t202" style="position:absolute;margin-left:0;margin-top:0;width:468pt;height:30.7pt;z-index:251659264;visibility:visible;mso-wrap-style:square;mso-width-percent:1000;mso-height-percent:150;mso-left-percent:0;mso-wrap-distance-left:9pt;mso-wrap-distance-top:0;mso-wrap-distance-right:9pt;mso-wrap-distance-bottom:0;mso-position-horizontal-relative:margin;mso-position-vertical:bottom;mso-position-vertical-relative:margin;mso-width-percent:1000;mso-height-percent:150;mso-lef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" filled="f" stroked="f" strokeweight=".5pt">
                    <v:textbox style="mso-fit-shape-to-text:t">
                      <w:txbxContent>
                        <w:sdt>
                          <w:sdtPr>
                            <w:rPr>
                              <w:color w:val="4F6228" w:themeColor="accent3" w:themeShade="80"/>
                            </w:rPr>
                            <w:id w:val="893550654"/>
                            <w:date w:fullDate="2015-09-21T00:00:00Z">
                              <w:dateFormat w:val="dd.MM.yyyy"/>
                              <w:lid w:val="nb-NO"/>
                              <w:storeMappedDataAs w:val="dateTime"/>
                              <w:calendar w:val="gregorian"/>
                            </w:date>
                          </w:sdtPr>
                          <w:sdtContent>
                            <w:p w:rsidR="00444F84" w:rsidRPr="00C90595" w:rsidRDefault="00444F84">
                              <w:pPr>
                                <w:pStyle w:val="Undertittel"/>
                                <w:spacing w:after="0" w:line="240" w:lineRule="auto"/>
                                <w:rPr>
                                  <w:color w:val="943634" w:themeColor="accent2" w:themeShade="BF"/>
                                </w:rPr>
                              </w:pPr>
                              <w:proofErr w:type="gramStart"/>
                              <w:r>
                                <w:rPr>
                                  <w:color w:val="4F6228" w:themeColor="accent3" w:themeShade="80"/>
                                </w:rPr>
                                <w:t>21.09.2015</w:t>
                              </w:r>
                              <w:proofErr w:type="gramEnd"/>
                            </w:p>
                          </w:sdtContent>
                        </w:sdt>
                      </w:txbxContent>
                    </v:textbox>
                    <w10:wrap anchorx="margin" anchory="margin"/>
                  </v:shape>
                </w:pict>
              </mc:Fallback>
            </mc:AlternateContent>
          </w:r>
          <w:r w:rsidR="00156F4E" w:rsidRPr="00C90595">
            <w:rPr>
              <w:noProof/>
              <w:color w:val="943634" w:themeColor="accent2" w:themeShade="BF"/>
              <w:lang w:eastAsia="nb-NO"/>
            </w:rPr>
            <mc:AlternateContent>
              <mc:Choice Requires="wps">
                <w:drawing>
                  <wp:anchor distT="0" distB="0" distL="114300" distR="114300" simplePos="0" relativeHeight="251662336" behindDoc="0" locked="0" layoutInCell="1" allowOverlap="1" wp14:anchorId="2C513A2D" wp14:editId="43319DAC">
                    <wp:simplePos x="0" y="0"/>
                    <wp:positionH relativeFrom="margin">
                      <wp:align>center</wp:align>
                    </wp:positionH>
                    <wp:positionV relativeFrom="margin">
                      <wp:align>bottom</wp:align>
                    </wp:positionV>
                    <wp:extent cx="5943600" cy="36195"/>
                    <wp:effectExtent l="0" t="0" r="0" b="0"/>
                    <wp:wrapNone/>
                    <wp:docPr id="55" name="Rektangel 55"/>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55" o:spid="_x0000_s1026" style="position:absolute;margin-left:0;margin-top:0;width:468pt;height:2.85pt;z-index:251662336;visibility:visible;mso-wrap-style:square;mso-width-percent:1000;mso-height-percent:0;mso-wrap-distance-left:9pt;mso-wrap-distance-top:0;mso-wrap-distance-right:9pt;mso-wrap-distance-bottom:0;mso-position-horizontal:center;mso-position-horizontal-relative:margin;mso-position-vertical:bottom;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" fillcolor="#4f81bd [3204]" stroked="f" strokeweight="2pt">
                    <w10:wrap anchorx="margin" anchory="margin"/>
                  </v:rect>
                </w:pict>
              </mc:Fallback>
            </mc:AlternateContent>
          </w:r>
          <w:r w:rsidR="00156F4E" w:rsidRPr="00C90595">
            <w:rPr>
              <w:rFonts w:ascii="Times New Roman" w:eastAsia="Times New Roman" w:hAnsi="Times New Roman" w:cs="Times New Roman"/>
              <w:b/>
              <w:color w:val="943634" w:themeColor="accent2" w:themeShade="BF"/>
              <w:sz w:val="28"/>
              <w:szCs w:val="28"/>
              <w:lang w:eastAsia="nb-NO"/>
            </w:rPr>
            <w:br w:type="page"/>
          </w:r>
        </w:p>
      </w:sdtContent>
    </w:sdt>
    <w:p w:rsidR="00C6432E" w:rsidRDefault="00C6432E" w:rsidP="00C6432E">
      <w:pPr>
        <w:rPr>
          <w:rFonts w:ascii="Times New Roman" w:eastAsia="Times New Roman" w:hAnsi="Times New Roman" w:cs="Times New Roman"/>
          <w:b/>
          <w:sz w:val="28"/>
          <w:szCs w:val="28"/>
          <w:lang w:eastAsia="nb-NO"/>
        </w:rPr>
      </w:pPr>
      <w:r w:rsidRPr="00C6432E">
        <w:rPr>
          <w:rFonts w:ascii="Times New Roman" w:eastAsia="Times New Roman" w:hAnsi="Times New Roman" w:cs="Times New Roman"/>
          <w:b/>
          <w:sz w:val="28"/>
          <w:szCs w:val="28"/>
          <w:lang w:eastAsia="nb-NO"/>
        </w:rPr>
        <w:lastRenderedPageBreak/>
        <w:t>INNHOLDSFORTEGNELSE</w:t>
      </w:r>
    </w:p>
    <w:p w:rsidR="002B5FD6" w:rsidRDefault="002B5FD6" w:rsidP="002B5FD6">
      <w:pPr>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r>
        <w:rPr>
          <w:rFonts w:ascii="Times New Roman" w:eastAsia="Times New Roman" w:hAnsi="Times New Roman" w:cs="Times New Roman"/>
          <w:sz w:val="24"/>
          <w:szCs w:val="24"/>
          <w:lang w:eastAsia="nb-NO"/>
        </w:rPr>
        <w:tab/>
      </w:r>
      <w:r w:rsidRPr="00C6432E">
        <w:rPr>
          <w:rFonts w:ascii="Times New Roman" w:eastAsia="Times New Roman" w:hAnsi="Times New Roman" w:cs="Times New Roman"/>
          <w:sz w:val="24"/>
          <w:szCs w:val="24"/>
          <w:lang w:eastAsia="nb-NO"/>
        </w:rPr>
        <w:t>INN</w:t>
      </w:r>
      <w:r w:rsidR="00436D21">
        <w:rPr>
          <w:rFonts w:ascii="Times New Roman" w:eastAsia="Times New Roman" w:hAnsi="Times New Roman" w:cs="Times New Roman"/>
          <w:sz w:val="24"/>
          <w:szCs w:val="24"/>
          <w:lang w:eastAsia="nb-NO"/>
        </w:rPr>
        <w:t>LEDNING</w:t>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t>02</w:t>
      </w:r>
    </w:p>
    <w:p w:rsidR="002B5FD6" w:rsidRDefault="002B5FD6" w:rsidP="00486EAB">
      <w:pPr>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t>Offentlig høring</w:t>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7352AF">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t>02</w:t>
      </w:r>
    </w:p>
    <w:p w:rsidR="00486EAB" w:rsidRPr="002B5FD6" w:rsidRDefault="002B5FD6" w:rsidP="00486EAB">
      <w:pPr>
        <w:spacing w:after="0"/>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ab/>
      </w:r>
    </w:p>
    <w:p w:rsidR="00C6432E" w:rsidRPr="002B5FD6" w:rsidRDefault="002B5FD6" w:rsidP="002B5FD6">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r>
        <w:rPr>
          <w:rFonts w:ascii="Times New Roman" w:eastAsia="Times New Roman" w:hAnsi="Times New Roman" w:cs="Times New Roman"/>
          <w:sz w:val="24"/>
          <w:szCs w:val="24"/>
          <w:lang w:eastAsia="nb-NO"/>
        </w:rPr>
        <w:tab/>
      </w:r>
      <w:r w:rsidR="00C6432E" w:rsidRPr="002B5FD6">
        <w:rPr>
          <w:rFonts w:ascii="Times New Roman" w:eastAsia="Times New Roman" w:hAnsi="Times New Roman" w:cs="Times New Roman"/>
          <w:sz w:val="24"/>
          <w:szCs w:val="24"/>
          <w:lang w:eastAsia="nb-NO"/>
        </w:rPr>
        <w:t>INNSPILL FRA REGIONAL MYNDIGHET ELLER STAT</w:t>
      </w:r>
      <w:r w:rsidR="00436D21">
        <w:rPr>
          <w:rFonts w:ascii="Times New Roman" w:eastAsia="Times New Roman" w:hAnsi="Times New Roman" w:cs="Times New Roman"/>
          <w:sz w:val="24"/>
          <w:szCs w:val="24"/>
          <w:lang w:eastAsia="nb-NO"/>
        </w:rPr>
        <w:tab/>
        <w:t>04</w:t>
      </w:r>
    </w:p>
    <w:p w:rsidR="00C6432E" w:rsidRDefault="00791883" w:rsidP="002B5FD6">
      <w:pPr>
        <w:spacing w:after="0" w:line="240" w:lineRule="auto"/>
        <w:ind w:left="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1</w:t>
      </w:r>
      <w:r w:rsidR="002B5FD6">
        <w:rPr>
          <w:rFonts w:ascii="Times New Roman" w:eastAsia="Times New Roman" w:hAnsi="Times New Roman" w:cs="Times New Roman"/>
          <w:sz w:val="24"/>
          <w:szCs w:val="24"/>
          <w:lang w:eastAsia="nb-NO"/>
        </w:rPr>
        <w:tab/>
      </w:r>
      <w:r w:rsidR="002D3825">
        <w:rPr>
          <w:rFonts w:ascii="Times New Roman" w:eastAsia="Times New Roman" w:hAnsi="Times New Roman" w:cs="Times New Roman"/>
          <w:sz w:val="24"/>
          <w:szCs w:val="24"/>
          <w:lang w:eastAsia="nb-NO"/>
        </w:rPr>
        <w:t>Fiskeridirektoratet</w:t>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t>04</w:t>
      </w:r>
    </w:p>
    <w:p w:rsidR="00436D21" w:rsidRDefault="00436D21" w:rsidP="002B5FD6">
      <w:pPr>
        <w:spacing w:after="0" w:line="240" w:lineRule="auto"/>
        <w:ind w:left="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2</w:t>
      </w:r>
      <w:r>
        <w:rPr>
          <w:rFonts w:ascii="Times New Roman" w:eastAsia="Times New Roman" w:hAnsi="Times New Roman" w:cs="Times New Roman"/>
          <w:sz w:val="24"/>
          <w:szCs w:val="24"/>
          <w:lang w:eastAsia="nb-NO"/>
        </w:rPr>
        <w:tab/>
      </w:r>
      <w:r w:rsidR="002D3825" w:rsidRPr="003D233B">
        <w:rPr>
          <w:rFonts w:ascii="Times New Roman" w:eastAsia="Times New Roman" w:hAnsi="Times New Roman" w:cs="Times New Roman"/>
          <w:sz w:val="24"/>
          <w:szCs w:val="24"/>
          <w:lang w:eastAsia="nb-NO"/>
        </w:rPr>
        <w:t xml:space="preserve">Sametinget </w:t>
      </w:r>
      <w:r w:rsidR="002D3825">
        <w:rPr>
          <w:rFonts w:ascii="Times New Roman" w:eastAsia="Times New Roman" w:hAnsi="Times New Roman" w:cs="Times New Roman"/>
          <w:sz w:val="24"/>
          <w:szCs w:val="24"/>
          <w:lang w:eastAsia="nb-NO"/>
        </w:rPr>
        <w:tab/>
      </w:r>
      <w:r w:rsidR="002D3825">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0</w:t>
      </w:r>
      <w:r w:rsidR="00815CEA">
        <w:rPr>
          <w:rFonts w:ascii="Times New Roman" w:eastAsia="Times New Roman" w:hAnsi="Times New Roman" w:cs="Times New Roman"/>
          <w:sz w:val="24"/>
          <w:szCs w:val="24"/>
          <w:lang w:eastAsia="nb-NO"/>
        </w:rPr>
        <w:t>7</w:t>
      </w:r>
    </w:p>
    <w:p w:rsidR="00436D21" w:rsidRPr="00C6432E" w:rsidRDefault="002D3825" w:rsidP="002B5FD6">
      <w:pPr>
        <w:spacing w:after="0" w:line="240" w:lineRule="auto"/>
        <w:ind w:left="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r w:rsidR="00436D21">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Kystverket</w:t>
      </w:r>
      <w:r>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t>0</w:t>
      </w:r>
      <w:r w:rsidR="00815CEA">
        <w:rPr>
          <w:rFonts w:ascii="Times New Roman" w:eastAsia="Times New Roman" w:hAnsi="Times New Roman" w:cs="Times New Roman"/>
          <w:sz w:val="24"/>
          <w:szCs w:val="24"/>
          <w:lang w:eastAsia="nb-NO"/>
        </w:rPr>
        <w:t>9</w:t>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p>
    <w:p w:rsidR="00C6432E" w:rsidRPr="00727065" w:rsidRDefault="00436D21" w:rsidP="002D47F4">
      <w:pPr>
        <w:pStyle w:val="Listeavsnitt"/>
        <w:numPr>
          <w:ilvl w:val="0"/>
          <w:numId w:val="14"/>
        </w:numPr>
        <w:spacing w:after="0" w:line="240" w:lineRule="auto"/>
        <w:rPr>
          <w:rFonts w:ascii="Times New Roman" w:eastAsia="Times New Roman" w:hAnsi="Times New Roman" w:cs="Times New Roman"/>
          <w:sz w:val="24"/>
          <w:szCs w:val="24"/>
          <w:lang w:eastAsia="nb-NO"/>
        </w:rPr>
      </w:pPr>
      <w:r w:rsidRPr="00727065">
        <w:rPr>
          <w:rFonts w:ascii="Times New Roman" w:eastAsia="Times New Roman" w:hAnsi="Times New Roman" w:cs="Times New Roman"/>
          <w:sz w:val="24"/>
          <w:szCs w:val="24"/>
          <w:lang w:eastAsia="nb-NO"/>
        </w:rPr>
        <w:tab/>
      </w:r>
      <w:r w:rsidR="00727065" w:rsidRPr="00C6432E">
        <w:rPr>
          <w:rFonts w:ascii="Times New Roman" w:eastAsia="Times New Roman" w:hAnsi="Times New Roman" w:cs="Times New Roman"/>
          <w:sz w:val="24"/>
          <w:szCs w:val="24"/>
          <w:lang w:eastAsia="nb-NO"/>
        </w:rPr>
        <w:t>Fylkesmannen</w:t>
      </w:r>
      <w:r w:rsidR="00727065">
        <w:rPr>
          <w:rFonts w:ascii="Times New Roman" w:eastAsia="Times New Roman" w:hAnsi="Times New Roman" w:cs="Times New Roman"/>
          <w:sz w:val="24"/>
          <w:szCs w:val="24"/>
          <w:lang w:eastAsia="nb-NO"/>
        </w:rPr>
        <w:tab/>
      </w:r>
      <w:r w:rsidRPr="00727065">
        <w:rPr>
          <w:rFonts w:ascii="Times New Roman" w:eastAsia="Times New Roman" w:hAnsi="Times New Roman" w:cs="Times New Roman"/>
          <w:sz w:val="24"/>
          <w:szCs w:val="24"/>
          <w:lang w:eastAsia="nb-NO"/>
        </w:rPr>
        <w:tab/>
      </w:r>
      <w:r w:rsidRPr="00727065">
        <w:rPr>
          <w:rFonts w:ascii="Times New Roman" w:eastAsia="Times New Roman" w:hAnsi="Times New Roman" w:cs="Times New Roman"/>
          <w:sz w:val="24"/>
          <w:szCs w:val="24"/>
          <w:lang w:eastAsia="nb-NO"/>
        </w:rPr>
        <w:tab/>
      </w:r>
      <w:r w:rsidR="00727065">
        <w:rPr>
          <w:rFonts w:ascii="Times New Roman" w:eastAsia="Times New Roman" w:hAnsi="Times New Roman" w:cs="Times New Roman"/>
          <w:sz w:val="24"/>
          <w:szCs w:val="24"/>
          <w:lang w:eastAsia="nb-NO"/>
        </w:rPr>
        <w:tab/>
      </w:r>
      <w:r w:rsidR="00727065">
        <w:rPr>
          <w:rFonts w:ascii="Times New Roman" w:eastAsia="Times New Roman" w:hAnsi="Times New Roman" w:cs="Times New Roman"/>
          <w:sz w:val="24"/>
          <w:szCs w:val="24"/>
          <w:lang w:eastAsia="nb-NO"/>
        </w:rPr>
        <w:tab/>
      </w:r>
      <w:r w:rsidR="00727065">
        <w:rPr>
          <w:rFonts w:ascii="Times New Roman" w:eastAsia="Times New Roman" w:hAnsi="Times New Roman" w:cs="Times New Roman"/>
          <w:sz w:val="24"/>
          <w:szCs w:val="24"/>
          <w:lang w:eastAsia="nb-NO"/>
        </w:rPr>
        <w:tab/>
      </w:r>
      <w:r w:rsidR="00727065">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10</w:t>
      </w:r>
    </w:p>
    <w:p w:rsidR="00C6432E" w:rsidRPr="00727065" w:rsidRDefault="00727065" w:rsidP="00727065">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5</w:t>
      </w:r>
      <w:r w:rsidR="002B5FD6" w:rsidRPr="00727065">
        <w:rPr>
          <w:rFonts w:ascii="Times New Roman" w:eastAsia="Times New Roman" w:hAnsi="Times New Roman" w:cs="Times New Roman"/>
          <w:sz w:val="24"/>
          <w:szCs w:val="24"/>
          <w:lang w:eastAsia="nb-NO"/>
        </w:rPr>
        <w:tab/>
      </w:r>
      <w:r w:rsidRPr="003D233B">
        <w:rPr>
          <w:rFonts w:ascii="Times New Roman" w:eastAsia="Times New Roman" w:hAnsi="Times New Roman" w:cs="Times New Roman"/>
          <w:sz w:val="24"/>
          <w:szCs w:val="24"/>
          <w:lang w:eastAsia="nb-NO"/>
        </w:rPr>
        <w:t>Troms fylkeskommune</w:t>
      </w:r>
      <w:r w:rsidR="00436D21" w:rsidRPr="00727065">
        <w:rPr>
          <w:rFonts w:ascii="Times New Roman" w:eastAsia="Times New Roman" w:hAnsi="Times New Roman" w:cs="Times New Roman"/>
          <w:sz w:val="24"/>
          <w:szCs w:val="24"/>
          <w:lang w:eastAsia="nb-NO"/>
        </w:rPr>
        <w:tab/>
      </w:r>
      <w:r w:rsidR="00436D21" w:rsidRPr="00727065">
        <w:rPr>
          <w:rFonts w:ascii="Times New Roman" w:eastAsia="Times New Roman" w:hAnsi="Times New Roman" w:cs="Times New Roman"/>
          <w:sz w:val="24"/>
          <w:szCs w:val="24"/>
          <w:lang w:eastAsia="nb-NO"/>
        </w:rPr>
        <w:tab/>
      </w:r>
      <w:r w:rsidR="00436D21" w:rsidRPr="00727065">
        <w:rPr>
          <w:rFonts w:ascii="Times New Roman" w:eastAsia="Times New Roman" w:hAnsi="Times New Roman" w:cs="Times New Roman"/>
          <w:sz w:val="24"/>
          <w:szCs w:val="24"/>
          <w:lang w:eastAsia="nb-NO"/>
        </w:rPr>
        <w:tab/>
      </w:r>
      <w:r w:rsidR="00436D21" w:rsidRPr="00727065">
        <w:rPr>
          <w:rFonts w:ascii="Times New Roman" w:eastAsia="Times New Roman" w:hAnsi="Times New Roman" w:cs="Times New Roman"/>
          <w:sz w:val="24"/>
          <w:szCs w:val="24"/>
          <w:lang w:eastAsia="nb-NO"/>
        </w:rPr>
        <w:tab/>
      </w:r>
      <w:r w:rsidR="00436D21" w:rsidRPr="00727065">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11</w:t>
      </w:r>
    </w:p>
    <w:p w:rsidR="00C6432E" w:rsidRPr="003D233B" w:rsidRDefault="00727065" w:rsidP="003D233B">
      <w:pPr>
        <w:spacing w:after="0" w:line="240" w:lineRule="auto"/>
        <w:ind w:firstLine="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6</w:t>
      </w:r>
      <w:r w:rsidR="002B5FD6" w:rsidRPr="003D233B">
        <w:rPr>
          <w:rFonts w:ascii="Times New Roman" w:eastAsia="Times New Roman" w:hAnsi="Times New Roman" w:cs="Times New Roman"/>
          <w:sz w:val="24"/>
          <w:szCs w:val="24"/>
          <w:lang w:eastAsia="nb-NO"/>
        </w:rPr>
        <w:t xml:space="preserve"> </w:t>
      </w:r>
      <w:r w:rsidR="002B5FD6" w:rsidRPr="003D233B">
        <w:rPr>
          <w:rFonts w:ascii="Times New Roman" w:eastAsia="Times New Roman" w:hAnsi="Times New Roman" w:cs="Times New Roman"/>
          <w:sz w:val="24"/>
          <w:szCs w:val="24"/>
          <w:lang w:eastAsia="nb-NO"/>
        </w:rPr>
        <w:tab/>
      </w:r>
      <w:r w:rsidR="00261180">
        <w:rPr>
          <w:rFonts w:ascii="Times New Roman" w:eastAsia="Times New Roman" w:hAnsi="Times New Roman" w:cs="Times New Roman"/>
          <w:sz w:val="24"/>
          <w:szCs w:val="24"/>
          <w:lang w:eastAsia="nb-NO"/>
        </w:rPr>
        <w:t>Statens vegvesen</w:t>
      </w:r>
      <w:r w:rsidR="00261180">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t>1</w:t>
      </w:r>
      <w:r w:rsidR="00815CEA">
        <w:rPr>
          <w:rFonts w:ascii="Times New Roman" w:eastAsia="Times New Roman" w:hAnsi="Times New Roman" w:cs="Times New Roman"/>
          <w:sz w:val="24"/>
          <w:szCs w:val="24"/>
          <w:lang w:eastAsia="nb-NO"/>
        </w:rPr>
        <w:t>3</w:t>
      </w:r>
    </w:p>
    <w:p w:rsidR="00C6432E" w:rsidRPr="003D233B" w:rsidRDefault="00727065" w:rsidP="003D233B">
      <w:pPr>
        <w:spacing w:after="0" w:line="240" w:lineRule="auto"/>
        <w:ind w:firstLine="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7</w:t>
      </w:r>
      <w:r w:rsidR="003D233B">
        <w:rPr>
          <w:rFonts w:ascii="Times New Roman" w:eastAsia="Times New Roman" w:hAnsi="Times New Roman" w:cs="Times New Roman"/>
          <w:sz w:val="24"/>
          <w:szCs w:val="24"/>
          <w:lang w:eastAsia="nb-NO"/>
        </w:rPr>
        <w:tab/>
      </w:r>
      <w:r w:rsidR="00261180">
        <w:rPr>
          <w:rFonts w:ascii="Times New Roman" w:eastAsia="Times New Roman" w:hAnsi="Times New Roman" w:cs="Times New Roman"/>
          <w:sz w:val="24"/>
          <w:szCs w:val="24"/>
          <w:lang w:eastAsia="nb-NO"/>
        </w:rPr>
        <w:t>NVE</w:t>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ab/>
      </w:r>
      <w:r w:rsidR="00261180">
        <w:rPr>
          <w:rFonts w:ascii="Times New Roman" w:eastAsia="Times New Roman" w:hAnsi="Times New Roman" w:cs="Times New Roman"/>
          <w:sz w:val="24"/>
          <w:szCs w:val="24"/>
          <w:lang w:eastAsia="nb-NO"/>
        </w:rPr>
        <w:tab/>
      </w:r>
      <w:r w:rsidR="00261180">
        <w:rPr>
          <w:rFonts w:ascii="Times New Roman" w:eastAsia="Times New Roman" w:hAnsi="Times New Roman" w:cs="Times New Roman"/>
          <w:sz w:val="24"/>
          <w:szCs w:val="24"/>
          <w:lang w:eastAsia="nb-NO"/>
        </w:rPr>
        <w:tab/>
      </w:r>
      <w:r w:rsidR="00436D21">
        <w:rPr>
          <w:rFonts w:ascii="Times New Roman" w:eastAsia="Times New Roman" w:hAnsi="Times New Roman" w:cs="Times New Roman"/>
          <w:sz w:val="24"/>
          <w:szCs w:val="24"/>
          <w:lang w:eastAsia="nb-NO"/>
        </w:rPr>
        <w:t>1</w:t>
      </w:r>
      <w:r w:rsidR="00815CEA">
        <w:rPr>
          <w:rFonts w:ascii="Times New Roman" w:eastAsia="Times New Roman" w:hAnsi="Times New Roman" w:cs="Times New Roman"/>
          <w:sz w:val="24"/>
          <w:szCs w:val="24"/>
          <w:lang w:eastAsia="nb-NO"/>
        </w:rPr>
        <w:t>4</w:t>
      </w:r>
    </w:p>
    <w:p w:rsidR="00573E69" w:rsidRDefault="00573E69" w:rsidP="00573E69">
      <w:pPr>
        <w:contextualSpacing/>
        <w:rPr>
          <w:rFonts w:ascii="Times New Roman" w:eastAsia="Times New Roman" w:hAnsi="Times New Roman" w:cs="Times New Roman"/>
          <w:sz w:val="24"/>
          <w:szCs w:val="24"/>
          <w:lang w:eastAsia="nb-NO"/>
        </w:rPr>
      </w:pPr>
    </w:p>
    <w:p w:rsidR="00573E69" w:rsidRPr="00C6432E" w:rsidRDefault="00573E69" w:rsidP="00573E69">
      <w:pPr>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w:t>
      </w:r>
      <w:r>
        <w:rPr>
          <w:rFonts w:ascii="Times New Roman" w:eastAsia="Times New Roman" w:hAnsi="Times New Roman" w:cs="Times New Roman"/>
          <w:sz w:val="24"/>
          <w:szCs w:val="24"/>
          <w:lang w:eastAsia="nb-NO"/>
        </w:rPr>
        <w:tab/>
        <w:t>INNSPILL FRA GRENDEUTVALG OG FISKARLAG</w:t>
      </w:r>
      <w:r>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ab/>
        <w:t>1</w:t>
      </w:r>
      <w:r w:rsidR="00815CEA">
        <w:rPr>
          <w:rFonts w:ascii="Times New Roman" w:eastAsia="Times New Roman" w:hAnsi="Times New Roman" w:cs="Times New Roman"/>
          <w:sz w:val="24"/>
          <w:szCs w:val="24"/>
          <w:lang w:eastAsia="nb-NO"/>
        </w:rPr>
        <w:t>5</w:t>
      </w:r>
    </w:p>
    <w:p w:rsidR="00C6432E" w:rsidRDefault="00D32DCA" w:rsidP="002B5FD6">
      <w:pPr>
        <w:ind w:left="708"/>
        <w:contextualSpacing/>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15</w:t>
      </w:r>
      <w:r w:rsidR="002B5FD6">
        <w:rPr>
          <w:rFonts w:ascii="Times New Roman" w:hAnsi="Times New Roman" w:cs="Times New Roman"/>
          <w:color w:val="000000" w:themeColor="text1"/>
          <w:kern w:val="24"/>
          <w:sz w:val="24"/>
          <w:szCs w:val="24"/>
        </w:rPr>
        <w:tab/>
      </w:r>
      <w:r w:rsidR="003A0912" w:rsidRPr="002B5FD6">
        <w:rPr>
          <w:rFonts w:ascii="Times New Roman" w:hAnsi="Times New Roman" w:cs="Times New Roman"/>
          <w:color w:val="000000" w:themeColor="text1"/>
          <w:kern w:val="24"/>
          <w:sz w:val="24"/>
          <w:szCs w:val="24"/>
        </w:rPr>
        <w:t xml:space="preserve">Kåfjord </w:t>
      </w:r>
      <w:proofErr w:type="spellStart"/>
      <w:r w:rsidR="003A0912" w:rsidRPr="002B5FD6">
        <w:rPr>
          <w:rFonts w:ascii="Times New Roman" w:hAnsi="Times New Roman" w:cs="Times New Roman"/>
          <w:color w:val="000000" w:themeColor="text1"/>
          <w:kern w:val="24"/>
          <w:sz w:val="24"/>
          <w:szCs w:val="24"/>
        </w:rPr>
        <w:t>Fiskarlag</w:t>
      </w:r>
      <w:proofErr w:type="spellEnd"/>
      <w:r w:rsidR="003A0912" w:rsidRPr="002B5FD6">
        <w:rPr>
          <w:rFonts w:ascii="Times New Roman" w:hAnsi="Times New Roman" w:cs="Times New Roman"/>
          <w:color w:val="000000" w:themeColor="text1"/>
          <w:kern w:val="24"/>
          <w:sz w:val="24"/>
          <w:szCs w:val="24"/>
        </w:rPr>
        <w:t xml:space="preserve"> </w:t>
      </w:r>
      <w:r w:rsidR="00436D21">
        <w:rPr>
          <w:rFonts w:ascii="Times New Roman" w:hAnsi="Times New Roman" w:cs="Times New Roman"/>
          <w:color w:val="000000" w:themeColor="text1"/>
          <w:kern w:val="24"/>
          <w:sz w:val="24"/>
          <w:szCs w:val="24"/>
        </w:rPr>
        <w:tab/>
      </w:r>
      <w:r w:rsidR="00436D21">
        <w:rPr>
          <w:rFonts w:ascii="Times New Roman" w:hAnsi="Times New Roman" w:cs="Times New Roman"/>
          <w:color w:val="000000" w:themeColor="text1"/>
          <w:kern w:val="24"/>
          <w:sz w:val="24"/>
          <w:szCs w:val="24"/>
        </w:rPr>
        <w:tab/>
      </w:r>
      <w:r w:rsidR="00436D21">
        <w:rPr>
          <w:rFonts w:ascii="Times New Roman" w:hAnsi="Times New Roman" w:cs="Times New Roman"/>
          <w:color w:val="000000" w:themeColor="text1"/>
          <w:kern w:val="24"/>
          <w:sz w:val="24"/>
          <w:szCs w:val="24"/>
        </w:rPr>
        <w:tab/>
      </w:r>
      <w:r w:rsidR="00436D21">
        <w:rPr>
          <w:rFonts w:ascii="Times New Roman" w:hAnsi="Times New Roman" w:cs="Times New Roman"/>
          <w:color w:val="000000" w:themeColor="text1"/>
          <w:kern w:val="24"/>
          <w:sz w:val="24"/>
          <w:szCs w:val="24"/>
        </w:rPr>
        <w:tab/>
      </w:r>
      <w:r w:rsidR="00436D21">
        <w:rPr>
          <w:rFonts w:ascii="Times New Roman" w:hAnsi="Times New Roman" w:cs="Times New Roman"/>
          <w:color w:val="000000" w:themeColor="text1"/>
          <w:kern w:val="24"/>
          <w:sz w:val="24"/>
          <w:szCs w:val="24"/>
        </w:rPr>
        <w:tab/>
      </w:r>
      <w:r w:rsidR="00436D21">
        <w:rPr>
          <w:rFonts w:ascii="Times New Roman" w:hAnsi="Times New Roman" w:cs="Times New Roman"/>
          <w:color w:val="000000" w:themeColor="text1"/>
          <w:kern w:val="24"/>
          <w:sz w:val="24"/>
          <w:szCs w:val="24"/>
        </w:rPr>
        <w:tab/>
        <w:t>1</w:t>
      </w:r>
      <w:r w:rsidR="00815CEA">
        <w:rPr>
          <w:rFonts w:ascii="Times New Roman" w:hAnsi="Times New Roman" w:cs="Times New Roman"/>
          <w:color w:val="000000" w:themeColor="text1"/>
          <w:kern w:val="24"/>
          <w:sz w:val="24"/>
          <w:szCs w:val="24"/>
        </w:rPr>
        <w:t>5</w:t>
      </w:r>
    </w:p>
    <w:p w:rsidR="00573E69" w:rsidRPr="002B5FD6" w:rsidRDefault="00573E69" w:rsidP="002B5FD6">
      <w:pPr>
        <w:ind w:left="708"/>
        <w:contextualSpacing/>
        <w:rPr>
          <w:rFonts w:ascii="Times New Roman" w:eastAsia="Times New Roman" w:hAnsi="Times New Roman" w:cs="Times New Roman"/>
          <w:sz w:val="24"/>
          <w:szCs w:val="24"/>
          <w:lang w:eastAsia="nb-NO"/>
        </w:rPr>
      </w:pPr>
    </w:p>
    <w:p w:rsidR="00573E69" w:rsidRDefault="007352AF" w:rsidP="00573E69">
      <w:pPr>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4</w:t>
      </w:r>
      <w:r w:rsidR="00573E69">
        <w:rPr>
          <w:rFonts w:ascii="Times New Roman" w:eastAsia="Times New Roman" w:hAnsi="Times New Roman" w:cs="Times New Roman"/>
          <w:sz w:val="24"/>
          <w:szCs w:val="24"/>
          <w:lang w:eastAsia="nb-NO"/>
        </w:rPr>
        <w:tab/>
        <w:t>INN</w:t>
      </w:r>
      <w:r w:rsidR="00573E69" w:rsidRPr="002B5FD6">
        <w:rPr>
          <w:rFonts w:ascii="Times New Roman" w:eastAsia="Times New Roman" w:hAnsi="Times New Roman" w:cs="Times New Roman"/>
          <w:sz w:val="24"/>
          <w:szCs w:val="24"/>
          <w:lang w:eastAsia="nb-NO"/>
        </w:rPr>
        <w:t>SPILL FRA LAG OG FORENINGER</w:t>
      </w:r>
      <w:r w:rsidR="00573E69">
        <w:rPr>
          <w:rFonts w:ascii="Times New Roman" w:eastAsia="Times New Roman" w:hAnsi="Times New Roman" w:cs="Times New Roman"/>
          <w:sz w:val="24"/>
          <w:szCs w:val="24"/>
          <w:lang w:eastAsia="nb-NO"/>
        </w:rPr>
        <w:tab/>
      </w:r>
      <w:r w:rsidR="00573E69">
        <w:rPr>
          <w:rFonts w:ascii="Times New Roman" w:eastAsia="Times New Roman" w:hAnsi="Times New Roman" w:cs="Times New Roman"/>
          <w:sz w:val="24"/>
          <w:szCs w:val="24"/>
          <w:lang w:eastAsia="nb-NO"/>
        </w:rPr>
        <w:tab/>
      </w:r>
      <w:r w:rsidR="00573E69">
        <w:rPr>
          <w:rFonts w:ascii="Times New Roman" w:eastAsia="Times New Roman" w:hAnsi="Times New Roman" w:cs="Times New Roman"/>
          <w:sz w:val="24"/>
          <w:szCs w:val="24"/>
          <w:lang w:eastAsia="nb-NO"/>
        </w:rPr>
        <w:tab/>
      </w:r>
      <w:r w:rsidR="00573E69">
        <w:rPr>
          <w:rFonts w:ascii="Times New Roman" w:eastAsia="Times New Roman" w:hAnsi="Times New Roman" w:cs="Times New Roman"/>
          <w:sz w:val="24"/>
          <w:szCs w:val="24"/>
          <w:lang w:eastAsia="nb-NO"/>
        </w:rPr>
        <w:tab/>
        <w:t>1</w:t>
      </w:r>
      <w:r w:rsidR="00815CEA">
        <w:rPr>
          <w:rFonts w:ascii="Times New Roman" w:eastAsia="Times New Roman" w:hAnsi="Times New Roman" w:cs="Times New Roman"/>
          <w:sz w:val="24"/>
          <w:szCs w:val="24"/>
          <w:lang w:eastAsia="nb-NO"/>
        </w:rPr>
        <w:t>7</w:t>
      </w:r>
    </w:p>
    <w:p w:rsidR="0073792C" w:rsidRDefault="007352AF" w:rsidP="007352AF">
      <w:pPr>
        <w:ind w:firstLine="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35</w:t>
      </w:r>
      <w:r>
        <w:rPr>
          <w:rFonts w:ascii="Times New Roman" w:eastAsia="Times New Roman" w:hAnsi="Times New Roman" w:cs="Times New Roman"/>
          <w:sz w:val="24"/>
          <w:szCs w:val="24"/>
          <w:lang w:eastAsia="nb-NO"/>
        </w:rPr>
        <w:tab/>
      </w:r>
      <w:proofErr w:type="spellStart"/>
      <w:r w:rsidR="00573E69">
        <w:rPr>
          <w:rFonts w:ascii="Times New Roman" w:eastAsia="Times New Roman" w:hAnsi="Times New Roman" w:cs="Times New Roman"/>
          <w:sz w:val="24"/>
          <w:szCs w:val="24"/>
          <w:lang w:eastAsia="nb-NO"/>
        </w:rPr>
        <w:t>Omasvoutna</w:t>
      </w:r>
      <w:proofErr w:type="spellEnd"/>
      <w:r w:rsidR="00573E69">
        <w:rPr>
          <w:rFonts w:ascii="Times New Roman" w:eastAsia="Times New Roman" w:hAnsi="Times New Roman" w:cs="Times New Roman"/>
          <w:sz w:val="24"/>
          <w:szCs w:val="24"/>
          <w:lang w:eastAsia="nb-NO"/>
        </w:rPr>
        <w:t xml:space="preserve"> </w:t>
      </w:r>
      <w:proofErr w:type="spellStart"/>
      <w:r w:rsidR="00573E69">
        <w:rPr>
          <w:rFonts w:ascii="Times New Roman" w:eastAsia="Times New Roman" w:hAnsi="Times New Roman" w:cs="Times New Roman"/>
          <w:sz w:val="24"/>
          <w:szCs w:val="24"/>
          <w:lang w:eastAsia="nb-NO"/>
        </w:rPr>
        <w:t>Sámisearvi</w:t>
      </w:r>
      <w:proofErr w:type="spellEnd"/>
      <w:r w:rsidR="00573E69">
        <w:rPr>
          <w:rFonts w:ascii="Times New Roman" w:eastAsia="Times New Roman" w:hAnsi="Times New Roman" w:cs="Times New Roman"/>
          <w:sz w:val="24"/>
          <w:szCs w:val="24"/>
          <w:lang w:eastAsia="nb-NO"/>
        </w:rPr>
        <w:t xml:space="preserve"> </w:t>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573E69">
        <w:rPr>
          <w:rFonts w:ascii="Times New Roman" w:eastAsia="Times New Roman" w:hAnsi="Times New Roman" w:cs="Times New Roman"/>
          <w:sz w:val="24"/>
          <w:szCs w:val="24"/>
          <w:lang w:eastAsia="nb-NO"/>
        </w:rPr>
        <w:t>1</w:t>
      </w:r>
      <w:r w:rsidR="00815CEA">
        <w:rPr>
          <w:rFonts w:ascii="Times New Roman" w:eastAsia="Times New Roman" w:hAnsi="Times New Roman" w:cs="Times New Roman"/>
          <w:sz w:val="24"/>
          <w:szCs w:val="24"/>
          <w:lang w:eastAsia="nb-NO"/>
        </w:rPr>
        <w:t>7</w:t>
      </w:r>
    </w:p>
    <w:p w:rsidR="00573E69" w:rsidRDefault="007352AF" w:rsidP="007352AF">
      <w:pPr>
        <w:ind w:firstLine="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36 </w:t>
      </w:r>
      <w:r>
        <w:rPr>
          <w:rFonts w:ascii="Times New Roman" w:eastAsia="Times New Roman" w:hAnsi="Times New Roman" w:cs="Times New Roman"/>
          <w:sz w:val="24"/>
          <w:szCs w:val="24"/>
          <w:lang w:eastAsia="nb-NO"/>
        </w:rPr>
        <w:tab/>
      </w:r>
      <w:proofErr w:type="spellStart"/>
      <w:r w:rsidR="00573E69">
        <w:rPr>
          <w:rFonts w:ascii="Times New Roman" w:eastAsia="Times New Roman" w:hAnsi="Times New Roman" w:cs="Times New Roman"/>
          <w:sz w:val="24"/>
          <w:szCs w:val="24"/>
          <w:lang w:eastAsia="nb-NO"/>
        </w:rPr>
        <w:t>Ivgu</w:t>
      </w:r>
      <w:proofErr w:type="spellEnd"/>
      <w:r w:rsidR="00573E69">
        <w:rPr>
          <w:rFonts w:ascii="Times New Roman" w:eastAsia="Times New Roman" w:hAnsi="Times New Roman" w:cs="Times New Roman"/>
          <w:sz w:val="24"/>
          <w:szCs w:val="24"/>
          <w:lang w:eastAsia="nb-NO"/>
        </w:rPr>
        <w:t xml:space="preserve"> </w:t>
      </w:r>
      <w:proofErr w:type="spellStart"/>
      <w:r w:rsidR="00573E69">
        <w:rPr>
          <w:rFonts w:ascii="Times New Roman" w:eastAsia="Times New Roman" w:hAnsi="Times New Roman" w:cs="Times New Roman"/>
          <w:sz w:val="24"/>
          <w:szCs w:val="24"/>
          <w:lang w:eastAsia="nb-NO"/>
        </w:rPr>
        <w:t>Sámisearvi</w:t>
      </w:r>
      <w:proofErr w:type="spellEnd"/>
      <w:r w:rsidR="00815CEA">
        <w:rPr>
          <w:rFonts w:ascii="Times New Roman" w:eastAsia="Times New Roman" w:hAnsi="Times New Roman" w:cs="Times New Roman"/>
          <w:sz w:val="24"/>
          <w:szCs w:val="24"/>
          <w:lang w:eastAsia="nb-NO"/>
        </w:rPr>
        <w:t xml:space="preserve">    </w:t>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19</w:t>
      </w:r>
    </w:p>
    <w:p w:rsidR="00573E69" w:rsidRDefault="007352AF" w:rsidP="007352AF">
      <w:pPr>
        <w:ind w:firstLine="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37 </w:t>
      </w:r>
      <w:r>
        <w:rPr>
          <w:rFonts w:ascii="Times New Roman" w:eastAsia="Times New Roman" w:hAnsi="Times New Roman" w:cs="Times New Roman"/>
          <w:sz w:val="24"/>
          <w:szCs w:val="24"/>
          <w:lang w:eastAsia="nb-NO"/>
        </w:rPr>
        <w:tab/>
      </w:r>
      <w:r w:rsidR="00573E69">
        <w:rPr>
          <w:rFonts w:ascii="Times New Roman" w:eastAsia="Times New Roman" w:hAnsi="Times New Roman" w:cs="Times New Roman"/>
          <w:sz w:val="24"/>
          <w:szCs w:val="24"/>
          <w:lang w:eastAsia="nb-NO"/>
        </w:rPr>
        <w:t xml:space="preserve">Lokallag Partiet de Grønne  </w:t>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t>23</w:t>
      </w:r>
    </w:p>
    <w:p w:rsidR="00573E69" w:rsidRDefault="007352AF" w:rsidP="007352AF">
      <w:pPr>
        <w:ind w:firstLine="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38 </w:t>
      </w:r>
      <w:r>
        <w:rPr>
          <w:rFonts w:ascii="Times New Roman" w:eastAsia="Times New Roman" w:hAnsi="Times New Roman" w:cs="Times New Roman"/>
          <w:sz w:val="24"/>
          <w:szCs w:val="24"/>
          <w:lang w:eastAsia="nb-NO"/>
        </w:rPr>
        <w:tab/>
      </w:r>
      <w:proofErr w:type="spellStart"/>
      <w:r>
        <w:rPr>
          <w:rFonts w:ascii="Times New Roman" w:eastAsia="Times New Roman" w:hAnsi="Times New Roman" w:cs="Times New Roman"/>
          <w:sz w:val="24"/>
          <w:szCs w:val="24"/>
          <w:lang w:eastAsia="nb-NO"/>
        </w:rPr>
        <w:t>Fjordfolket</w:t>
      </w:r>
      <w:proofErr w:type="spellEnd"/>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t>26</w:t>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p>
    <w:p w:rsidR="007352AF" w:rsidRDefault="007352AF" w:rsidP="007352AF">
      <w:pPr>
        <w:ind w:firstLine="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39</w:t>
      </w:r>
      <w:r>
        <w:rPr>
          <w:rFonts w:ascii="Times New Roman" w:eastAsia="Times New Roman" w:hAnsi="Times New Roman" w:cs="Times New Roman"/>
          <w:sz w:val="24"/>
          <w:szCs w:val="24"/>
          <w:lang w:eastAsia="nb-NO"/>
        </w:rPr>
        <w:tab/>
        <w:t>Norges Miljøvernforbund</w:t>
      </w:r>
      <w:r w:rsidR="00815CEA">
        <w:rPr>
          <w:rFonts w:ascii="Times New Roman" w:eastAsia="Times New Roman" w:hAnsi="Times New Roman" w:cs="Times New Roman"/>
          <w:sz w:val="24"/>
          <w:szCs w:val="24"/>
          <w:lang w:eastAsia="nb-NO"/>
        </w:rPr>
        <w:t xml:space="preserve">  </w:t>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r>
      <w:r w:rsidR="00815CEA">
        <w:rPr>
          <w:rFonts w:ascii="Times New Roman" w:eastAsia="Times New Roman" w:hAnsi="Times New Roman" w:cs="Times New Roman"/>
          <w:sz w:val="24"/>
          <w:szCs w:val="24"/>
          <w:lang w:eastAsia="nb-NO"/>
        </w:rPr>
        <w:tab/>
        <w:t>27</w:t>
      </w:r>
    </w:p>
    <w:p w:rsidR="007352AF" w:rsidRDefault="007352AF" w:rsidP="00573E69">
      <w:pPr>
        <w:contextualSpacing/>
        <w:rPr>
          <w:rFonts w:ascii="Times New Roman" w:eastAsia="Times New Roman" w:hAnsi="Times New Roman" w:cs="Times New Roman"/>
          <w:sz w:val="24"/>
          <w:szCs w:val="24"/>
          <w:lang w:eastAsia="nb-NO"/>
        </w:rPr>
      </w:pPr>
    </w:p>
    <w:p w:rsidR="00C6432E" w:rsidRPr="00B02BC9" w:rsidRDefault="007352AF" w:rsidP="00F561D4">
      <w:pPr>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5</w:t>
      </w:r>
      <w:r w:rsidR="003D233B">
        <w:rPr>
          <w:rFonts w:ascii="Times New Roman" w:eastAsia="Times New Roman" w:hAnsi="Times New Roman" w:cs="Times New Roman"/>
          <w:sz w:val="24"/>
          <w:szCs w:val="24"/>
          <w:lang w:eastAsia="nb-NO"/>
        </w:rPr>
        <w:tab/>
      </w:r>
      <w:r w:rsidR="00C6432E" w:rsidRPr="00C6432E">
        <w:rPr>
          <w:rFonts w:ascii="Times New Roman" w:eastAsia="Times New Roman" w:hAnsi="Times New Roman" w:cs="Times New Roman"/>
          <w:sz w:val="24"/>
          <w:szCs w:val="24"/>
          <w:lang w:eastAsia="nb-NO"/>
        </w:rPr>
        <w:t xml:space="preserve">INNSPILL FRA </w:t>
      </w:r>
      <w:r>
        <w:rPr>
          <w:rFonts w:ascii="Times New Roman" w:eastAsia="Times New Roman" w:hAnsi="Times New Roman" w:cs="Times New Roman"/>
          <w:sz w:val="24"/>
          <w:szCs w:val="24"/>
          <w:lang w:eastAsia="nb-NO"/>
        </w:rPr>
        <w:t xml:space="preserve">PRIVATE OG </w:t>
      </w:r>
      <w:r w:rsidR="0073792C">
        <w:rPr>
          <w:rFonts w:ascii="Times New Roman" w:eastAsia="Times New Roman" w:hAnsi="Times New Roman" w:cs="Times New Roman"/>
          <w:sz w:val="24"/>
          <w:szCs w:val="24"/>
          <w:lang w:eastAsia="nb-NO"/>
        </w:rPr>
        <w:t xml:space="preserve">NÆRINGER </w:t>
      </w:r>
      <w:r w:rsidR="00D41ADE">
        <w:rPr>
          <w:rFonts w:ascii="Times New Roman" w:eastAsia="Times New Roman" w:hAnsi="Times New Roman" w:cs="Times New Roman"/>
          <w:sz w:val="24"/>
          <w:szCs w:val="24"/>
          <w:lang w:eastAsia="nb-NO"/>
        </w:rPr>
        <w:t xml:space="preserve">  </w:t>
      </w:r>
      <w:r w:rsidR="00D41ADE">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ab/>
        <w:t>28</w:t>
      </w:r>
      <w:r w:rsidR="00F561D4">
        <w:rPr>
          <w:rFonts w:ascii="Times New Roman" w:eastAsia="Times New Roman" w:hAnsi="Times New Roman" w:cs="Times New Roman"/>
          <w:sz w:val="24"/>
          <w:szCs w:val="24"/>
          <w:lang w:eastAsia="nb-NO"/>
        </w:rPr>
        <w:tab/>
      </w:r>
      <w:r w:rsidR="00D41ADE">
        <w:rPr>
          <w:rFonts w:ascii="Times New Roman" w:eastAsia="Times New Roman" w:hAnsi="Times New Roman" w:cs="Times New Roman"/>
          <w:sz w:val="24"/>
          <w:szCs w:val="24"/>
          <w:lang w:eastAsia="nb-NO"/>
        </w:rPr>
        <w:tab/>
      </w:r>
      <w:r w:rsidR="00D41ADE">
        <w:rPr>
          <w:rFonts w:ascii="Times New Roman" w:eastAsia="Times New Roman" w:hAnsi="Times New Roman" w:cs="Times New Roman"/>
          <w:sz w:val="24"/>
          <w:szCs w:val="24"/>
          <w:lang w:eastAsia="nb-NO"/>
        </w:rPr>
        <w:tab/>
      </w:r>
      <w:r w:rsidR="003D233B" w:rsidRPr="00B02BC9">
        <w:rPr>
          <w:rFonts w:ascii="Times New Roman" w:eastAsia="Times New Roman" w:hAnsi="Times New Roman" w:cs="Times New Roman"/>
          <w:sz w:val="24"/>
          <w:szCs w:val="24"/>
          <w:lang w:eastAsia="nb-NO"/>
        </w:rPr>
        <w:t>4</w:t>
      </w:r>
      <w:r>
        <w:rPr>
          <w:rFonts w:ascii="Times New Roman" w:eastAsia="Times New Roman" w:hAnsi="Times New Roman" w:cs="Times New Roman"/>
          <w:sz w:val="24"/>
          <w:szCs w:val="24"/>
          <w:lang w:eastAsia="nb-NO"/>
        </w:rPr>
        <w:t>7</w:t>
      </w:r>
      <w:r w:rsidR="003D233B" w:rsidRPr="00B02BC9">
        <w:rPr>
          <w:rFonts w:ascii="Times New Roman" w:eastAsia="Times New Roman" w:hAnsi="Times New Roman" w:cs="Times New Roman"/>
          <w:sz w:val="24"/>
          <w:szCs w:val="24"/>
          <w:lang w:eastAsia="nb-NO"/>
        </w:rPr>
        <w:tab/>
      </w:r>
      <w:r>
        <w:rPr>
          <w:rFonts w:ascii="Times New Roman" w:eastAsia="Times New Roman" w:hAnsi="Times New Roman" w:cs="Times New Roman"/>
          <w:sz w:val="24"/>
          <w:szCs w:val="24"/>
          <w:lang w:eastAsia="nb-NO"/>
        </w:rPr>
        <w:t>Tor Inge Holm</w:t>
      </w:r>
      <w:r w:rsidR="00B02BC9" w:rsidRPr="00B02BC9">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ab/>
        <w:t>28</w:t>
      </w:r>
    </w:p>
    <w:p w:rsidR="00C6432E" w:rsidRPr="00C6432E" w:rsidRDefault="003D233B" w:rsidP="003D233B">
      <w:pPr>
        <w:ind w:left="708"/>
        <w:contextualSpacing/>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4</w:t>
      </w:r>
      <w:r w:rsidR="007352AF">
        <w:rPr>
          <w:rFonts w:ascii="Times New Roman" w:eastAsia="Times New Roman" w:hAnsi="Times New Roman" w:cs="Times New Roman"/>
          <w:sz w:val="24"/>
          <w:szCs w:val="24"/>
          <w:lang w:eastAsia="nb-NO"/>
        </w:rPr>
        <w:t>8</w:t>
      </w:r>
      <w:r>
        <w:rPr>
          <w:rFonts w:ascii="Times New Roman" w:eastAsia="Times New Roman" w:hAnsi="Times New Roman" w:cs="Times New Roman"/>
          <w:sz w:val="24"/>
          <w:szCs w:val="24"/>
          <w:lang w:eastAsia="nb-NO"/>
        </w:rPr>
        <w:tab/>
      </w:r>
      <w:r w:rsidR="007352AF">
        <w:rPr>
          <w:rFonts w:ascii="Times New Roman" w:eastAsia="Times New Roman" w:hAnsi="Times New Roman" w:cs="Times New Roman"/>
          <w:sz w:val="24"/>
          <w:szCs w:val="24"/>
          <w:lang w:eastAsia="nb-NO"/>
        </w:rPr>
        <w:t>Svein Erik Andersen</w:t>
      </w:r>
      <w:r w:rsidR="00B02BC9">
        <w:rPr>
          <w:rFonts w:ascii="Times New Roman" w:eastAsia="Times New Roman" w:hAnsi="Times New Roman" w:cs="Times New Roman"/>
          <w:sz w:val="24"/>
          <w:szCs w:val="24"/>
          <w:lang w:eastAsia="nb-NO"/>
        </w:rPr>
        <w:tab/>
      </w:r>
      <w:r w:rsidR="00B02BC9">
        <w:rPr>
          <w:rFonts w:ascii="Times New Roman" w:eastAsia="Times New Roman" w:hAnsi="Times New Roman" w:cs="Times New Roman"/>
          <w:sz w:val="24"/>
          <w:szCs w:val="24"/>
          <w:lang w:eastAsia="nb-NO"/>
        </w:rPr>
        <w:tab/>
      </w:r>
      <w:r w:rsidR="00B02BC9">
        <w:rPr>
          <w:rFonts w:ascii="Times New Roman" w:eastAsia="Times New Roman" w:hAnsi="Times New Roman" w:cs="Times New Roman"/>
          <w:sz w:val="24"/>
          <w:szCs w:val="24"/>
          <w:lang w:eastAsia="nb-NO"/>
        </w:rPr>
        <w:tab/>
      </w:r>
      <w:r w:rsidR="00B02BC9">
        <w:rPr>
          <w:rFonts w:ascii="Times New Roman" w:eastAsia="Times New Roman" w:hAnsi="Times New Roman" w:cs="Times New Roman"/>
          <w:sz w:val="24"/>
          <w:szCs w:val="24"/>
          <w:lang w:eastAsia="nb-NO"/>
        </w:rPr>
        <w:tab/>
      </w:r>
      <w:r w:rsidR="00B02BC9">
        <w:rPr>
          <w:rFonts w:ascii="Times New Roman" w:eastAsia="Times New Roman" w:hAnsi="Times New Roman" w:cs="Times New Roman"/>
          <w:sz w:val="24"/>
          <w:szCs w:val="24"/>
          <w:lang w:eastAsia="nb-NO"/>
        </w:rPr>
        <w:tab/>
      </w:r>
      <w:r w:rsidR="00B02BC9">
        <w:rPr>
          <w:rFonts w:ascii="Times New Roman" w:eastAsia="Times New Roman" w:hAnsi="Times New Roman" w:cs="Times New Roman"/>
          <w:sz w:val="24"/>
          <w:szCs w:val="24"/>
          <w:lang w:eastAsia="nb-NO"/>
        </w:rPr>
        <w:tab/>
      </w:r>
      <w:r w:rsidR="00F561D4">
        <w:rPr>
          <w:rFonts w:ascii="Times New Roman" w:eastAsia="Times New Roman" w:hAnsi="Times New Roman" w:cs="Times New Roman"/>
          <w:sz w:val="24"/>
          <w:szCs w:val="24"/>
          <w:lang w:eastAsia="nb-NO"/>
        </w:rPr>
        <w:t>29</w:t>
      </w:r>
    </w:p>
    <w:p w:rsidR="0073792C" w:rsidRPr="00C6432E" w:rsidRDefault="0073792C" w:rsidP="007352AF">
      <w:pPr>
        <w:ind w:left="708"/>
        <w:contextualSpacing/>
        <w:rPr>
          <w:rFonts w:ascii="Times New Roman" w:eastAsia="Times New Roman" w:hAnsi="Times New Roman" w:cs="Times New Roman"/>
          <w:sz w:val="24"/>
          <w:szCs w:val="24"/>
          <w:lang w:eastAsia="nb-NO"/>
        </w:rPr>
      </w:pPr>
    </w:p>
    <w:p w:rsidR="00C6432E" w:rsidRPr="00C6432E" w:rsidRDefault="00C6432E" w:rsidP="00C6432E">
      <w:pPr>
        <w:ind w:left="705"/>
        <w:contextualSpacing/>
        <w:rPr>
          <w:rFonts w:ascii="Times New Roman" w:eastAsia="Times New Roman" w:hAnsi="Times New Roman" w:cs="Times New Roman"/>
          <w:sz w:val="24"/>
          <w:szCs w:val="24"/>
          <w:lang w:eastAsia="nb-NO"/>
        </w:rPr>
      </w:pPr>
      <w:r w:rsidRPr="00C6432E">
        <w:rPr>
          <w:rFonts w:ascii="Times New Roman" w:eastAsia="Times New Roman" w:hAnsi="Times New Roman" w:cs="Times New Roman"/>
          <w:sz w:val="24"/>
          <w:szCs w:val="24"/>
          <w:lang w:eastAsia="nb-NO"/>
        </w:rPr>
        <w:br w:type="page"/>
      </w:r>
    </w:p>
    <w:p w:rsidR="00C6432E" w:rsidRPr="00C90595" w:rsidRDefault="00C90595" w:rsidP="00C90595">
      <w:pPr>
        <w:shd w:val="clear" w:color="auto" w:fill="17365D" w:themeFill="text2" w:themeFillShade="BF"/>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lastRenderedPageBreak/>
        <w:t xml:space="preserve"> </w:t>
      </w:r>
      <w:r w:rsidRPr="00C90595">
        <w:rPr>
          <w:rFonts w:ascii="Arial Unicode MS" w:eastAsia="Arial Unicode MS" w:hAnsi="Arial Unicode MS" w:cs="Arial Unicode MS"/>
          <w:b/>
          <w:sz w:val="32"/>
          <w:szCs w:val="32"/>
        </w:rPr>
        <w:t>1.</w:t>
      </w:r>
      <w:r w:rsidRPr="00C90595">
        <w:rPr>
          <w:rFonts w:ascii="Arial Unicode MS" w:eastAsia="Arial Unicode MS" w:hAnsi="Arial Unicode MS" w:cs="Arial Unicode MS"/>
          <w:b/>
          <w:sz w:val="32"/>
          <w:szCs w:val="32"/>
        </w:rPr>
        <w:tab/>
      </w:r>
      <w:r w:rsidR="00C6432E" w:rsidRPr="00C90595">
        <w:rPr>
          <w:rFonts w:ascii="Arial Unicode MS" w:eastAsia="Arial Unicode MS" w:hAnsi="Arial Unicode MS" w:cs="Arial Unicode MS"/>
          <w:b/>
          <w:sz w:val="32"/>
          <w:szCs w:val="32"/>
        </w:rPr>
        <w:t>INNLEDNING</w:t>
      </w:r>
    </w:p>
    <w:p w:rsidR="00C90595" w:rsidRDefault="00C90595" w:rsidP="00791883">
      <w:pPr>
        <w:spacing w:after="0" w:line="240" w:lineRule="auto"/>
        <w:rPr>
          <w:rFonts w:ascii="Times New Roman" w:hAnsi="Times New Roman" w:cs="Times New Roman"/>
          <w:b/>
          <w:sz w:val="24"/>
          <w:szCs w:val="24"/>
        </w:rPr>
      </w:pPr>
    </w:p>
    <w:p w:rsidR="00D45AA4" w:rsidRPr="00C90595" w:rsidRDefault="00C90595" w:rsidP="00C90595">
      <w:pPr>
        <w:shd w:val="clear" w:color="auto" w:fill="C6D9F1" w:themeFill="text2" w:themeFillTint="33"/>
        <w:rPr>
          <w:rFonts w:ascii="Arial Unicode MS" w:eastAsia="Arial Unicode MS" w:hAnsi="Arial Unicode MS" w:cs="Arial Unicode MS"/>
          <w:sz w:val="28"/>
          <w:szCs w:val="28"/>
        </w:rPr>
      </w:pPr>
      <w:r w:rsidRPr="00C90595">
        <w:rPr>
          <w:rFonts w:ascii="Arial Unicode MS" w:eastAsia="Arial Unicode MS" w:hAnsi="Arial Unicode MS" w:cs="Arial Unicode MS"/>
          <w:sz w:val="28"/>
          <w:szCs w:val="28"/>
        </w:rPr>
        <w:t xml:space="preserve"> </w:t>
      </w:r>
      <w:r w:rsidR="00D45AA4" w:rsidRPr="00C90595">
        <w:rPr>
          <w:rFonts w:ascii="Arial Unicode MS" w:eastAsia="Arial Unicode MS" w:hAnsi="Arial Unicode MS" w:cs="Arial Unicode MS"/>
          <w:sz w:val="28"/>
          <w:szCs w:val="28"/>
        </w:rPr>
        <w:t>Offentlig høring</w:t>
      </w:r>
    </w:p>
    <w:p w:rsidR="00631719" w:rsidRDefault="00631719" w:rsidP="00791883">
      <w:pPr>
        <w:spacing w:after="0" w:line="240" w:lineRule="auto"/>
        <w:rPr>
          <w:rFonts w:ascii="Times New Roman" w:hAnsi="Times New Roman" w:cs="Times New Roman"/>
          <w:sz w:val="24"/>
          <w:szCs w:val="24"/>
        </w:rPr>
      </w:pPr>
    </w:p>
    <w:p w:rsidR="00C6432E" w:rsidRDefault="00C6432E" w:rsidP="004A5D2A">
      <w:pPr>
        <w:spacing w:after="0" w:line="240" w:lineRule="auto"/>
        <w:rPr>
          <w:rFonts w:ascii="Times New Roman" w:hAnsi="Times New Roman" w:cs="Times New Roman"/>
          <w:sz w:val="24"/>
          <w:szCs w:val="24"/>
        </w:rPr>
      </w:pPr>
      <w:r w:rsidRPr="00C6432E">
        <w:rPr>
          <w:rFonts w:ascii="Times New Roman" w:hAnsi="Times New Roman" w:cs="Times New Roman"/>
          <w:sz w:val="24"/>
          <w:szCs w:val="24"/>
        </w:rPr>
        <w:t>K</w:t>
      </w:r>
      <w:r>
        <w:rPr>
          <w:rFonts w:ascii="Times New Roman" w:hAnsi="Times New Roman" w:cs="Times New Roman"/>
          <w:sz w:val="24"/>
          <w:szCs w:val="24"/>
        </w:rPr>
        <w:t xml:space="preserve">ystsoneplanen ble </w:t>
      </w:r>
      <w:r w:rsidR="00181598">
        <w:rPr>
          <w:rFonts w:ascii="Times New Roman" w:hAnsi="Times New Roman" w:cs="Times New Roman"/>
          <w:sz w:val="24"/>
          <w:szCs w:val="24"/>
        </w:rPr>
        <w:t>første gang lagt</w:t>
      </w:r>
      <w:r>
        <w:rPr>
          <w:rFonts w:ascii="Times New Roman" w:hAnsi="Times New Roman" w:cs="Times New Roman"/>
          <w:sz w:val="24"/>
          <w:szCs w:val="24"/>
        </w:rPr>
        <w:t xml:space="preserve"> ut til </w:t>
      </w:r>
      <w:r w:rsidRPr="00C6432E">
        <w:rPr>
          <w:rFonts w:ascii="Times New Roman" w:hAnsi="Times New Roman" w:cs="Times New Roman"/>
          <w:sz w:val="24"/>
          <w:szCs w:val="24"/>
        </w:rPr>
        <w:t>offentlig ettersyn i perioden 07.0</w:t>
      </w:r>
      <w:r>
        <w:rPr>
          <w:rFonts w:ascii="Times New Roman" w:hAnsi="Times New Roman" w:cs="Times New Roman"/>
          <w:sz w:val="24"/>
          <w:szCs w:val="24"/>
        </w:rPr>
        <w:t>7</w:t>
      </w:r>
      <w:r w:rsidR="00181598">
        <w:rPr>
          <w:rFonts w:ascii="Times New Roman" w:hAnsi="Times New Roman" w:cs="Times New Roman"/>
          <w:sz w:val="24"/>
          <w:szCs w:val="24"/>
        </w:rPr>
        <w:t>.14</w:t>
      </w:r>
      <w:r w:rsidRPr="00C6432E">
        <w:rPr>
          <w:rFonts w:ascii="Times New Roman" w:hAnsi="Times New Roman" w:cs="Times New Roman"/>
          <w:sz w:val="24"/>
          <w:szCs w:val="24"/>
        </w:rPr>
        <w:t xml:space="preserve"> – </w:t>
      </w:r>
      <w:r>
        <w:rPr>
          <w:rFonts w:ascii="Times New Roman" w:hAnsi="Times New Roman" w:cs="Times New Roman"/>
          <w:sz w:val="24"/>
          <w:szCs w:val="24"/>
        </w:rPr>
        <w:t>01.</w:t>
      </w:r>
      <w:r w:rsidR="00C90595">
        <w:rPr>
          <w:rFonts w:ascii="Times New Roman" w:hAnsi="Times New Roman" w:cs="Times New Roman"/>
          <w:sz w:val="24"/>
          <w:szCs w:val="24"/>
        </w:rPr>
        <w:t>0</w:t>
      </w:r>
      <w:r>
        <w:rPr>
          <w:rFonts w:ascii="Times New Roman" w:hAnsi="Times New Roman" w:cs="Times New Roman"/>
          <w:sz w:val="24"/>
          <w:szCs w:val="24"/>
        </w:rPr>
        <w:t>9.14</w:t>
      </w:r>
      <w:r w:rsidRPr="00C6432E">
        <w:rPr>
          <w:rFonts w:ascii="Times New Roman" w:hAnsi="Times New Roman" w:cs="Times New Roman"/>
          <w:sz w:val="24"/>
          <w:szCs w:val="24"/>
        </w:rPr>
        <w:t xml:space="preserve">. </w:t>
      </w:r>
      <w:r w:rsidR="00181598">
        <w:rPr>
          <w:rFonts w:ascii="Times New Roman" w:hAnsi="Times New Roman" w:cs="Times New Roman"/>
          <w:sz w:val="24"/>
          <w:szCs w:val="24"/>
        </w:rPr>
        <w:t xml:space="preserve">Merknadene ble behandlet i styringsgruppa den </w:t>
      </w:r>
      <w:r w:rsidR="00F66EDE">
        <w:rPr>
          <w:rFonts w:ascii="Times New Roman" w:hAnsi="Times New Roman" w:cs="Times New Roman"/>
          <w:sz w:val="24"/>
          <w:szCs w:val="24"/>
        </w:rPr>
        <w:t>27.03.15. På grunn av forholdsvis store endringer av planforslaget ble det besluttet at planen skulle legges ut på ny høringsrunde.</w:t>
      </w:r>
    </w:p>
    <w:p w:rsidR="00631719" w:rsidRDefault="00631719" w:rsidP="004A5D2A">
      <w:pPr>
        <w:spacing w:after="0" w:line="240" w:lineRule="auto"/>
        <w:rPr>
          <w:rFonts w:ascii="Times New Roman" w:hAnsi="Times New Roman" w:cs="Times New Roman"/>
          <w:sz w:val="24"/>
          <w:szCs w:val="24"/>
        </w:rPr>
      </w:pPr>
    </w:p>
    <w:p w:rsidR="00F66EDE" w:rsidRDefault="00832F15" w:rsidP="004A5D2A">
      <w:pPr>
        <w:spacing w:after="0" w:line="240" w:lineRule="auto"/>
        <w:rPr>
          <w:rFonts w:ascii="Times New Roman" w:hAnsi="Times New Roman" w:cs="Times New Roman"/>
          <w:sz w:val="24"/>
          <w:szCs w:val="24"/>
        </w:rPr>
      </w:pPr>
      <w:r>
        <w:rPr>
          <w:rFonts w:ascii="Times New Roman" w:hAnsi="Times New Roman" w:cs="Times New Roman"/>
          <w:sz w:val="24"/>
          <w:szCs w:val="24"/>
        </w:rPr>
        <w:t>Planforslaget ble lagt ut til ny offentlig høring i perioden 06.06.15 – 03.08.15. Det ble søkt om utvidet høringsfrist til 21.08.15, som ble imøtekommet.</w:t>
      </w:r>
    </w:p>
    <w:p w:rsidR="00631719" w:rsidRDefault="00631719" w:rsidP="004A5D2A">
      <w:pPr>
        <w:spacing w:after="0" w:line="240" w:lineRule="auto"/>
        <w:rPr>
          <w:rFonts w:ascii="Times New Roman" w:hAnsi="Times New Roman" w:cs="Times New Roman"/>
          <w:sz w:val="24"/>
          <w:szCs w:val="24"/>
        </w:rPr>
      </w:pPr>
    </w:p>
    <w:p w:rsidR="00EE3B14" w:rsidRDefault="00631719" w:rsidP="004A5D2A">
      <w:pPr>
        <w:spacing w:after="0" w:line="240" w:lineRule="auto"/>
        <w:rPr>
          <w:rFonts w:ascii="Times New Roman" w:hAnsi="Times New Roman" w:cs="Times New Roman"/>
          <w:color w:val="808080" w:themeColor="background1" w:themeShade="80"/>
          <w:sz w:val="24"/>
          <w:szCs w:val="24"/>
        </w:rPr>
      </w:pPr>
      <w:r>
        <w:rPr>
          <w:rFonts w:ascii="Times New Roman" w:hAnsi="Times New Roman" w:cs="Times New Roman"/>
          <w:sz w:val="24"/>
          <w:szCs w:val="24"/>
        </w:rPr>
        <w:t>Foruten annonsering i avis og på kommunenes hjemmesider, ble det sendt brev til offentlige instanser, bygdeutvalg og lag</w:t>
      </w:r>
      <w:r w:rsidR="005E04C8">
        <w:rPr>
          <w:rFonts w:ascii="Times New Roman" w:hAnsi="Times New Roman" w:cs="Times New Roman"/>
          <w:sz w:val="24"/>
          <w:szCs w:val="24"/>
        </w:rPr>
        <w:t>/</w:t>
      </w:r>
      <w:r>
        <w:rPr>
          <w:rFonts w:ascii="Times New Roman" w:hAnsi="Times New Roman" w:cs="Times New Roman"/>
          <w:sz w:val="24"/>
          <w:szCs w:val="24"/>
        </w:rPr>
        <w:t xml:space="preserve">foreninger. </w:t>
      </w:r>
      <w:r w:rsidR="006B2D9D">
        <w:rPr>
          <w:rFonts w:ascii="Times New Roman" w:hAnsi="Times New Roman" w:cs="Times New Roman"/>
          <w:sz w:val="24"/>
          <w:szCs w:val="24"/>
        </w:rPr>
        <w:t>S</w:t>
      </w:r>
      <w:r w:rsidR="00EE3B14" w:rsidRPr="00EE3B14">
        <w:rPr>
          <w:rFonts w:ascii="Times New Roman" w:hAnsi="Times New Roman" w:cs="Times New Roman"/>
          <w:sz w:val="24"/>
          <w:szCs w:val="24"/>
        </w:rPr>
        <w:t>kjema</w:t>
      </w:r>
      <w:r w:rsidR="005E04C8">
        <w:rPr>
          <w:rFonts w:ascii="Times New Roman" w:hAnsi="Times New Roman" w:cs="Times New Roman"/>
          <w:sz w:val="24"/>
          <w:szCs w:val="24"/>
        </w:rPr>
        <w:t>et</w:t>
      </w:r>
      <w:r w:rsidR="00EE3B14" w:rsidRPr="00EE3B14">
        <w:rPr>
          <w:rFonts w:ascii="Times New Roman" w:hAnsi="Times New Roman" w:cs="Times New Roman"/>
          <w:sz w:val="24"/>
          <w:szCs w:val="24"/>
        </w:rPr>
        <w:t xml:space="preserve"> </w:t>
      </w:r>
      <w:r w:rsidR="006B2D9D">
        <w:rPr>
          <w:rFonts w:ascii="Times New Roman" w:hAnsi="Times New Roman" w:cs="Times New Roman"/>
          <w:sz w:val="24"/>
          <w:szCs w:val="24"/>
        </w:rPr>
        <w:t xml:space="preserve">nedenfor gir en </w:t>
      </w:r>
      <w:r w:rsidR="00EE3B14" w:rsidRPr="00EE3B14">
        <w:rPr>
          <w:rFonts w:ascii="Times New Roman" w:hAnsi="Times New Roman" w:cs="Times New Roman"/>
          <w:sz w:val="24"/>
          <w:szCs w:val="24"/>
        </w:rPr>
        <w:t xml:space="preserve">oversikt over alle som ble tilskrevet og alle innspill som framkom i den </w:t>
      </w:r>
      <w:r w:rsidR="00150D5E">
        <w:rPr>
          <w:rFonts w:ascii="Times New Roman" w:hAnsi="Times New Roman" w:cs="Times New Roman"/>
          <w:sz w:val="24"/>
          <w:szCs w:val="24"/>
        </w:rPr>
        <w:t xml:space="preserve">første- og </w:t>
      </w:r>
      <w:r>
        <w:rPr>
          <w:rFonts w:ascii="Times New Roman" w:hAnsi="Times New Roman" w:cs="Times New Roman"/>
          <w:sz w:val="24"/>
          <w:szCs w:val="24"/>
        </w:rPr>
        <w:t>andre høringsrunde</w:t>
      </w:r>
      <w:r w:rsidR="00EE3B14" w:rsidRPr="00EE3B14">
        <w:rPr>
          <w:rFonts w:ascii="Times New Roman" w:hAnsi="Times New Roman" w:cs="Times New Roman"/>
          <w:sz w:val="24"/>
          <w:szCs w:val="24"/>
        </w:rPr>
        <w:t xml:space="preserve">. Det er innspillene som framkom i den </w:t>
      </w:r>
      <w:r>
        <w:rPr>
          <w:rFonts w:ascii="Times New Roman" w:hAnsi="Times New Roman" w:cs="Times New Roman"/>
          <w:sz w:val="24"/>
          <w:szCs w:val="24"/>
        </w:rPr>
        <w:t xml:space="preserve">andre </w:t>
      </w:r>
      <w:r w:rsidR="00EE3B14" w:rsidRPr="00EE3B14">
        <w:rPr>
          <w:rFonts w:ascii="Times New Roman" w:hAnsi="Times New Roman" w:cs="Times New Roman"/>
          <w:sz w:val="24"/>
          <w:szCs w:val="24"/>
        </w:rPr>
        <w:t xml:space="preserve">høringsrunden (fet skrift i kolonnen til høyre) som skal gis en politisk behandling. </w:t>
      </w:r>
    </w:p>
    <w:p w:rsidR="00C6432E" w:rsidRDefault="00C6432E" w:rsidP="008544C6">
      <w:pPr>
        <w:spacing w:line="240" w:lineRule="auto"/>
        <w:rPr>
          <w:rFonts w:ascii="Times New Roman" w:hAnsi="Times New Roman" w:cs="Times New Roman"/>
          <w:color w:val="808080" w:themeColor="background1" w:themeShade="80"/>
          <w:sz w:val="24"/>
          <w:szCs w:val="24"/>
        </w:rPr>
      </w:pPr>
    </w:p>
    <w:tbl>
      <w:tblPr>
        <w:tblStyle w:val="Tabellrutenett"/>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75"/>
        <w:gridCol w:w="3969"/>
        <w:gridCol w:w="1134"/>
        <w:gridCol w:w="1134"/>
        <w:gridCol w:w="1134"/>
        <w:gridCol w:w="1166"/>
      </w:tblGrid>
      <w:tr w:rsidR="00257A7C" w:rsidRPr="00EE3B14" w:rsidTr="005C4A0D">
        <w:tc>
          <w:tcPr>
            <w:tcW w:w="675" w:type="dxa"/>
            <w:vMerge w:val="restart"/>
            <w:tcBorders>
              <w:top w:val="single" w:sz="12" w:space="0" w:color="auto"/>
              <w:bottom w:val="single" w:sz="12" w:space="0" w:color="auto"/>
              <w:right w:val="single" w:sz="12" w:space="0" w:color="auto"/>
            </w:tcBorders>
          </w:tcPr>
          <w:p w:rsidR="00257A7C" w:rsidRPr="00EE3B14" w:rsidRDefault="00257A7C" w:rsidP="008544C6">
            <w:pPr>
              <w:rPr>
                <w:rFonts w:ascii="Times New Roman" w:hAnsi="Times New Roman" w:cs="Times New Roman"/>
                <w:b/>
                <w:sz w:val="24"/>
                <w:szCs w:val="24"/>
              </w:rPr>
            </w:pPr>
            <w:r w:rsidRPr="00EE3B14">
              <w:rPr>
                <w:rFonts w:ascii="Times New Roman" w:hAnsi="Times New Roman" w:cs="Times New Roman"/>
                <w:b/>
                <w:sz w:val="24"/>
                <w:szCs w:val="24"/>
              </w:rPr>
              <w:t>Nr.</w:t>
            </w:r>
          </w:p>
        </w:tc>
        <w:tc>
          <w:tcPr>
            <w:tcW w:w="3969" w:type="dxa"/>
            <w:vMerge w:val="restart"/>
            <w:tcBorders>
              <w:top w:val="single" w:sz="12" w:space="0" w:color="auto"/>
              <w:left w:val="single" w:sz="12" w:space="0" w:color="auto"/>
              <w:bottom w:val="single" w:sz="4" w:space="0" w:color="auto"/>
              <w:right w:val="single" w:sz="12" w:space="0" w:color="auto"/>
            </w:tcBorders>
          </w:tcPr>
          <w:p w:rsidR="00257A7C" w:rsidRPr="00EE3B14" w:rsidRDefault="00257A7C" w:rsidP="008544C6">
            <w:pPr>
              <w:rPr>
                <w:rFonts w:ascii="Times New Roman" w:hAnsi="Times New Roman" w:cs="Times New Roman"/>
                <w:b/>
                <w:sz w:val="24"/>
                <w:szCs w:val="24"/>
              </w:rPr>
            </w:pPr>
            <w:r w:rsidRPr="00EE3B14">
              <w:rPr>
                <w:rFonts w:ascii="Times New Roman" w:hAnsi="Times New Roman" w:cs="Times New Roman"/>
                <w:b/>
                <w:sz w:val="24"/>
                <w:szCs w:val="24"/>
              </w:rPr>
              <w:t>Interessenter</w:t>
            </w:r>
          </w:p>
        </w:tc>
        <w:tc>
          <w:tcPr>
            <w:tcW w:w="2268" w:type="dxa"/>
            <w:gridSpan w:val="2"/>
            <w:tcBorders>
              <w:top w:val="single" w:sz="12" w:space="0" w:color="auto"/>
              <w:left w:val="single" w:sz="12" w:space="0" w:color="auto"/>
              <w:bottom w:val="single" w:sz="4" w:space="0" w:color="auto"/>
              <w:right w:val="single" w:sz="12" w:space="0" w:color="auto"/>
            </w:tcBorders>
          </w:tcPr>
          <w:p w:rsidR="00257A7C" w:rsidRPr="00EE3B14" w:rsidRDefault="00257A7C" w:rsidP="00250FB0">
            <w:pPr>
              <w:jc w:val="center"/>
              <w:rPr>
                <w:rFonts w:ascii="Times New Roman" w:hAnsi="Times New Roman" w:cs="Times New Roman"/>
                <w:b/>
                <w:sz w:val="24"/>
                <w:szCs w:val="24"/>
              </w:rPr>
            </w:pPr>
            <w:r w:rsidRPr="00EE3B14">
              <w:rPr>
                <w:rFonts w:ascii="Times New Roman" w:hAnsi="Times New Roman" w:cs="Times New Roman"/>
                <w:b/>
                <w:sz w:val="24"/>
                <w:szCs w:val="24"/>
              </w:rPr>
              <w:t>Høringsrunde 1</w:t>
            </w:r>
          </w:p>
        </w:tc>
        <w:tc>
          <w:tcPr>
            <w:tcW w:w="2300" w:type="dxa"/>
            <w:gridSpan w:val="2"/>
            <w:tcBorders>
              <w:top w:val="single" w:sz="12" w:space="0" w:color="auto"/>
              <w:left w:val="single" w:sz="12" w:space="0" w:color="auto"/>
              <w:bottom w:val="single" w:sz="4" w:space="0" w:color="auto"/>
            </w:tcBorders>
          </w:tcPr>
          <w:p w:rsidR="00257A7C" w:rsidRPr="00EE3B14" w:rsidRDefault="00257A7C" w:rsidP="00250FB0">
            <w:pPr>
              <w:jc w:val="center"/>
              <w:rPr>
                <w:rFonts w:ascii="Times New Roman" w:hAnsi="Times New Roman" w:cs="Times New Roman"/>
                <w:b/>
                <w:sz w:val="24"/>
                <w:szCs w:val="24"/>
              </w:rPr>
            </w:pPr>
            <w:r w:rsidRPr="00EE3B14">
              <w:rPr>
                <w:rFonts w:ascii="Times New Roman" w:hAnsi="Times New Roman" w:cs="Times New Roman"/>
                <w:b/>
                <w:sz w:val="24"/>
                <w:szCs w:val="24"/>
              </w:rPr>
              <w:t>Høringsrunde 2</w:t>
            </w:r>
          </w:p>
        </w:tc>
      </w:tr>
      <w:tr w:rsidR="00257A7C" w:rsidTr="005C4A0D">
        <w:tc>
          <w:tcPr>
            <w:tcW w:w="675" w:type="dxa"/>
            <w:vMerge/>
            <w:tcBorders>
              <w:top w:val="single" w:sz="4" w:space="0" w:color="auto"/>
              <w:bottom w:val="single" w:sz="12" w:space="0" w:color="auto"/>
              <w:right w:val="single" w:sz="12" w:space="0" w:color="auto"/>
            </w:tcBorders>
          </w:tcPr>
          <w:p w:rsidR="00257A7C" w:rsidRPr="00EE3B14" w:rsidRDefault="00257A7C" w:rsidP="008544C6">
            <w:pPr>
              <w:rPr>
                <w:rFonts w:ascii="Times New Roman" w:hAnsi="Times New Roman" w:cs="Times New Roman"/>
                <w:sz w:val="24"/>
                <w:szCs w:val="24"/>
              </w:rPr>
            </w:pPr>
          </w:p>
        </w:tc>
        <w:tc>
          <w:tcPr>
            <w:tcW w:w="3969" w:type="dxa"/>
            <w:vMerge/>
            <w:tcBorders>
              <w:top w:val="single" w:sz="4" w:space="0" w:color="auto"/>
              <w:left w:val="single" w:sz="12" w:space="0" w:color="auto"/>
              <w:bottom w:val="single" w:sz="12" w:space="0" w:color="auto"/>
              <w:right w:val="single" w:sz="12" w:space="0" w:color="auto"/>
            </w:tcBorders>
          </w:tcPr>
          <w:p w:rsidR="00257A7C" w:rsidRPr="00EE3B14" w:rsidRDefault="00257A7C" w:rsidP="008544C6">
            <w:pPr>
              <w:rPr>
                <w:rFonts w:ascii="Times New Roman" w:hAnsi="Times New Roman" w:cs="Times New Roman"/>
                <w:sz w:val="24"/>
                <w:szCs w:val="24"/>
              </w:rPr>
            </w:pPr>
          </w:p>
        </w:tc>
        <w:tc>
          <w:tcPr>
            <w:tcW w:w="1134" w:type="dxa"/>
            <w:tcBorders>
              <w:top w:val="single" w:sz="4" w:space="0" w:color="auto"/>
              <w:left w:val="single" w:sz="12" w:space="0" w:color="auto"/>
              <w:bottom w:val="single" w:sz="12" w:space="0" w:color="auto"/>
            </w:tcBorders>
          </w:tcPr>
          <w:p w:rsidR="00257A7C" w:rsidRPr="00EE3B14" w:rsidRDefault="00257A7C" w:rsidP="00EE3B14">
            <w:pPr>
              <w:jc w:val="center"/>
              <w:rPr>
                <w:rFonts w:ascii="Times New Roman" w:hAnsi="Times New Roman" w:cs="Times New Roman"/>
                <w:b/>
                <w:sz w:val="24"/>
                <w:szCs w:val="24"/>
              </w:rPr>
            </w:pPr>
            <w:r w:rsidRPr="00EE3B14">
              <w:rPr>
                <w:rFonts w:ascii="Times New Roman" w:hAnsi="Times New Roman" w:cs="Times New Roman"/>
                <w:b/>
                <w:sz w:val="24"/>
                <w:szCs w:val="24"/>
              </w:rPr>
              <w:t xml:space="preserve">Sendt </w:t>
            </w:r>
          </w:p>
        </w:tc>
        <w:tc>
          <w:tcPr>
            <w:tcW w:w="1134" w:type="dxa"/>
            <w:tcBorders>
              <w:top w:val="single" w:sz="4" w:space="0" w:color="auto"/>
              <w:bottom w:val="single" w:sz="12" w:space="0" w:color="auto"/>
              <w:right w:val="single" w:sz="12" w:space="0" w:color="auto"/>
            </w:tcBorders>
          </w:tcPr>
          <w:p w:rsidR="00257A7C" w:rsidRPr="00EE3B14" w:rsidRDefault="00EE3B14" w:rsidP="00EE3B14">
            <w:pPr>
              <w:jc w:val="center"/>
              <w:rPr>
                <w:rFonts w:ascii="Times New Roman" w:hAnsi="Times New Roman" w:cs="Times New Roman"/>
                <w:b/>
                <w:sz w:val="24"/>
                <w:szCs w:val="24"/>
              </w:rPr>
            </w:pPr>
            <w:r w:rsidRPr="00EE3B14">
              <w:rPr>
                <w:rFonts w:ascii="Times New Roman" w:hAnsi="Times New Roman" w:cs="Times New Roman"/>
                <w:b/>
                <w:sz w:val="24"/>
                <w:szCs w:val="24"/>
              </w:rPr>
              <w:t>S</w:t>
            </w:r>
            <w:r w:rsidR="00257A7C" w:rsidRPr="00EE3B14">
              <w:rPr>
                <w:rFonts w:ascii="Times New Roman" w:hAnsi="Times New Roman" w:cs="Times New Roman"/>
                <w:b/>
                <w:sz w:val="24"/>
                <w:szCs w:val="24"/>
              </w:rPr>
              <w:t>var</w:t>
            </w:r>
          </w:p>
        </w:tc>
        <w:tc>
          <w:tcPr>
            <w:tcW w:w="1134" w:type="dxa"/>
            <w:tcBorders>
              <w:top w:val="single" w:sz="4" w:space="0" w:color="auto"/>
              <w:left w:val="single" w:sz="12" w:space="0" w:color="auto"/>
              <w:bottom w:val="single" w:sz="12" w:space="0" w:color="auto"/>
            </w:tcBorders>
          </w:tcPr>
          <w:p w:rsidR="00257A7C" w:rsidRPr="00EE3B14" w:rsidRDefault="00257A7C" w:rsidP="00EE3B14">
            <w:pPr>
              <w:jc w:val="center"/>
              <w:rPr>
                <w:rFonts w:ascii="Times New Roman" w:hAnsi="Times New Roman" w:cs="Times New Roman"/>
                <w:b/>
                <w:sz w:val="24"/>
                <w:szCs w:val="24"/>
              </w:rPr>
            </w:pPr>
            <w:r w:rsidRPr="00EE3B14">
              <w:rPr>
                <w:rFonts w:ascii="Times New Roman" w:hAnsi="Times New Roman" w:cs="Times New Roman"/>
                <w:b/>
                <w:sz w:val="24"/>
                <w:szCs w:val="24"/>
              </w:rPr>
              <w:t xml:space="preserve">Sendt </w:t>
            </w:r>
          </w:p>
        </w:tc>
        <w:tc>
          <w:tcPr>
            <w:tcW w:w="1166" w:type="dxa"/>
            <w:tcBorders>
              <w:top w:val="single" w:sz="4" w:space="0" w:color="auto"/>
              <w:bottom w:val="single" w:sz="12" w:space="0" w:color="auto"/>
            </w:tcBorders>
          </w:tcPr>
          <w:p w:rsidR="00257A7C" w:rsidRPr="00EE3B14" w:rsidRDefault="00EE3B14" w:rsidP="00EE3B14">
            <w:pPr>
              <w:jc w:val="center"/>
              <w:rPr>
                <w:rFonts w:ascii="Times New Roman" w:hAnsi="Times New Roman" w:cs="Times New Roman"/>
                <w:b/>
                <w:sz w:val="24"/>
                <w:szCs w:val="24"/>
              </w:rPr>
            </w:pPr>
            <w:r w:rsidRPr="00EE3B14">
              <w:rPr>
                <w:rFonts w:ascii="Times New Roman" w:hAnsi="Times New Roman" w:cs="Times New Roman"/>
                <w:b/>
                <w:sz w:val="24"/>
                <w:szCs w:val="24"/>
              </w:rPr>
              <w:t>S</w:t>
            </w:r>
            <w:r w:rsidR="00257A7C" w:rsidRPr="00EE3B14">
              <w:rPr>
                <w:rFonts w:ascii="Times New Roman" w:hAnsi="Times New Roman" w:cs="Times New Roman"/>
                <w:b/>
                <w:sz w:val="24"/>
                <w:szCs w:val="24"/>
              </w:rPr>
              <w:t>var</w:t>
            </w:r>
          </w:p>
        </w:tc>
      </w:tr>
      <w:tr w:rsidR="00EE3B14" w:rsidRPr="00EE3B14" w:rsidTr="00791883">
        <w:tc>
          <w:tcPr>
            <w:tcW w:w="4644" w:type="dxa"/>
            <w:gridSpan w:val="2"/>
            <w:tcBorders>
              <w:top w:val="single" w:sz="12" w:space="0" w:color="auto"/>
              <w:bottom w:val="single" w:sz="4" w:space="0" w:color="auto"/>
              <w:right w:val="single" w:sz="12" w:space="0" w:color="auto"/>
            </w:tcBorders>
            <w:shd w:val="clear" w:color="auto" w:fill="D9D9D9" w:themeFill="background1" w:themeFillShade="D9"/>
          </w:tcPr>
          <w:p w:rsidR="00257A7C" w:rsidRPr="00EE3B14" w:rsidRDefault="00257A7C" w:rsidP="00257A7C">
            <w:pPr>
              <w:rPr>
                <w:rFonts w:ascii="Times New Roman" w:hAnsi="Times New Roman" w:cs="Times New Roman"/>
                <w:i/>
                <w:sz w:val="24"/>
                <w:szCs w:val="24"/>
              </w:rPr>
            </w:pPr>
            <w:r w:rsidRPr="00EE3B14">
              <w:rPr>
                <w:rFonts w:ascii="Times New Roman" w:hAnsi="Times New Roman" w:cs="Times New Roman"/>
                <w:i/>
                <w:sz w:val="24"/>
                <w:szCs w:val="24"/>
              </w:rPr>
              <w:t>Offentlige instanser</w:t>
            </w:r>
          </w:p>
        </w:tc>
        <w:tc>
          <w:tcPr>
            <w:tcW w:w="1134" w:type="dxa"/>
            <w:tcBorders>
              <w:top w:val="single" w:sz="12" w:space="0" w:color="auto"/>
              <w:left w:val="single" w:sz="12" w:space="0" w:color="auto"/>
              <w:bottom w:val="single" w:sz="4" w:space="0" w:color="auto"/>
            </w:tcBorders>
            <w:shd w:val="clear" w:color="auto" w:fill="D9D9D9" w:themeFill="background1" w:themeFillShade="D9"/>
          </w:tcPr>
          <w:p w:rsidR="00257A7C" w:rsidRPr="00EE3B14" w:rsidRDefault="00257A7C" w:rsidP="00257A7C">
            <w:pPr>
              <w:jc w:val="center"/>
              <w:rPr>
                <w:rFonts w:ascii="Times New Roman" w:hAnsi="Times New Roman" w:cs="Times New Roman"/>
                <w:i/>
                <w:sz w:val="24"/>
                <w:szCs w:val="24"/>
              </w:rPr>
            </w:pPr>
          </w:p>
        </w:tc>
        <w:tc>
          <w:tcPr>
            <w:tcW w:w="1134" w:type="dxa"/>
            <w:tcBorders>
              <w:top w:val="single" w:sz="12" w:space="0" w:color="auto"/>
              <w:bottom w:val="single" w:sz="4" w:space="0" w:color="auto"/>
              <w:right w:val="single" w:sz="12" w:space="0" w:color="auto"/>
            </w:tcBorders>
            <w:shd w:val="clear" w:color="auto" w:fill="D9D9D9" w:themeFill="background1" w:themeFillShade="D9"/>
          </w:tcPr>
          <w:p w:rsidR="00257A7C" w:rsidRPr="00EE3B14" w:rsidRDefault="00257A7C" w:rsidP="00257A7C">
            <w:pPr>
              <w:jc w:val="center"/>
              <w:rPr>
                <w:rFonts w:ascii="Times New Roman" w:hAnsi="Times New Roman" w:cs="Times New Roman"/>
                <w:i/>
                <w:sz w:val="24"/>
                <w:szCs w:val="24"/>
              </w:rPr>
            </w:pPr>
          </w:p>
        </w:tc>
        <w:tc>
          <w:tcPr>
            <w:tcW w:w="1134" w:type="dxa"/>
            <w:tcBorders>
              <w:top w:val="single" w:sz="12" w:space="0" w:color="auto"/>
              <w:left w:val="single" w:sz="12" w:space="0" w:color="auto"/>
              <w:bottom w:val="single" w:sz="4" w:space="0" w:color="auto"/>
            </w:tcBorders>
            <w:shd w:val="clear" w:color="auto" w:fill="D9D9D9" w:themeFill="background1" w:themeFillShade="D9"/>
          </w:tcPr>
          <w:p w:rsidR="00257A7C" w:rsidRPr="00EE3B14" w:rsidRDefault="00257A7C" w:rsidP="008544C6">
            <w:pPr>
              <w:rPr>
                <w:rFonts w:ascii="Times New Roman" w:hAnsi="Times New Roman" w:cs="Times New Roman"/>
                <w:i/>
                <w:sz w:val="24"/>
                <w:szCs w:val="24"/>
              </w:rPr>
            </w:pPr>
          </w:p>
        </w:tc>
        <w:tc>
          <w:tcPr>
            <w:tcW w:w="1166" w:type="dxa"/>
            <w:tcBorders>
              <w:top w:val="single" w:sz="12" w:space="0" w:color="auto"/>
              <w:bottom w:val="single" w:sz="4" w:space="0" w:color="auto"/>
            </w:tcBorders>
            <w:shd w:val="clear" w:color="auto" w:fill="D9D9D9" w:themeFill="background1" w:themeFillShade="D9"/>
          </w:tcPr>
          <w:p w:rsidR="00257A7C" w:rsidRPr="00EE3B14" w:rsidRDefault="00257A7C" w:rsidP="008544C6">
            <w:pPr>
              <w:rPr>
                <w:rFonts w:ascii="Times New Roman" w:hAnsi="Times New Roman" w:cs="Times New Roman"/>
                <w:i/>
                <w:sz w:val="24"/>
                <w:szCs w:val="24"/>
              </w:rPr>
            </w:pPr>
          </w:p>
        </w:tc>
      </w:tr>
      <w:tr w:rsidR="0032095C" w:rsidRPr="0032095C" w:rsidTr="004A5D2A">
        <w:tc>
          <w:tcPr>
            <w:tcW w:w="675"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1</w:t>
            </w:r>
          </w:p>
        </w:tc>
        <w:tc>
          <w:tcPr>
            <w:tcW w:w="3969" w:type="dxa"/>
            <w:tcBorders>
              <w:top w:val="single" w:sz="4" w:space="0" w:color="auto"/>
              <w:left w:val="single" w:sz="12" w:space="0" w:color="auto"/>
              <w:bottom w:val="single" w:sz="4" w:space="0" w:color="auto"/>
              <w:right w:val="single" w:sz="12"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Fiskeridirektoratet</w:t>
            </w:r>
          </w:p>
        </w:tc>
        <w:tc>
          <w:tcPr>
            <w:tcW w:w="1134" w:type="dxa"/>
            <w:tcBorders>
              <w:top w:val="single" w:sz="4" w:space="0" w:color="auto"/>
              <w:left w:val="single" w:sz="12" w:space="0" w:color="auto"/>
              <w:bottom w:val="single" w:sz="4"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14.10.15</w:t>
            </w:r>
          </w:p>
        </w:tc>
        <w:tc>
          <w:tcPr>
            <w:tcW w:w="1134" w:type="dxa"/>
            <w:tcBorders>
              <w:top w:val="single" w:sz="4" w:space="0" w:color="auto"/>
              <w:left w:val="single" w:sz="12" w:space="0" w:color="auto"/>
              <w:bottom w:val="single" w:sz="4"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32095C" w:rsidRDefault="002D3825" w:rsidP="004A5D2A">
            <w:pPr>
              <w:rPr>
                <w:rFonts w:ascii="Times New Roman" w:hAnsi="Times New Roman" w:cs="Times New Roman"/>
                <w:b/>
                <w:sz w:val="24"/>
                <w:szCs w:val="24"/>
              </w:rPr>
            </w:pPr>
            <w:r w:rsidRPr="0032095C">
              <w:rPr>
                <w:rFonts w:ascii="Times New Roman" w:hAnsi="Times New Roman" w:cs="Times New Roman"/>
                <w:b/>
                <w:sz w:val="24"/>
                <w:szCs w:val="24"/>
              </w:rPr>
              <w:t>17.08.15</w:t>
            </w:r>
          </w:p>
        </w:tc>
      </w:tr>
      <w:tr w:rsidR="0032095C" w:rsidRPr="0032095C" w:rsidTr="004A5D2A">
        <w:tc>
          <w:tcPr>
            <w:tcW w:w="675"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2</w:t>
            </w:r>
          </w:p>
        </w:tc>
        <w:tc>
          <w:tcPr>
            <w:tcW w:w="3969" w:type="dxa"/>
            <w:tcBorders>
              <w:top w:val="single" w:sz="4" w:space="0" w:color="auto"/>
              <w:left w:val="single" w:sz="12" w:space="0" w:color="auto"/>
              <w:bottom w:val="single" w:sz="4" w:space="0" w:color="auto"/>
              <w:right w:val="single" w:sz="12"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Sametinget</w:t>
            </w:r>
          </w:p>
        </w:tc>
        <w:tc>
          <w:tcPr>
            <w:tcW w:w="1134" w:type="dxa"/>
            <w:tcBorders>
              <w:top w:val="single" w:sz="4" w:space="0" w:color="auto"/>
              <w:left w:val="single" w:sz="12" w:space="0" w:color="auto"/>
              <w:bottom w:val="single" w:sz="4"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29.09.14</w:t>
            </w:r>
          </w:p>
        </w:tc>
        <w:tc>
          <w:tcPr>
            <w:tcW w:w="1134" w:type="dxa"/>
            <w:tcBorders>
              <w:top w:val="single" w:sz="4" w:space="0" w:color="auto"/>
              <w:left w:val="single" w:sz="12" w:space="0" w:color="auto"/>
              <w:bottom w:val="single" w:sz="4"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32095C" w:rsidRDefault="002D3825" w:rsidP="004A5D2A">
            <w:pPr>
              <w:rPr>
                <w:rFonts w:ascii="Times New Roman" w:hAnsi="Times New Roman" w:cs="Times New Roman"/>
                <w:b/>
                <w:sz w:val="24"/>
                <w:szCs w:val="24"/>
              </w:rPr>
            </w:pPr>
            <w:r w:rsidRPr="0032095C">
              <w:rPr>
                <w:rFonts w:ascii="Times New Roman" w:hAnsi="Times New Roman" w:cs="Times New Roman"/>
                <w:b/>
                <w:sz w:val="24"/>
                <w:szCs w:val="24"/>
              </w:rPr>
              <w:t>08.07.15</w:t>
            </w:r>
          </w:p>
        </w:tc>
      </w:tr>
      <w:tr w:rsidR="0032095C" w:rsidRPr="0032095C" w:rsidTr="004A5D2A">
        <w:tc>
          <w:tcPr>
            <w:tcW w:w="675"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3</w:t>
            </w:r>
          </w:p>
        </w:tc>
        <w:tc>
          <w:tcPr>
            <w:tcW w:w="3969" w:type="dxa"/>
            <w:tcBorders>
              <w:top w:val="single" w:sz="4" w:space="0" w:color="auto"/>
              <w:left w:val="single" w:sz="12" w:space="0" w:color="auto"/>
              <w:bottom w:val="single" w:sz="4" w:space="0" w:color="auto"/>
              <w:right w:val="single" w:sz="12"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Kystverket</w:t>
            </w:r>
          </w:p>
        </w:tc>
        <w:tc>
          <w:tcPr>
            <w:tcW w:w="1134" w:type="dxa"/>
            <w:tcBorders>
              <w:top w:val="single" w:sz="4" w:space="0" w:color="auto"/>
              <w:left w:val="single" w:sz="12" w:space="0" w:color="auto"/>
              <w:bottom w:val="single" w:sz="4"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17.11.14</w:t>
            </w:r>
          </w:p>
        </w:tc>
        <w:tc>
          <w:tcPr>
            <w:tcW w:w="1134" w:type="dxa"/>
            <w:tcBorders>
              <w:top w:val="single" w:sz="4" w:space="0" w:color="auto"/>
              <w:left w:val="single" w:sz="12" w:space="0" w:color="auto"/>
              <w:bottom w:val="single" w:sz="4"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32095C" w:rsidRDefault="002D3825" w:rsidP="004A5D2A">
            <w:pPr>
              <w:rPr>
                <w:rFonts w:ascii="Times New Roman" w:hAnsi="Times New Roman" w:cs="Times New Roman"/>
                <w:b/>
                <w:sz w:val="24"/>
                <w:szCs w:val="24"/>
              </w:rPr>
            </w:pPr>
            <w:r w:rsidRPr="0032095C">
              <w:rPr>
                <w:rFonts w:ascii="Times New Roman" w:hAnsi="Times New Roman" w:cs="Times New Roman"/>
                <w:b/>
                <w:sz w:val="24"/>
                <w:szCs w:val="24"/>
              </w:rPr>
              <w:t>24.08.15</w:t>
            </w:r>
          </w:p>
        </w:tc>
      </w:tr>
      <w:tr w:rsidR="0032095C" w:rsidRPr="0032095C" w:rsidTr="005C4A0D">
        <w:tc>
          <w:tcPr>
            <w:tcW w:w="675" w:type="dxa"/>
            <w:tcBorders>
              <w:top w:val="single" w:sz="4" w:space="0" w:color="auto"/>
              <w:bottom w:val="single" w:sz="4" w:space="0" w:color="auto"/>
              <w:right w:val="single" w:sz="12" w:space="0" w:color="auto"/>
            </w:tcBorders>
          </w:tcPr>
          <w:p w:rsidR="00257A7C" w:rsidRPr="0032095C" w:rsidRDefault="002D3825" w:rsidP="006B2D9D">
            <w:pPr>
              <w:jc w:val="center"/>
              <w:rPr>
                <w:rFonts w:ascii="Times New Roman" w:hAnsi="Times New Roman" w:cs="Times New Roman"/>
                <w:sz w:val="24"/>
                <w:szCs w:val="24"/>
              </w:rPr>
            </w:pPr>
            <w:r w:rsidRPr="0032095C">
              <w:rPr>
                <w:rFonts w:ascii="Times New Roman" w:hAnsi="Times New Roman" w:cs="Times New Roman"/>
                <w:sz w:val="24"/>
                <w:szCs w:val="24"/>
              </w:rPr>
              <w:t>4</w:t>
            </w:r>
          </w:p>
        </w:tc>
        <w:tc>
          <w:tcPr>
            <w:tcW w:w="3969" w:type="dxa"/>
            <w:tcBorders>
              <w:top w:val="single" w:sz="4" w:space="0" w:color="auto"/>
              <w:left w:val="single" w:sz="12" w:space="0" w:color="auto"/>
              <w:bottom w:val="single" w:sz="4" w:space="0" w:color="auto"/>
              <w:right w:val="single" w:sz="12" w:space="0" w:color="auto"/>
            </w:tcBorders>
          </w:tcPr>
          <w:p w:rsidR="00257A7C" w:rsidRPr="0032095C" w:rsidRDefault="00257A7C" w:rsidP="00257A7C">
            <w:pPr>
              <w:rPr>
                <w:rFonts w:ascii="Times New Roman" w:hAnsi="Times New Roman" w:cs="Times New Roman"/>
                <w:sz w:val="24"/>
                <w:szCs w:val="24"/>
              </w:rPr>
            </w:pPr>
            <w:r w:rsidRPr="0032095C">
              <w:rPr>
                <w:rFonts w:ascii="Times New Roman" w:hAnsi="Times New Roman" w:cs="Times New Roman"/>
                <w:sz w:val="24"/>
                <w:szCs w:val="24"/>
              </w:rPr>
              <w:t>Fylkesmannen</w:t>
            </w:r>
          </w:p>
        </w:tc>
        <w:tc>
          <w:tcPr>
            <w:tcW w:w="1134" w:type="dxa"/>
            <w:tcBorders>
              <w:top w:val="single" w:sz="4" w:space="0" w:color="auto"/>
              <w:left w:val="single" w:sz="12" w:space="0" w:color="auto"/>
              <w:bottom w:val="single" w:sz="4" w:space="0" w:color="auto"/>
            </w:tcBorders>
          </w:tcPr>
          <w:p w:rsidR="00257A7C" w:rsidRPr="0032095C" w:rsidRDefault="00257A7C" w:rsidP="00257A7C">
            <w:pPr>
              <w:jc w:val="center"/>
              <w:rPr>
                <w:rFonts w:ascii="Times New Roman" w:hAnsi="Times New Roman" w:cs="Times New Roman"/>
                <w:sz w:val="24"/>
                <w:szCs w:val="24"/>
              </w:rPr>
            </w:pPr>
            <w:r w:rsidRPr="0032095C">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57A7C" w:rsidRPr="0032095C" w:rsidRDefault="00257A7C" w:rsidP="00257A7C">
            <w:pPr>
              <w:jc w:val="center"/>
              <w:rPr>
                <w:rFonts w:ascii="Times New Roman" w:hAnsi="Times New Roman" w:cs="Times New Roman"/>
                <w:sz w:val="24"/>
                <w:szCs w:val="24"/>
              </w:rPr>
            </w:pPr>
            <w:r w:rsidRPr="0032095C">
              <w:rPr>
                <w:rFonts w:ascii="Times New Roman" w:hAnsi="Times New Roman" w:cs="Times New Roman"/>
                <w:sz w:val="24"/>
                <w:szCs w:val="24"/>
              </w:rPr>
              <w:t>04.07.14</w:t>
            </w:r>
          </w:p>
        </w:tc>
        <w:tc>
          <w:tcPr>
            <w:tcW w:w="1134" w:type="dxa"/>
            <w:tcBorders>
              <w:top w:val="single" w:sz="4" w:space="0" w:color="auto"/>
              <w:left w:val="single" w:sz="12" w:space="0" w:color="auto"/>
              <w:bottom w:val="single" w:sz="4" w:space="0" w:color="auto"/>
            </w:tcBorders>
          </w:tcPr>
          <w:p w:rsidR="00257A7C" w:rsidRPr="0032095C" w:rsidRDefault="00051FC5" w:rsidP="008544C6">
            <w:pPr>
              <w:rPr>
                <w:rFonts w:ascii="Times New Roman" w:hAnsi="Times New Roman" w:cs="Times New Roman"/>
                <w:sz w:val="24"/>
                <w:szCs w:val="24"/>
              </w:rPr>
            </w:pPr>
            <w:r w:rsidRPr="0032095C">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57A7C" w:rsidRPr="0032095C" w:rsidRDefault="0017502F" w:rsidP="008544C6">
            <w:pPr>
              <w:rPr>
                <w:rFonts w:ascii="Times New Roman" w:hAnsi="Times New Roman" w:cs="Times New Roman"/>
                <w:b/>
                <w:sz w:val="24"/>
                <w:szCs w:val="24"/>
              </w:rPr>
            </w:pPr>
            <w:r w:rsidRPr="0032095C">
              <w:rPr>
                <w:rFonts w:ascii="Times New Roman" w:hAnsi="Times New Roman" w:cs="Times New Roman"/>
                <w:b/>
                <w:sz w:val="24"/>
                <w:szCs w:val="24"/>
              </w:rPr>
              <w:t>20.08.15</w:t>
            </w:r>
          </w:p>
        </w:tc>
      </w:tr>
      <w:tr w:rsidR="0032095C" w:rsidRPr="0032095C" w:rsidTr="004A5D2A">
        <w:tc>
          <w:tcPr>
            <w:tcW w:w="675"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5</w:t>
            </w:r>
          </w:p>
        </w:tc>
        <w:tc>
          <w:tcPr>
            <w:tcW w:w="3969" w:type="dxa"/>
            <w:tcBorders>
              <w:top w:val="single" w:sz="4" w:space="0" w:color="auto"/>
              <w:left w:val="single" w:sz="12" w:space="0" w:color="auto"/>
              <w:bottom w:val="single" w:sz="4" w:space="0" w:color="auto"/>
              <w:right w:val="single" w:sz="12"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Troms fylkeskommune</w:t>
            </w:r>
          </w:p>
        </w:tc>
        <w:tc>
          <w:tcPr>
            <w:tcW w:w="1134" w:type="dxa"/>
            <w:tcBorders>
              <w:top w:val="single" w:sz="4" w:space="0" w:color="auto"/>
              <w:left w:val="single" w:sz="12" w:space="0" w:color="auto"/>
              <w:bottom w:val="single" w:sz="4"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32095C" w:rsidRDefault="002D3825" w:rsidP="004A5D2A">
            <w:pPr>
              <w:jc w:val="center"/>
              <w:rPr>
                <w:rFonts w:ascii="Times New Roman" w:hAnsi="Times New Roman" w:cs="Times New Roman"/>
                <w:sz w:val="24"/>
                <w:szCs w:val="24"/>
              </w:rPr>
            </w:pPr>
            <w:r w:rsidRPr="0032095C">
              <w:rPr>
                <w:rFonts w:ascii="Times New Roman" w:hAnsi="Times New Roman" w:cs="Times New Roman"/>
                <w:sz w:val="24"/>
                <w:szCs w:val="24"/>
              </w:rPr>
              <w:t>01.10.14</w:t>
            </w:r>
          </w:p>
        </w:tc>
        <w:tc>
          <w:tcPr>
            <w:tcW w:w="1134" w:type="dxa"/>
            <w:tcBorders>
              <w:top w:val="single" w:sz="4" w:space="0" w:color="auto"/>
              <w:left w:val="single" w:sz="12" w:space="0" w:color="auto"/>
              <w:bottom w:val="single" w:sz="4" w:space="0" w:color="auto"/>
            </w:tcBorders>
          </w:tcPr>
          <w:p w:rsidR="002D3825" w:rsidRPr="0032095C" w:rsidRDefault="002D3825" w:rsidP="004A5D2A">
            <w:pPr>
              <w:rPr>
                <w:rFonts w:ascii="Times New Roman" w:hAnsi="Times New Roman" w:cs="Times New Roman"/>
                <w:sz w:val="24"/>
                <w:szCs w:val="24"/>
              </w:rPr>
            </w:pPr>
            <w:r w:rsidRPr="0032095C">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32095C" w:rsidRDefault="002D3825" w:rsidP="004A5D2A">
            <w:pPr>
              <w:rPr>
                <w:rFonts w:ascii="Times New Roman" w:hAnsi="Times New Roman" w:cs="Times New Roman"/>
                <w:b/>
                <w:sz w:val="24"/>
                <w:szCs w:val="24"/>
              </w:rPr>
            </w:pPr>
            <w:r w:rsidRPr="0032095C">
              <w:rPr>
                <w:rFonts w:ascii="Times New Roman" w:hAnsi="Times New Roman" w:cs="Times New Roman"/>
                <w:b/>
                <w:sz w:val="24"/>
                <w:szCs w:val="24"/>
              </w:rPr>
              <w:t>17.08.15</w:t>
            </w:r>
          </w:p>
        </w:tc>
      </w:tr>
      <w:tr w:rsidR="0032095C" w:rsidRPr="0032095C" w:rsidTr="004A5D2A">
        <w:tc>
          <w:tcPr>
            <w:tcW w:w="675" w:type="dxa"/>
            <w:tcBorders>
              <w:top w:val="single" w:sz="4" w:space="0" w:color="auto"/>
              <w:bottom w:val="single" w:sz="4" w:space="0" w:color="auto"/>
              <w:right w:val="single" w:sz="12" w:space="0" w:color="auto"/>
            </w:tcBorders>
          </w:tcPr>
          <w:p w:rsidR="0032095C" w:rsidRPr="0032095C" w:rsidRDefault="004A5D2A" w:rsidP="004A5D2A">
            <w:pPr>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4" w:space="0" w:color="auto"/>
              <w:left w:val="single" w:sz="12" w:space="0" w:color="auto"/>
              <w:bottom w:val="single" w:sz="4" w:space="0" w:color="auto"/>
              <w:right w:val="single" w:sz="12" w:space="0" w:color="auto"/>
            </w:tcBorders>
          </w:tcPr>
          <w:p w:rsidR="0032095C" w:rsidRPr="0032095C" w:rsidRDefault="0032095C" w:rsidP="004A5D2A">
            <w:pPr>
              <w:rPr>
                <w:rFonts w:ascii="Times New Roman" w:hAnsi="Times New Roman" w:cs="Times New Roman"/>
                <w:sz w:val="24"/>
                <w:szCs w:val="24"/>
              </w:rPr>
            </w:pPr>
            <w:r w:rsidRPr="0032095C">
              <w:rPr>
                <w:rFonts w:ascii="Times New Roman" w:hAnsi="Times New Roman" w:cs="Times New Roman"/>
                <w:sz w:val="24"/>
                <w:szCs w:val="24"/>
              </w:rPr>
              <w:t>Statens vegvesen</w:t>
            </w:r>
          </w:p>
        </w:tc>
        <w:tc>
          <w:tcPr>
            <w:tcW w:w="1134" w:type="dxa"/>
            <w:tcBorders>
              <w:top w:val="single" w:sz="4" w:space="0" w:color="auto"/>
              <w:left w:val="single" w:sz="12" w:space="0" w:color="auto"/>
              <w:bottom w:val="single" w:sz="4" w:space="0" w:color="auto"/>
            </w:tcBorders>
          </w:tcPr>
          <w:p w:rsidR="0032095C" w:rsidRPr="0032095C" w:rsidRDefault="0032095C" w:rsidP="004A5D2A">
            <w:pPr>
              <w:jc w:val="center"/>
              <w:rPr>
                <w:rFonts w:ascii="Times New Roman" w:hAnsi="Times New Roman" w:cs="Times New Roman"/>
                <w:sz w:val="24"/>
                <w:szCs w:val="24"/>
              </w:rPr>
            </w:pPr>
            <w:r w:rsidRPr="0032095C">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32095C" w:rsidRPr="0032095C" w:rsidRDefault="0032095C" w:rsidP="004A5D2A">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32095C" w:rsidRPr="0032095C" w:rsidRDefault="0032095C" w:rsidP="004A5D2A">
            <w:pPr>
              <w:rPr>
                <w:rFonts w:ascii="Times New Roman" w:hAnsi="Times New Roman" w:cs="Times New Roman"/>
                <w:sz w:val="24"/>
                <w:szCs w:val="24"/>
              </w:rPr>
            </w:pPr>
            <w:r w:rsidRPr="0032095C">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32095C" w:rsidRPr="0032095C" w:rsidRDefault="0032095C" w:rsidP="004A5D2A">
            <w:pPr>
              <w:rPr>
                <w:rFonts w:ascii="Times New Roman" w:hAnsi="Times New Roman" w:cs="Times New Roman"/>
                <w:b/>
                <w:sz w:val="24"/>
                <w:szCs w:val="24"/>
              </w:rPr>
            </w:pPr>
            <w:r w:rsidRPr="0032095C">
              <w:rPr>
                <w:rFonts w:ascii="Times New Roman" w:hAnsi="Times New Roman" w:cs="Times New Roman"/>
                <w:b/>
                <w:sz w:val="24"/>
                <w:szCs w:val="24"/>
              </w:rPr>
              <w:t>30.07.15</w:t>
            </w:r>
          </w:p>
        </w:tc>
      </w:tr>
      <w:tr w:rsidR="0032095C" w:rsidRPr="0032095C" w:rsidTr="004A5D2A">
        <w:tc>
          <w:tcPr>
            <w:tcW w:w="675" w:type="dxa"/>
            <w:tcBorders>
              <w:top w:val="single" w:sz="4" w:space="0" w:color="auto"/>
              <w:bottom w:val="single" w:sz="4" w:space="0" w:color="auto"/>
              <w:right w:val="single" w:sz="12" w:space="0" w:color="auto"/>
            </w:tcBorders>
          </w:tcPr>
          <w:p w:rsidR="0032095C" w:rsidRPr="0032095C" w:rsidRDefault="004A5D2A" w:rsidP="004A5D2A">
            <w:pPr>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4" w:space="0" w:color="auto"/>
              <w:left w:val="single" w:sz="12" w:space="0" w:color="auto"/>
              <w:bottom w:val="single" w:sz="4" w:space="0" w:color="auto"/>
              <w:right w:val="single" w:sz="12" w:space="0" w:color="auto"/>
            </w:tcBorders>
          </w:tcPr>
          <w:p w:rsidR="0032095C" w:rsidRPr="0032095C" w:rsidRDefault="0032095C" w:rsidP="004A5D2A">
            <w:pPr>
              <w:rPr>
                <w:rFonts w:ascii="Times New Roman" w:hAnsi="Times New Roman" w:cs="Times New Roman"/>
                <w:sz w:val="24"/>
                <w:szCs w:val="24"/>
              </w:rPr>
            </w:pPr>
            <w:r w:rsidRPr="0032095C">
              <w:rPr>
                <w:rFonts w:ascii="Times New Roman" w:hAnsi="Times New Roman" w:cs="Times New Roman"/>
                <w:sz w:val="24"/>
                <w:szCs w:val="24"/>
              </w:rPr>
              <w:t>NVE</w:t>
            </w:r>
          </w:p>
        </w:tc>
        <w:tc>
          <w:tcPr>
            <w:tcW w:w="1134" w:type="dxa"/>
            <w:tcBorders>
              <w:top w:val="single" w:sz="4" w:space="0" w:color="auto"/>
              <w:left w:val="single" w:sz="12" w:space="0" w:color="auto"/>
              <w:bottom w:val="single" w:sz="4" w:space="0" w:color="auto"/>
            </w:tcBorders>
          </w:tcPr>
          <w:p w:rsidR="0032095C" w:rsidRPr="0032095C" w:rsidRDefault="0032095C" w:rsidP="004A5D2A">
            <w:pPr>
              <w:jc w:val="center"/>
              <w:rPr>
                <w:rFonts w:ascii="Times New Roman" w:hAnsi="Times New Roman" w:cs="Times New Roman"/>
                <w:sz w:val="24"/>
                <w:szCs w:val="24"/>
              </w:rPr>
            </w:pPr>
            <w:r w:rsidRPr="0032095C">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32095C" w:rsidRPr="0032095C" w:rsidRDefault="0032095C" w:rsidP="004A5D2A">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32095C" w:rsidRPr="0032095C" w:rsidRDefault="0032095C" w:rsidP="004A5D2A">
            <w:pPr>
              <w:rPr>
                <w:rFonts w:ascii="Times New Roman" w:hAnsi="Times New Roman" w:cs="Times New Roman"/>
                <w:sz w:val="24"/>
                <w:szCs w:val="24"/>
              </w:rPr>
            </w:pPr>
            <w:r w:rsidRPr="0032095C">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32095C" w:rsidRPr="0032095C" w:rsidRDefault="0032095C" w:rsidP="004A5D2A">
            <w:pPr>
              <w:rPr>
                <w:rFonts w:ascii="Times New Roman" w:hAnsi="Times New Roman" w:cs="Times New Roman"/>
                <w:b/>
                <w:sz w:val="24"/>
                <w:szCs w:val="24"/>
              </w:rPr>
            </w:pPr>
            <w:r w:rsidRPr="0032095C">
              <w:rPr>
                <w:rFonts w:ascii="Times New Roman" w:hAnsi="Times New Roman" w:cs="Times New Roman"/>
                <w:b/>
                <w:sz w:val="24"/>
                <w:szCs w:val="24"/>
              </w:rPr>
              <w:t>05.08.15</w:t>
            </w: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4A5D2A" w:rsidP="004A5D2A">
            <w:pPr>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4A5D2A">
            <w:pPr>
              <w:rPr>
                <w:rFonts w:ascii="Times New Roman" w:hAnsi="Times New Roman" w:cs="Times New Roman"/>
                <w:sz w:val="24"/>
                <w:szCs w:val="24"/>
              </w:rPr>
            </w:pPr>
            <w:r w:rsidRPr="00EE3B14">
              <w:rPr>
                <w:rFonts w:ascii="Times New Roman" w:hAnsi="Times New Roman" w:cs="Times New Roman"/>
                <w:sz w:val="24"/>
                <w:szCs w:val="24"/>
              </w:rPr>
              <w:t>Tromsø museum</w:t>
            </w:r>
          </w:p>
        </w:tc>
        <w:tc>
          <w:tcPr>
            <w:tcW w:w="1134" w:type="dxa"/>
            <w:tcBorders>
              <w:top w:val="single" w:sz="4" w:space="0" w:color="auto"/>
              <w:left w:val="single" w:sz="12" w:space="0" w:color="auto"/>
              <w:bottom w:val="single" w:sz="4" w:space="0" w:color="auto"/>
            </w:tcBorders>
          </w:tcPr>
          <w:p w:rsidR="002D3825" w:rsidRPr="00EE3B14" w:rsidRDefault="002D3825" w:rsidP="004A5D2A">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4A5D2A">
            <w:pPr>
              <w:jc w:val="center"/>
              <w:rPr>
                <w:rFonts w:ascii="Times New Roman" w:hAnsi="Times New Roman" w:cs="Times New Roman"/>
                <w:sz w:val="24"/>
                <w:szCs w:val="24"/>
              </w:rPr>
            </w:pPr>
            <w:r w:rsidRPr="00EE3B14">
              <w:rPr>
                <w:rFonts w:ascii="Times New Roman" w:hAnsi="Times New Roman" w:cs="Times New Roman"/>
                <w:sz w:val="24"/>
                <w:szCs w:val="24"/>
              </w:rPr>
              <w:t>28.08.14</w:t>
            </w:r>
          </w:p>
        </w:tc>
        <w:tc>
          <w:tcPr>
            <w:tcW w:w="1134" w:type="dxa"/>
            <w:tcBorders>
              <w:top w:val="single" w:sz="4" w:space="0" w:color="auto"/>
              <w:left w:val="single" w:sz="12" w:space="0" w:color="auto"/>
              <w:bottom w:val="single" w:sz="4" w:space="0" w:color="auto"/>
            </w:tcBorders>
          </w:tcPr>
          <w:p w:rsidR="002D3825" w:rsidRPr="006B2D9D" w:rsidRDefault="002D3825" w:rsidP="004A5D2A">
            <w:pPr>
              <w:rPr>
                <w:rFonts w:ascii="Times New Roman" w:hAnsi="Times New Roman" w:cs="Times New Roman"/>
                <w:sz w:val="24"/>
                <w:szCs w:val="24"/>
              </w:rPr>
            </w:pPr>
            <w:r w:rsidRPr="006B2D9D">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C976DA" w:rsidRDefault="002D3825" w:rsidP="008544C6">
            <w:pPr>
              <w:rPr>
                <w:rFonts w:ascii="Times New Roman" w:hAnsi="Times New Roman" w:cs="Times New Roman"/>
                <w:b/>
                <w:sz w:val="24"/>
                <w:szCs w:val="24"/>
              </w:rPr>
            </w:pPr>
          </w:p>
        </w:tc>
      </w:tr>
      <w:tr w:rsidR="002D3825" w:rsidTr="004A5D2A">
        <w:tc>
          <w:tcPr>
            <w:tcW w:w="675" w:type="dxa"/>
            <w:tcBorders>
              <w:top w:val="single" w:sz="4" w:space="0" w:color="auto"/>
              <w:bottom w:val="single" w:sz="4" w:space="0" w:color="auto"/>
              <w:right w:val="single" w:sz="12" w:space="0" w:color="auto"/>
            </w:tcBorders>
          </w:tcPr>
          <w:p w:rsidR="002D3825" w:rsidRPr="00EE3B14" w:rsidRDefault="004A5D2A" w:rsidP="004A5D2A">
            <w:pPr>
              <w:jc w:val="center"/>
              <w:rPr>
                <w:rFonts w:ascii="Times New Roman" w:hAnsi="Times New Roman" w:cs="Times New Roman"/>
                <w:sz w:val="24"/>
                <w:szCs w:val="24"/>
              </w:rPr>
            </w:pPr>
            <w:r>
              <w:rPr>
                <w:rFonts w:ascii="Times New Roman" w:hAnsi="Times New Roman" w:cs="Times New Roman"/>
                <w:sz w:val="24"/>
                <w:szCs w:val="24"/>
              </w:rPr>
              <w:t>9</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32095C">
            <w:pPr>
              <w:rPr>
                <w:rFonts w:ascii="Times New Roman" w:hAnsi="Times New Roman" w:cs="Times New Roman"/>
                <w:sz w:val="24"/>
                <w:szCs w:val="24"/>
              </w:rPr>
            </w:pPr>
            <w:r w:rsidRPr="00EE3B14">
              <w:rPr>
                <w:rFonts w:ascii="Times New Roman" w:hAnsi="Times New Roman" w:cs="Times New Roman"/>
                <w:sz w:val="24"/>
                <w:szCs w:val="24"/>
              </w:rPr>
              <w:t>Direktoratet for mineralutv</w:t>
            </w:r>
            <w:r w:rsidR="0032095C">
              <w:rPr>
                <w:rFonts w:ascii="Times New Roman" w:hAnsi="Times New Roman" w:cs="Times New Roman"/>
                <w:sz w:val="24"/>
                <w:szCs w:val="24"/>
              </w:rPr>
              <w:t>inning</w:t>
            </w:r>
          </w:p>
        </w:tc>
        <w:tc>
          <w:tcPr>
            <w:tcW w:w="1134" w:type="dxa"/>
            <w:tcBorders>
              <w:top w:val="single" w:sz="4" w:space="0" w:color="auto"/>
              <w:left w:val="single" w:sz="12" w:space="0" w:color="auto"/>
              <w:bottom w:val="single" w:sz="4" w:space="0" w:color="auto"/>
            </w:tcBorders>
          </w:tcPr>
          <w:p w:rsidR="002D3825" w:rsidRPr="00EE3B14" w:rsidRDefault="002D3825" w:rsidP="004A5D2A">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4A5D2A">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2D3825" w:rsidRPr="006B2D9D" w:rsidRDefault="002D3825" w:rsidP="004A5D2A">
            <w:pPr>
              <w:rPr>
                <w:rFonts w:ascii="Times New Roman" w:hAnsi="Times New Roman" w:cs="Times New Roman"/>
                <w:sz w:val="24"/>
                <w:szCs w:val="24"/>
              </w:rPr>
            </w:pPr>
            <w:r w:rsidRPr="006B2D9D">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C976DA" w:rsidRDefault="002D3825" w:rsidP="004A5D2A">
            <w:pPr>
              <w:rPr>
                <w:rFonts w:ascii="Times New Roman" w:hAnsi="Times New Roman" w:cs="Times New Roman"/>
                <w:b/>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2D3825" w:rsidP="006B2D9D">
            <w:pPr>
              <w:jc w:val="center"/>
              <w:rPr>
                <w:rFonts w:ascii="Times New Roman" w:hAnsi="Times New Roman" w:cs="Times New Roman"/>
                <w:sz w:val="24"/>
                <w:szCs w:val="24"/>
              </w:rPr>
            </w:pPr>
            <w:r>
              <w:rPr>
                <w:rFonts w:ascii="Times New Roman" w:hAnsi="Times New Roman" w:cs="Times New Roman"/>
                <w:sz w:val="24"/>
                <w:szCs w:val="24"/>
              </w:rPr>
              <w:t>10</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257A7C">
            <w:pPr>
              <w:rPr>
                <w:rFonts w:ascii="Times New Roman" w:hAnsi="Times New Roman" w:cs="Times New Roman"/>
                <w:sz w:val="24"/>
                <w:szCs w:val="24"/>
              </w:rPr>
            </w:pPr>
            <w:r>
              <w:rPr>
                <w:rFonts w:ascii="Times New Roman" w:hAnsi="Times New Roman" w:cs="Times New Roman"/>
                <w:sz w:val="24"/>
                <w:szCs w:val="24"/>
              </w:rPr>
              <w:t>Forsvarsbygg</w:t>
            </w:r>
          </w:p>
        </w:tc>
        <w:tc>
          <w:tcPr>
            <w:tcW w:w="1134" w:type="dxa"/>
            <w:tcBorders>
              <w:top w:val="single" w:sz="4" w:space="0" w:color="auto"/>
              <w:left w:val="single" w:sz="12" w:space="0" w:color="auto"/>
              <w:bottom w:val="single" w:sz="4" w:space="0" w:color="auto"/>
            </w:tcBorders>
          </w:tcPr>
          <w:p w:rsidR="002D3825" w:rsidRPr="00EE3B14" w:rsidRDefault="002D3825" w:rsidP="00257A7C">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2D3825" w:rsidRPr="00EE3B14" w:rsidRDefault="002D3825" w:rsidP="00257A7C">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2D3825" w:rsidRPr="006B2D9D" w:rsidRDefault="002D3825" w:rsidP="00BE5F88">
            <w:pPr>
              <w:rPr>
                <w:rFonts w:ascii="Times New Roman" w:hAnsi="Times New Roman" w:cs="Times New Roman"/>
                <w:sz w:val="24"/>
                <w:szCs w:val="24"/>
              </w:rPr>
            </w:pPr>
            <w:r w:rsidRPr="006B2D9D">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C976DA" w:rsidRDefault="002D3825" w:rsidP="008544C6">
            <w:pPr>
              <w:rPr>
                <w:rFonts w:ascii="Times New Roman" w:hAnsi="Times New Roman" w:cs="Times New Roman"/>
                <w:b/>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2D3825" w:rsidP="006B2D9D">
            <w:pPr>
              <w:jc w:val="center"/>
              <w:rPr>
                <w:rFonts w:ascii="Times New Roman" w:hAnsi="Times New Roman" w:cs="Times New Roman"/>
                <w:sz w:val="24"/>
                <w:szCs w:val="24"/>
              </w:rPr>
            </w:pPr>
            <w:r>
              <w:rPr>
                <w:rFonts w:ascii="Times New Roman" w:hAnsi="Times New Roman" w:cs="Times New Roman"/>
                <w:sz w:val="24"/>
                <w:szCs w:val="24"/>
              </w:rPr>
              <w:t>11</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257A7C">
            <w:pPr>
              <w:rPr>
                <w:rFonts w:ascii="Times New Roman" w:hAnsi="Times New Roman" w:cs="Times New Roman"/>
                <w:sz w:val="24"/>
                <w:szCs w:val="24"/>
              </w:rPr>
            </w:pPr>
            <w:r>
              <w:rPr>
                <w:rFonts w:ascii="Times New Roman" w:hAnsi="Times New Roman" w:cs="Times New Roman"/>
                <w:sz w:val="24"/>
                <w:szCs w:val="24"/>
              </w:rPr>
              <w:t>Skjervøy kommune</w:t>
            </w:r>
          </w:p>
        </w:tc>
        <w:tc>
          <w:tcPr>
            <w:tcW w:w="1134" w:type="dxa"/>
            <w:tcBorders>
              <w:top w:val="single" w:sz="4" w:space="0" w:color="auto"/>
              <w:left w:val="single" w:sz="12" w:space="0" w:color="auto"/>
              <w:bottom w:val="single" w:sz="4" w:space="0" w:color="auto"/>
            </w:tcBorders>
          </w:tcPr>
          <w:p w:rsidR="002D3825" w:rsidRPr="00EE3B14" w:rsidRDefault="002D3825" w:rsidP="00257A7C">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2D3825" w:rsidRPr="00EE3B14" w:rsidRDefault="002D3825" w:rsidP="00257A7C">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2D3825" w:rsidRPr="006B2D9D" w:rsidRDefault="002D3825" w:rsidP="00BE5F88">
            <w:pPr>
              <w:rPr>
                <w:rFonts w:ascii="Times New Roman" w:hAnsi="Times New Roman" w:cs="Times New Roman"/>
                <w:sz w:val="24"/>
                <w:szCs w:val="24"/>
              </w:rPr>
            </w:pPr>
            <w:r w:rsidRPr="006B2D9D">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C976DA" w:rsidRDefault="002D3825" w:rsidP="008544C6">
            <w:pPr>
              <w:rPr>
                <w:rFonts w:ascii="Times New Roman" w:hAnsi="Times New Roman" w:cs="Times New Roman"/>
                <w:b/>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2D3825" w:rsidP="006B2D9D">
            <w:pPr>
              <w:jc w:val="center"/>
              <w:rPr>
                <w:rFonts w:ascii="Times New Roman" w:hAnsi="Times New Roman" w:cs="Times New Roman"/>
                <w:sz w:val="24"/>
                <w:szCs w:val="24"/>
              </w:rPr>
            </w:pPr>
            <w:r>
              <w:rPr>
                <w:rFonts w:ascii="Times New Roman" w:hAnsi="Times New Roman" w:cs="Times New Roman"/>
                <w:sz w:val="24"/>
                <w:szCs w:val="24"/>
              </w:rPr>
              <w:t>12</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257A7C">
            <w:pPr>
              <w:rPr>
                <w:rFonts w:ascii="Times New Roman" w:hAnsi="Times New Roman" w:cs="Times New Roman"/>
                <w:sz w:val="24"/>
                <w:szCs w:val="24"/>
              </w:rPr>
            </w:pPr>
            <w:r w:rsidRPr="00EE3B14">
              <w:rPr>
                <w:rFonts w:ascii="Times New Roman" w:hAnsi="Times New Roman" w:cs="Times New Roman"/>
                <w:sz w:val="24"/>
                <w:szCs w:val="24"/>
              </w:rPr>
              <w:t>Nordreisa kommune</w:t>
            </w:r>
          </w:p>
        </w:tc>
        <w:tc>
          <w:tcPr>
            <w:tcW w:w="1134" w:type="dxa"/>
            <w:tcBorders>
              <w:top w:val="single" w:sz="4" w:space="0" w:color="auto"/>
              <w:left w:val="single" w:sz="12" w:space="0" w:color="auto"/>
              <w:bottom w:val="single" w:sz="4" w:space="0" w:color="auto"/>
            </w:tcBorders>
          </w:tcPr>
          <w:p w:rsidR="002D3825" w:rsidRPr="00EE3B14" w:rsidRDefault="002D3825" w:rsidP="00257A7C">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257A7C">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2D3825" w:rsidRPr="006B2D9D" w:rsidRDefault="002D3825" w:rsidP="00BE5F88">
            <w:pPr>
              <w:rPr>
                <w:rFonts w:ascii="Times New Roman" w:hAnsi="Times New Roman" w:cs="Times New Roman"/>
                <w:sz w:val="24"/>
                <w:szCs w:val="24"/>
              </w:rPr>
            </w:pPr>
            <w:r w:rsidRPr="006B2D9D">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C976DA" w:rsidRDefault="002D3825" w:rsidP="008544C6">
            <w:pPr>
              <w:rPr>
                <w:rFonts w:ascii="Times New Roman" w:hAnsi="Times New Roman" w:cs="Times New Roman"/>
                <w:b/>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2D3825" w:rsidP="006B2D9D">
            <w:pPr>
              <w:jc w:val="center"/>
              <w:rPr>
                <w:rFonts w:ascii="Times New Roman" w:hAnsi="Times New Roman" w:cs="Times New Roman"/>
                <w:sz w:val="24"/>
                <w:szCs w:val="24"/>
              </w:rPr>
            </w:pPr>
            <w:r>
              <w:rPr>
                <w:rFonts w:ascii="Times New Roman" w:hAnsi="Times New Roman" w:cs="Times New Roman"/>
                <w:sz w:val="24"/>
                <w:szCs w:val="24"/>
              </w:rPr>
              <w:t>13</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257A7C">
            <w:pPr>
              <w:rPr>
                <w:rFonts w:ascii="Times New Roman" w:hAnsi="Times New Roman" w:cs="Times New Roman"/>
                <w:sz w:val="24"/>
                <w:szCs w:val="24"/>
              </w:rPr>
            </w:pPr>
            <w:r w:rsidRPr="00EE3B14">
              <w:rPr>
                <w:rFonts w:ascii="Times New Roman" w:hAnsi="Times New Roman" w:cs="Times New Roman"/>
                <w:sz w:val="24"/>
                <w:szCs w:val="24"/>
              </w:rPr>
              <w:t>Tromsø kommune</w:t>
            </w:r>
          </w:p>
        </w:tc>
        <w:tc>
          <w:tcPr>
            <w:tcW w:w="1134" w:type="dxa"/>
            <w:tcBorders>
              <w:top w:val="single" w:sz="4" w:space="0" w:color="auto"/>
              <w:left w:val="single" w:sz="12" w:space="0" w:color="auto"/>
              <w:bottom w:val="single" w:sz="4" w:space="0" w:color="auto"/>
            </w:tcBorders>
          </w:tcPr>
          <w:p w:rsidR="002D3825" w:rsidRPr="00EE3B14" w:rsidRDefault="002D3825" w:rsidP="00257A7C">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257A7C">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2D3825" w:rsidRPr="006B2D9D" w:rsidRDefault="002D3825" w:rsidP="00BE5F88">
            <w:pPr>
              <w:rPr>
                <w:rFonts w:ascii="Times New Roman" w:hAnsi="Times New Roman" w:cs="Times New Roman"/>
                <w:sz w:val="24"/>
                <w:szCs w:val="24"/>
              </w:rPr>
            </w:pPr>
            <w:r w:rsidRPr="006B2D9D">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2D3825" w:rsidRPr="00C976DA" w:rsidRDefault="002D3825" w:rsidP="008544C6">
            <w:pPr>
              <w:rPr>
                <w:rFonts w:ascii="Times New Roman" w:hAnsi="Times New Roman" w:cs="Times New Roman"/>
                <w:b/>
                <w:sz w:val="24"/>
                <w:szCs w:val="24"/>
              </w:rPr>
            </w:pPr>
          </w:p>
        </w:tc>
      </w:tr>
      <w:tr w:rsidR="004A5D2A" w:rsidTr="005C4A0D">
        <w:tc>
          <w:tcPr>
            <w:tcW w:w="675" w:type="dxa"/>
            <w:tcBorders>
              <w:top w:val="single" w:sz="4" w:space="0" w:color="auto"/>
              <w:bottom w:val="single" w:sz="4" w:space="0" w:color="auto"/>
              <w:right w:val="single" w:sz="12" w:space="0" w:color="auto"/>
            </w:tcBorders>
          </w:tcPr>
          <w:p w:rsidR="004A5D2A" w:rsidRDefault="004A5D2A" w:rsidP="006B2D9D">
            <w:pPr>
              <w:jc w:val="center"/>
              <w:rPr>
                <w:rFonts w:ascii="Times New Roman" w:hAnsi="Times New Roman" w:cs="Times New Roman"/>
                <w:sz w:val="24"/>
                <w:szCs w:val="24"/>
              </w:rPr>
            </w:pPr>
            <w:r>
              <w:rPr>
                <w:rFonts w:ascii="Times New Roman" w:hAnsi="Times New Roman" w:cs="Times New Roman"/>
                <w:sz w:val="24"/>
                <w:szCs w:val="24"/>
              </w:rPr>
              <w:t>14</w:t>
            </w:r>
          </w:p>
        </w:tc>
        <w:tc>
          <w:tcPr>
            <w:tcW w:w="3969" w:type="dxa"/>
            <w:tcBorders>
              <w:top w:val="single" w:sz="4" w:space="0" w:color="auto"/>
              <w:left w:val="single" w:sz="12" w:space="0" w:color="auto"/>
              <w:bottom w:val="single" w:sz="4" w:space="0" w:color="auto"/>
              <w:right w:val="single" w:sz="12" w:space="0" w:color="auto"/>
            </w:tcBorders>
          </w:tcPr>
          <w:p w:rsidR="004A5D2A" w:rsidRPr="00EE3B14" w:rsidRDefault="004A5D2A" w:rsidP="00257A7C">
            <w:pPr>
              <w:rPr>
                <w:rFonts w:ascii="Times New Roman" w:hAnsi="Times New Roman" w:cs="Times New Roman"/>
                <w:sz w:val="24"/>
                <w:szCs w:val="24"/>
              </w:rPr>
            </w:pPr>
            <w:r w:rsidRPr="00EE3B14">
              <w:rPr>
                <w:rFonts w:ascii="Times New Roman" w:hAnsi="Times New Roman" w:cs="Times New Roman"/>
                <w:sz w:val="24"/>
                <w:szCs w:val="24"/>
              </w:rPr>
              <w:t>Balsfjord kommune</w:t>
            </w:r>
          </w:p>
        </w:tc>
        <w:tc>
          <w:tcPr>
            <w:tcW w:w="1134" w:type="dxa"/>
            <w:tcBorders>
              <w:top w:val="single" w:sz="4" w:space="0" w:color="auto"/>
              <w:left w:val="single" w:sz="12" w:space="0" w:color="auto"/>
              <w:bottom w:val="single" w:sz="4" w:space="0" w:color="auto"/>
            </w:tcBorders>
          </w:tcPr>
          <w:p w:rsidR="004A5D2A" w:rsidRPr="00EE3B14" w:rsidRDefault="004A5D2A" w:rsidP="00257A7C">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4A5D2A" w:rsidRPr="00EE3B14" w:rsidRDefault="004A5D2A" w:rsidP="00257A7C">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4A5D2A" w:rsidRPr="006B2D9D" w:rsidRDefault="004A5D2A" w:rsidP="00BE5F88">
            <w:pPr>
              <w:rPr>
                <w:rFonts w:ascii="Times New Roman" w:hAnsi="Times New Roman" w:cs="Times New Roman"/>
                <w:sz w:val="24"/>
                <w:szCs w:val="24"/>
              </w:rPr>
            </w:pPr>
            <w:r w:rsidRPr="006B2D9D">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4A5D2A" w:rsidRPr="00C976DA" w:rsidRDefault="004A5D2A" w:rsidP="008544C6">
            <w:pPr>
              <w:rPr>
                <w:rFonts w:ascii="Times New Roman" w:hAnsi="Times New Roman" w:cs="Times New Roman"/>
                <w:b/>
                <w:sz w:val="24"/>
                <w:szCs w:val="24"/>
              </w:rPr>
            </w:pPr>
          </w:p>
        </w:tc>
      </w:tr>
      <w:tr w:rsidR="002D3825" w:rsidRPr="00EE3B14" w:rsidTr="00791883">
        <w:tc>
          <w:tcPr>
            <w:tcW w:w="4644" w:type="dxa"/>
            <w:gridSpan w:val="2"/>
            <w:tcBorders>
              <w:top w:val="single" w:sz="12" w:space="0" w:color="auto"/>
              <w:bottom w:val="single" w:sz="4" w:space="0" w:color="auto"/>
              <w:right w:val="single" w:sz="12" w:space="0" w:color="auto"/>
            </w:tcBorders>
            <w:shd w:val="clear" w:color="auto" w:fill="D9D9D9" w:themeFill="background1" w:themeFillShade="D9"/>
          </w:tcPr>
          <w:p w:rsidR="002D3825" w:rsidRPr="00EE3B14" w:rsidRDefault="002D3825" w:rsidP="00C91418">
            <w:pPr>
              <w:rPr>
                <w:rFonts w:ascii="Times New Roman" w:hAnsi="Times New Roman" w:cs="Times New Roman"/>
                <w:i/>
                <w:sz w:val="24"/>
                <w:szCs w:val="24"/>
              </w:rPr>
            </w:pPr>
            <w:r>
              <w:rPr>
                <w:rFonts w:ascii="Times New Roman" w:hAnsi="Times New Roman" w:cs="Times New Roman"/>
                <w:i/>
                <w:sz w:val="24"/>
                <w:szCs w:val="24"/>
              </w:rPr>
              <w:t xml:space="preserve">Grendelag og </w:t>
            </w:r>
            <w:proofErr w:type="spellStart"/>
            <w:r>
              <w:rPr>
                <w:rFonts w:ascii="Times New Roman" w:hAnsi="Times New Roman" w:cs="Times New Roman"/>
                <w:i/>
                <w:sz w:val="24"/>
                <w:szCs w:val="24"/>
              </w:rPr>
              <w:t>fiskarlag</w:t>
            </w:r>
            <w:proofErr w:type="spellEnd"/>
          </w:p>
        </w:tc>
        <w:tc>
          <w:tcPr>
            <w:tcW w:w="1134" w:type="dxa"/>
            <w:tcBorders>
              <w:top w:val="single" w:sz="12" w:space="0" w:color="auto"/>
              <w:left w:val="single" w:sz="12" w:space="0" w:color="auto"/>
              <w:bottom w:val="single" w:sz="4" w:space="0" w:color="auto"/>
            </w:tcBorders>
            <w:shd w:val="clear" w:color="auto" w:fill="D9D9D9" w:themeFill="background1" w:themeFillShade="D9"/>
          </w:tcPr>
          <w:p w:rsidR="002D3825" w:rsidRPr="00EE3B14" w:rsidRDefault="002D3825" w:rsidP="00257A7C">
            <w:pPr>
              <w:jc w:val="center"/>
              <w:rPr>
                <w:rFonts w:ascii="Times New Roman" w:hAnsi="Times New Roman" w:cs="Times New Roman"/>
                <w:i/>
                <w:sz w:val="24"/>
                <w:szCs w:val="24"/>
              </w:rPr>
            </w:pPr>
          </w:p>
        </w:tc>
        <w:tc>
          <w:tcPr>
            <w:tcW w:w="1134" w:type="dxa"/>
            <w:tcBorders>
              <w:top w:val="single" w:sz="12" w:space="0" w:color="auto"/>
              <w:bottom w:val="single" w:sz="4" w:space="0" w:color="auto"/>
              <w:right w:val="single" w:sz="12" w:space="0" w:color="auto"/>
            </w:tcBorders>
            <w:shd w:val="clear" w:color="auto" w:fill="D9D9D9" w:themeFill="background1" w:themeFillShade="D9"/>
          </w:tcPr>
          <w:p w:rsidR="002D3825" w:rsidRPr="00EE3B14" w:rsidRDefault="002D3825" w:rsidP="00257A7C">
            <w:pPr>
              <w:jc w:val="center"/>
              <w:rPr>
                <w:rFonts w:ascii="Times New Roman" w:hAnsi="Times New Roman" w:cs="Times New Roman"/>
                <w:i/>
                <w:sz w:val="24"/>
                <w:szCs w:val="24"/>
              </w:rPr>
            </w:pPr>
          </w:p>
        </w:tc>
        <w:tc>
          <w:tcPr>
            <w:tcW w:w="1134" w:type="dxa"/>
            <w:tcBorders>
              <w:top w:val="single" w:sz="12" w:space="0" w:color="auto"/>
              <w:left w:val="single" w:sz="12" w:space="0" w:color="auto"/>
              <w:bottom w:val="single" w:sz="4" w:space="0" w:color="auto"/>
            </w:tcBorders>
            <w:shd w:val="clear" w:color="auto" w:fill="D9D9D9" w:themeFill="background1" w:themeFillShade="D9"/>
          </w:tcPr>
          <w:p w:rsidR="002D3825" w:rsidRPr="00EE3B14" w:rsidRDefault="002D3825" w:rsidP="008544C6">
            <w:pPr>
              <w:rPr>
                <w:rFonts w:ascii="Times New Roman" w:hAnsi="Times New Roman" w:cs="Times New Roman"/>
                <w:i/>
                <w:sz w:val="24"/>
                <w:szCs w:val="24"/>
              </w:rPr>
            </w:pPr>
          </w:p>
        </w:tc>
        <w:tc>
          <w:tcPr>
            <w:tcW w:w="1166" w:type="dxa"/>
            <w:tcBorders>
              <w:top w:val="single" w:sz="12" w:space="0" w:color="auto"/>
              <w:bottom w:val="single" w:sz="4" w:space="0" w:color="auto"/>
            </w:tcBorders>
            <w:shd w:val="clear" w:color="auto" w:fill="D9D9D9" w:themeFill="background1" w:themeFillShade="D9"/>
          </w:tcPr>
          <w:p w:rsidR="002D3825" w:rsidRPr="00C976DA" w:rsidRDefault="002D3825" w:rsidP="008544C6">
            <w:pPr>
              <w:rPr>
                <w:rFonts w:ascii="Times New Roman" w:hAnsi="Times New Roman" w:cs="Times New Roman"/>
                <w:b/>
                <w:i/>
                <w:sz w:val="24"/>
                <w:szCs w:val="24"/>
              </w:rPr>
            </w:pPr>
          </w:p>
        </w:tc>
      </w:tr>
      <w:tr w:rsidR="0032095C" w:rsidTr="004A5D2A">
        <w:tc>
          <w:tcPr>
            <w:tcW w:w="675" w:type="dxa"/>
            <w:tcBorders>
              <w:top w:val="single" w:sz="4" w:space="0" w:color="auto"/>
              <w:bottom w:val="single" w:sz="4" w:space="0" w:color="auto"/>
              <w:right w:val="single" w:sz="12" w:space="0" w:color="auto"/>
            </w:tcBorders>
          </w:tcPr>
          <w:p w:rsidR="0032095C" w:rsidRPr="00EE3B14" w:rsidRDefault="004A5D2A" w:rsidP="00791883">
            <w:pPr>
              <w:jc w:val="center"/>
              <w:rPr>
                <w:rFonts w:ascii="Times New Roman" w:hAnsi="Times New Roman" w:cs="Times New Roman"/>
                <w:sz w:val="24"/>
                <w:szCs w:val="24"/>
              </w:rPr>
            </w:pPr>
            <w:r>
              <w:rPr>
                <w:rFonts w:ascii="Times New Roman" w:hAnsi="Times New Roman" w:cs="Times New Roman"/>
                <w:sz w:val="24"/>
                <w:szCs w:val="24"/>
              </w:rPr>
              <w:t>15</w:t>
            </w:r>
          </w:p>
        </w:tc>
        <w:tc>
          <w:tcPr>
            <w:tcW w:w="3969" w:type="dxa"/>
            <w:tcBorders>
              <w:top w:val="single" w:sz="4" w:space="0" w:color="auto"/>
              <w:left w:val="single" w:sz="12" w:space="0" w:color="auto"/>
              <w:bottom w:val="single" w:sz="4" w:space="0" w:color="auto"/>
              <w:right w:val="single" w:sz="12" w:space="0" w:color="auto"/>
            </w:tcBorders>
          </w:tcPr>
          <w:p w:rsidR="0032095C" w:rsidRPr="00EE3B14" w:rsidRDefault="0032095C" w:rsidP="004A5D2A">
            <w:pPr>
              <w:rPr>
                <w:rFonts w:ascii="Times New Roman" w:hAnsi="Times New Roman" w:cs="Times New Roman"/>
                <w:sz w:val="24"/>
                <w:szCs w:val="24"/>
              </w:rPr>
            </w:pPr>
            <w:r w:rsidRPr="00EE3B14">
              <w:rPr>
                <w:rFonts w:ascii="Times New Roman" w:hAnsi="Times New Roman" w:cs="Times New Roman"/>
                <w:kern w:val="24"/>
                <w:sz w:val="24"/>
                <w:szCs w:val="24"/>
              </w:rPr>
              <w:t xml:space="preserve">Kåfjord </w:t>
            </w:r>
            <w:proofErr w:type="spellStart"/>
            <w:r w:rsidRPr="00EE3B14">
              <w:rPr>
                <w:rFonts w:ascii="Times New Roman" w:hAnsi="Times New Roman" w:cs="Times New Roman"/>
                <w:kern w:val="24"/>
                <w:sz w:val="24"/>
                <w:szCs w:val="24"/>
              </w:rPr>
              <w:t>Fiskarlag</w:t>
            </w:r>
            <w:proofErr w:type="spellEnd"/>
            <w:r>
              <w:rPr>
                <w:rFonts w:ascii="Times New Roman" w:eastAsia="Times New Roman" w:hAnsi="Times New Roman" w:cs="Times New Roman"/>
                <w:sz w:val="24"/>
                <w:szCs w:val="24"/>
                <w:lang w:eastAsia="nb-NO"/>
              </w:rPr>
              <w:t xml:space="preserve">                         </w:t>
            </w:r>
          </w:p>
        </w:tc>
        <w:tc>
          <w:tcPr>
            <w:tcW w:w="1134" w:type="dxa"/>
            <w:tcBorders>
              <w:top w:val="single" w:sz="4" w:space="0" w:color="auto"/>
              <w:left w:val="single" w:sz="12" w:space="0" w:color="auto"/>
              <w:bottom w:val="single" w:sz="4" w:space="0" w:color="auto"/>
            </w:tcBorders>
          </w:tcPr>
          <w:p w:rsidR="0032095C" w:rsidRPr="00EE3B14" w:rsidRDefault="0032095C" w:rsidP="004A5D2A">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32095C" w:rsidRPr="00EE3B14" w:rsidRDefault="0032095C" w:rsidP="004A5D2A">
            <w:pPr>
              <w:jc w:val="center"/>
              <w:rPr>
                <w:rFonts w:ascii="Times New Roman" w:hAnsi="Times New Roman" w:cs="Times New Roman"/>
                <w:sz w:val="24"/>
                <w:szCs w:val="24"/>
              </w:rPr>
            </w:pPr>
            <w:r w:rsidRPr="00EE3B14">
              <w:rPr>
                <w:rFonts w:ascii="Times New Roman" w:hAnsi="Times New Roman" w:cs="Times New Roman"/>
                <w:sz w:val="24"/>
                <w:szCs w:val="24"/>
              </w:rPr>
              <w:t>11.08.14</w:t>
            </w:r>
          </w:p>
        </w:tc>
        <w:tc>
          <w:tcPr>
            <w:tcW w:w="1134" w:type="dxa"/>
            <w:tcBorders>
              <w:top w:val="single" w:sz="4" w:space="0" w:color="auto"/>
              <w:left w:val="single" w:sz="12" w:space="0" w:color="auto"/>
              <w:bottom w:val="single" w:sz="4" w:space="0" w:color="auto"/>
            </w:tcBorders>
          </w:tcPr>
          <w:p w:rsidR="0032095C" w:rsidRPr="00EE3B14" w:rsidRDefault="0032095C" w:rsidP="004A5D2A">
            <w:pPr>
              <w:rPr>
                <w:rFonts w:ascii="Times New Roman" w:hAnsi="Times New Roman" w:cs="Times New Roman"/>
                <w:sz w:val="24"/>
                <w:szCs w:val="24"/>
              </w:rPr>
            </w:pPr>
          </w:p>
        </w:tc>
        <w:tc>
          <w:tcPr>
            <w:tcW w:w="1166" w:type="dxa"/>
            <w:tcBorders>
              <w:top w:val="single" w:sz="4" w:space="0" w:color="auto"/>
              <w:bottom w:val="single" w:sz="4" w:space="0" w:color="auto"/>
            </w:tcBorders>
          </w:tcPr>
          <w:p w:rsidR="0032095C" w:rsidRPr="00C976DA" w:rsidRDefault="0032095C" w:rsidP="004A5D2A">
            <w:pPr>
              <w:rPr>
                <w:rFonts w:ascii="Times New Roman" w:hAnsi="Times New Roman" w:cs="Times New Roman"/>
                <w:b/>
                <w:sz w:val="24"/>
                <w:szCs w:val="24"/>
              </w:rPr>
            </w:pPr>
            <w:r w:rsidRPr="00C976DA">
              <w:rPr>
                <w:rFonts w:ascii="Times New Roman" w:hAnsi="Times New Roman" w:cs="Times New Roman"/>
                <w:b/>
                <w:sz w:val="24"/>
                <w:szCs w:val="24"/>
              </w:rPr>
              <w:t>31.07.15</w:t>
            </w: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4A5D2A" w:rsidP="00791883">
            <w:pPr>
              <w:jc w:val="center"/>
              <w:rPr>
                <w:rFonts w:ascii="Times New Roman" w:hAnsi="Times New Roman" w:cs="Times New Roman"/>
                <w:sz w:val="24"/>
                <w:szCs w:val="24"/>
              </w:rPr>
            </w:pPr>
            <w:r>
              <w:rPr>
                <w:rFonts w:ascii="Times New Roman" w:hAnsi="Times New Roman" w:cs="Times New Roman"/>
                <w:sz w:val="24"/>
                <w:szCs w:val="24"/>
              </w:rPr>
              <w:t>16</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5C4A0D">
            <w:pPr>
              <w:rPr>
                <w:rFonts w:ascii="Times New Roman" w:hAnsi="Times New Roman" w:cs="Times New Roman"/>
                <w:kern w:val="24"/>
                <w:sz w:val="24"/>
                <w:szCs w:val="24"/>
              </w:rPr>
            </w:pPr>
            <w:r>
              <w:rPr>
                <w:rFonts w:ascii="Times New Roman" w:eastAsia="Times New Roman" w:hAnsi="Times New Roman" w:cs="Times New Roman"/>
                <w:sz w:val="24"/>
                <w:szCs w:val="24"/>
                <w:lang w:eastAsia="nb-NO"/>
              </w:rPr>
              <w:t xml:space="preserve">Nord-Lenangen </w:t>
            </w:r>
            <w:proofErr w:type="spellStart"/>
            <w:r>
              <w:rPr>
                <w:rFonts w:ascii="Times New Roman" w:eastAsia="Times New Roman" w:hAnsi="Times New Roman" w:cs="Times New Roman"/>
                <w:sz w:val="24"/>
                <w:szCs w:val="24"/>
                <w:lang w:eastAsia="nb-NO"/>
              </w:rPr>
              <w:t>Fiskarlag</w:t>
            </w:r>
            <w:proofErr w:type="spellEnd"/>
            <w:r>
              <w:rPr>
                <w:rFonts w:ascii="Times New Roman" w:eastAsia="Times New Roman" w:hAnsi="Times New Roman" w:cs="Times New Roman"/>
                <w:sz w:val="24"/>
                <w:szCs w:val="24"/>
                <w:lang w:eastAsia="nb-NO"/>
              </w:rPr>
              <w:t xml:space="preserve">            </w:t>
            </w:r>
          </w:p>
        </w:tc>
        <w:tc>
          <w:tcPr>
            <w:tcW w:w="1134" w:type="dxa"/>
            <w:tcBorders>
              <w:top w:val="single" w:sz="4" w:space="0" w:color="auto"/>
              <w:left w:val="single" w:sz="12" w:space="0" w:color="auto"/>
              <w:bottom w:val="single" w:sz="4" w:space="0" w:color="auto"/>
            </w:tcBorders>
          </w:tcPr>
          <w:p w:rsidR="002D3825" w:rsidRPr="00EE3B14" w:rsidRDefault="002D3825" w:rsidP="00150D5E">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2D3825" w:rsidRDefault="002D3825"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2D3825" w:rsidRPr="00C976DA" w:rsidRDefault="002D3825" w:rsidP="008544C6">
            <w:pPr>
              <w:rPr>
                <w:rFonts w:ascii="Times New Roman" w:hAnsi="Times New Roman" w:cs="Times New Roman"/>
                <w:b/>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4A5D2A" w:rsidP="00791883">
            <w:pPr>
              <w:jc w:val="center"/>
              <w:rPr>
                <w:rFonts w:ascii="Times New Roman" w:hAnsi="Times New Roman" w:cs="Times New Roman"/>
                <w:sz w:val="24"/>
                <w:szCs w:val="24"/>
              </w:rPr>
            </w:pPr>
            <w:r>
              <w:rPr>
                <w:rFonts w:ascii="Times New Roman" w:hAnsi="Times New Roman" w:cs="Times New Roman"/>
                <w:sz w:val="24"/>
                <w:szCs w:val="24"/>
              </w:rPr>
              <w:t>17</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5C4A0D">
            <w:pPr>
              <w:rPr>
                <w:rFonts w:ascii="Times New Roman" w:hAnsi="Times New Roman" w:cs="Times New Roman"/>
                <w:kern w:val="24"/>
                <w:sz w:val="24"/>
                <w:szCs w:val="24"/>
              </w:rPr>
            </w:pPr>
            <w:r>
              <w:rPr>
                <w:rFonts w:ascii="Times New Roman" w:hAnsi="Times New Roman" w:cs="Times New Roman"/>
                <w:kern w:val="24"/>
                <w:sz w:val="24"/>
                <w:szCs w:val="24"/>
              </w:rPr>
              <w:t>Birtavarre grendelag</w:t>
            </w:r>
            <w:r>
              <w:rPr>
                <w:rFonts w:ascii="Times New Roman" w:eastAsia="Times New Roman" w:hAnsi="Times New Roman" w:cs="Times New Roman"/>
                <w:sz w:val="24"/>
                <w:szCs w:val="24"/>
                <w:lang w:eastAsia="nb-NO"/>
              </w:rPr>
              <w:t xml:space="preserve"> KÅ</w:t>
            </w:r>
          </w:p>
        </w:tc>
        <w:tc>
          <w:tcPr>
            <w:tcW w:w="1134" w:type="dxa"/>
            <w:tcBorders>
              <w:top w:val="single" w:sz="4" w:space="0" w:color="auto"/>
              <w:left w:val="single" w:sz="12" w:space="0" w:color="auto"/>
              <w:bottom w:val="single" w:sz="4" w:space="0" w:color="auto"/>
            </w:tcBorders>
          </w:tcPr>
          <w:p w:rsidR="002D3825" w:rsidRPr="00EE3B14" w:rsidRDefault="002D3825"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2D3825" w:rsidRDefault="002D3825"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2D3825" w:rsidRPr="00EE3B14" w:rsidRDefault="002D3825" w:rsidP="008544C6">
            <w:pPr>
              <w:rPr>
                <w:rFonts w:ascii="Times New Roman" w:hAnsi="Times New Roman" w:cs="Times New Roman"/>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4A5D2A" w:rsidP="00791883">
            <w:pPr>
              <w:jc w:val="center"/>
              <w:rPr>
                <w:rFonts w:ascii="Times New Roman" w:hAnsi="Times New Roman" w:cs="Times New Roman"/>
                <w:sz w:val="24"/>
                <w:szCs w:val="24"/>
              </w:rPr>
            </w:pPr>
            <w:r>
              <w:rPr>
                <w:rFonts w:ascii="Times New Roman" w:hAnsi="Times New Roman" w:cs="Times New Roman"/>
                <w:sz w:val="24"/>
                <w:szCs w:val="24"/>
              </w:rPr>
              <w:t>18</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5C4A0D">
            <w:pPr>
              <w:rPr>
                <w:rFonts w:ascii="Times New Roman" w:hAnsi="Times New Roman" w:cs="Times New Roman"/>
                <w:kern w:val="24"/>
                <w:sz w:val="24"/>
                <w:szCs w:val="24"/>
              </w:rPr>
            </w:pPr>
            <w:proofErr w:type="spellStart"/>
            <w:r>
              <w:rPr>
                <w:rFonts w:ascii="Times New Roman" w:hAnsi="Times New Roman" w:cs="Times New Roman"/>
                <w:kern w:val="24"/>
                <w:sz w:val="24"/>
                <w:szCs w:val="24"/>
              </w:rPr>
              <w:t>Manndalen</w:t>
            </w:r>
            <w:proofErr w:type="spellEnd"/>
            <w:r>
              <w:rPr>
                <w:rFonts w:ascii="Times New Roman" w:hAnsi="Times New Roman" w:cs="Times New Roman"/>
                <w:kern w:val="24"/>
                <w:sz w:val="24"/>
                <w:szCs w:val="24"/>
              </w:rPr>
              <w:t>/</w:t>
            </w:r>
            <w:proofErr w:type="spellStart"/>
            <w:r>
              <w:rPr>
                <w:rFonts w:ascii="Times New Roman" w:hAnsi="Times New Roman" w:cs="Times New Roman"/>
                <w:kern w:val="24"/>
                <w:sz w:val="24"/>
                <w:szCs w:val="24"/>
              </w:rPr>
              <w:t>Skardalen</w:t>
            </w:r>
            <w:proofErr w:type="spellEnd"/>
            <w:r>
              <w:rPr>
                <w:rFonts w:ascii="Times New Roman" w:hAnsi="Times New Roman" w:cs="Times New Roman"/>
                <w:kern w:val="24"/>
                <w:sz w:val="24"/>
                <w:szCs w:val="24"/>
              </w:rPr>
              <w:t xml:space="preserve">/Nordnes </w:t>
            </w:r>
            <w:r>
              <w:rPr>
                <w:rFonts w:ascii="Times New Roman" w:eastAsia="Times New Roman" w:hAnsi="Times New Roman" w:cs="Times New Roman"/>
                <w:sz w:val="24"/>
                <w:szCs w:val="24"/>
                <w:lang w:eastAsia="nb-NO"/>
              </w:rPr>
              <w:t>KÅ</w:t>
            </w:r>
          </w:p>
        </w:tc>
        <w:tc>
          <w:tcPr>
            <w:tcW w:w="1134" w:type="dxa"/>
            <w:tcBorders>
              <w:top w:val="single" w:sz="4" w:space="0" w:color="auto"/>
              <w:left w:val="single" w:sz="12" w:space="0" w:color="auto"/>
              <w:bottom w:val="single" w:sz="4" w:space="0" w:color="auto"/>
            </w:tcBorders>
          </w:tcPr>
          <w:p w:rsidR="002D3825" w:rsidRPr="00EE3B14" w:rsidRDefault="002D3825"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2D3825" w:rsidRDefault="002D3825"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2D3825" w:rsidRPr="00EE3B14" w:rsidRDefault="002D3825" w:rsidP="008544C6">
            <w:pPr>
              <w:rPr>
                <w:rFonts w:ascii="Times New Roman" w:hAnsi="Times New Roman" w:cs="Times New Roman"/>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4A5D2A" w:rsidP="00791883">
            <w:pPr>
              <w:jc w:val="center"/>
              <w:rPr>
                <w:rFonts w:ascii="Times New Roman" w:hAnsi="Times New Roman" w:cs="Times New Roman"/>
                <w:sz w:val="24"/>
                <w:szCs w:val="24"/>
              </w:rPr>
            </w:pPr>
            <w:r>
              <w:rPr>
                <w:rFonts w:ascii="Times New Roman" w:hAnsi="Times New Roman" w:cs="Times New Roman"/>
                <w:sz w:val="24"/>
                <w:szCs w:val="24"/>
              </w:rPr>
              <w:t>19</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5C4A0D">
            <w:pPr>
              <w:rPr>
                <w:rFonts w:ascii="Times New Roman" w:hAnsi="Times New Roman" w:cs="Times New Roman"/>
                <w:kern w:val="24"/>
                <w:sz w:val="24"/>
                <w:szCs w:val="24"/>
              </w:rPr>
            </w:pPr>
            <w:r>
              <w:rPr>
                <w:rFonts w:ascii="Times New Roman" w:hAnsi="Times New Roman" w:cs="Times New Roman"/>
                <w:kern w:val="24"/>
                <w:sz w:val="24"/>
                <w:szCs w:val="24"/>
              </w:rPr>
              <w:t>Djupvik/</w:t>
            </w:r>
            <w:proofErr w:type="spellStart"/>
            <w:r>
              <w:rPr>
                <w:rFonts w:ascii="Times New Roman" w:hAnsi="Times New Roman" w:cs="Times New Roman"/>
                <w:kern w:val="24"/>
                <w:sz w:val="24"/>
                <w:szCs w:val="24"/>
              </w:rPr>
              <w:t>Normannvik</w:t>
            </w:r>
            <w:proofErr w:type="spellEnd"/>
            <w:r>
              <w:rPr>
                <w:rFonts w:ascii="Times New Roman" w:hAnsi="Times New Roman" w:cs="Times New Roman"/>
                <w:kern w:val="24"/>
                <w:sz w:val="24"/>
                <w:szCs w:val="24"/>
              </w:rPr>
              <w:t xml:space="preserve"> grendelag</w:t>
            </w:r>
            <w:r>
              <w:rPr>
                <w:rFonts w:ascii="Times New Roman" w:eastAsia="Times New Roman" w:hAnsi="Times New Roman" w:cs="Times New Roman"/>
                <w:sz w:val="24"/>
                <w:szCs w:val="24"/>
                <w:lang w:eastAsia="nb-NO"/>
              </w:rPr>
              <w:t xml:space="preserve"> KÅ</w:t>
            </w:r>
          </w:p>
        </w:tc>
        <w:tc>
          <w:tcPr>
            <w:tcW w:w="1134" w:type="dxa"/>
            <w:tcBorders>
              <w:top w:val="single" w:sz="4" w:space="0" w:color="auto"/>
              <w:left w:val="single" w:sz="12" w:space="0" w:color="auto"/>
              <w:bottom w:val="single" w:sz="4" w:space="0" w:color="auto"/>
            </w:tcBorders>
          </w:tcPr>
          <w:p w:rsidR="002D3825" w:rsidRPr="00EE3B14" w:rsidRDefault="002D3825"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2D3825" w:rsidRDefault="002D3825"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2D3825" w:rsidRPr="00EE3B14" w:rsidRDefault="002D3825" w:rsidP="008544C6">
            <w:pPr>
              <w:rPr>
                <w:rFonts w:ascii="Times New Roman" w:hAnsi="Times New Roman" w:cs="Times New Roman"/>
                <w:sz w:val="24"/>
                <w:szCs w:val="24"/>
              </w:rPr>
            </w:pPr>
          </w:p>
        </w:tc>
      </w:tr>
      <w:tr w:rsidR="002D3825" w:rsidTr="005C4A0D">
        <w:tc>
          <w:tcPr>
            <w:tcW w:w="675" w:type="dxa"/>
            <w:tcBorders>
              <w:top w:val="single" w:sz="4" w:space="0" w:color="auto"/>
              <w:bottom w:val="single" w:sz="4" w:space="0" w:color="auto"/>
              <w:right w:val="single" w:sz="12" w:space="0" w:color="auto"/>
            </w:tcBorders>
          </w:tcPr>
          <w:p w:rsidR="002D3825" w:rsidRPr="00EE3B14" w:rsidRDefault="004A5D2A" w:rsidP="00791883">
            <w:pPr>
              <w:jc w:val="center"/>
              <w:rPr>
                <w:rFonts w:ascii="Times New Roman" w:hAnsi="Times New Roman" w:cs="Times New Roman"/>
                <w:sz w:val="24"/>
                <w:szCs w:val="24"/>
              </w:rPr>
            </w:pPr>
            <w:r>
              <w:rPr>
                <w:rFonts w:ascii="Times New Roman" w:hAnsi="Times New Roman" w:cs="Times New Roman"/>
                <w:sz w:val="24"/>
                <w:szCs w:val="24"/>
              </w:rPr>
              <w:t>20</w:t>
            </w:r>
          </w:p>
        </w:tc>
        <w:tc>
          <w:tcPr>
            <w:tcW w:w="3969" w:type="dxa"/>
            <w:tcBorders>
              <w:top w:val="single" w:sz="4" w:space="0" w:color="auto"/>
              <w:left w:val="single" w:sz="12" w:space="0" w:color="auto"/>
              <w:bottom w:val="single" w:sz="4" w:space="0" w:color="auto"/>
              <w:right w:val="single" w:sz="12" w:space="0" w:color="auto"/>
            </w:tcBorders>
          </w:tcPr>
          <w:p w:rsidR="002D3825" w:rsidRPr="00EE3B14" w:rsidRDefault="002D3825" w:rsidP="005C4A0D">
            <w:pPr>
              <w:rPr>
                <w:rFonts w:ascii="Times New Roman" w:hAnsi="Times New Roman" w:cs="Times New Roman"/>
                <w:kern w:val="24"/>
                <w:sz w:val="24"/>
                <w:szCs w:val="24"/>
              </w:rPr>
            </w:pPr>
            <w:r>
              <w:rPr>
                <w:rFonts w:ascii="Times New Roman" w:hAnsi="Times New Roman" w:cs="Times New Roman"/>
                <w:kern w:val="24"/>
                <w:sz w:val="24"/>
                <w:szCs w:val="24"/>
              </w:rPr>
              <w:t>Olderdalen grendelag</w:t>
            </w:r>
            <w:r>
              <w:rPr>
                <w:rFonts w:ascii="Times New Roman" w:eastAsia="Times New Roman" w:hAnsi="Times New Roman" w:cs="Times New Roman"/>
                <w:sz w:val="24"/>
                <w:szCs w:val="24"/>
                <w:lang w:eastAsia="nb-NO"/>
              </w:rPr>
              <w:t xml:space="preserve"> KÅ</w:t>
            </w:r>
          </w:p>
        </w:tc>
        <w:tc>
          <w:tcPr>
            <w:tcW w:w="1134" w:type="dxa"/>
            <w:tcBorders>
              <w:top w:val="single" w:sz="4" w:space="0" w:color="auto"/>
              <w:left w:val="single" w:sz="12" w:space="0" w:color="auto"/>
              <w:bottom w:val="single" w:sz="4" w:space="0" w:color="auto"/>
            </w:tcBorders>
          </w:tcPr>
          <w:p w:rsidR="002D3825" w:rsidRPr="00EE3B14" w:rsidRDefault="002D3825"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2D3825" w:rsidRPr="00EE3B14" w:rsidRDefault="002D3825"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2D3825" w:rsidRDefault="002D3825"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2D3825" w:rsidRPr="00EE3B14" w:rsidRDefault="002D3825"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Default="00791883" w:rsidP="00791883">
            <w:pPr>
              <w:jc w:val="center"/>
              <w:rPr>
                <w:rFonts w:ascii="Times New Roman" w:hAnsi="Times New Roman" w:cs="Times New Roman"/>
                <w:sz w:val="24"/>
                <w:szCs w:val="24"/>
              </w:rPr>
            </w:pPr>
            <w:r>
              <w:rPr>
                <w:rFonts w:ascii="Times New Roman" w:hAnsi="Times New Roman" w:cs="Times New Roman"/>
                <w:sz w:val="24"/>
                <w:szCs w:val="24"/>
              </w:rPr>
              <w:t>21</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5C4A0D">
            <w:pPr>
              <w:rPr>
                <w:rFonts w:ascii="Times New Roman" w:hAnsi="Times New Roman" w:cs="Times New Roman"/>
                <w:kern w:val="24"/>
                <w:sz w:val="24"/>
                <w:szCs w:val="24"/>
              </w:rPr>
            </w:pPr>
            <w:r>
              <w:rPr>
                <w:rFonts w:ascii="Times New Roman" w:hAnsi="Times New Roman" w:cs="Times New Roman"/>
                <w:kern w:val="24"/>
                <w:sz w:val="24"/>
                <w:szCs w:val="24"/>
              </w:rPr>
              <w:t xml:space="preserve">Østre Storfjord grendeutvalg </w:t>
            </w:r>
            <w:r>
              <w:rPr>
                <w:rFonts w:ascii="Times New Roman" w:eastAsia="Times New Roman" w:hAnsi="Times New Roman" w:cs="Times New Roman"/>
                <w:sz w:val="24"/>
                <w:szCs w:val="24"/>
                <w:lang w:eastAsia="nb-NO"/>
              </w:rPr>
              <w:t>ST</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22</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444F84">
            <w:pPr>
              <w:rPr>
                <w:rFonts w:ascii="Times New Roman" w:hAnsi="Times New Roman" w:cs="Times New Roman"/>
                <w:kern w:val="24"/>
                <w:sz w:val="24"/>
                <w:szCs w:val="24"/>
              </w:rPr>
            </w:pPr>
            <w:r>
              <w:rPr>
                <w:rFonts w:ascii="Times New Roman" w:eastAsia="Times New Roman" w:hAnsi="Times New Roman" w:cs="Times New Roman"/>
                <w:sz w:val="24"/>
                <w:szCs w:val="24"/>
                <w:lang w:eastAsia="nb-NO"/>
              </w:rPr>
              <w:t>Skibotn bygdeutvalg ST</w:t>
            </w:r>
          </w:p>
        </w:tc>
        <w:tc>
          <w:tcPr>
            <w:tcW w:w="1134" w:type="dxa"/>
            <w:tcBorders>
              <w:top w:val="single" w:sz="4" w:space="0" w:color="auto"/>
              <w:left w:val="single" w:sz="12" w:space="0" w:color="auto"/>
              <w:bottom w:val="single" w:sz="4" w:space="0" w:color="auto"/>
            </w:tcBorders>
          </w:tcPr>
          <w:p w:rsidR="00791883" w:rsidRPr="00EE3B14" w:rsidRDefault="00791883" w:rsidP="00444F84">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32095C">
        <w:tc>
          <w:tcPr>
            <w:tcW w:w="675" w:type="dxa"/>
            <w:tcBorders>
              <w:top w:val="single" w:sz="4" w:space="0" w:color="auto"/>
              <w:bottom w:val="single" w:sz="12"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23</w:t>
            </w:r>
          </w:p>
        </w:tc>
        <w:tc>
          <w:tcPr>
            <w:tcW w:w="3969" w:type="dxa"/>
            <w:tcBorders>
              <w:top w:val="single" w:sz="4" w:space="0" w:color="auto"/>
              <w:left w:val="single" w:sz="12" w:space="0" w:color="auto"/>
              <w:bottom w:val="single" w:sz="12" w:space="0" w:color="auto"/>
              <w:right w:val="single" w:sz="12" w:space="0" w:color="auto"/>
            </w:tcBorders>
          </w:tcPr>
          <w:p w:rsidR="00791883" w:rsidRPr="00EE3B14" w:rsidRDefault="00791883" w:rsidP="00444F84">
            <w:pPr>
              <w:contextualSpacing/>
              <w:rPr>
                <w:rFonts w:ascii="Times New Roman" w:hAnsi="Times New Roman" w:cs="Times New Roman"/>
                <w:sz w:val="24"/>
                <w:szCs w:val="24"/>
              </w:rPr>
            </w:pPr>
            <w:proofErr w:type="spellStart"/>
            <w:r w:rsidRPr="00EE3B14">
              <w:rPr>
                <w:rFonts w:ascii="Times New Roman" w:hAnsi="Times New Roman" w:cs="Times New Roman"/>
                <w:kern w:val="24"/>
                <w:sz w:val="24"/>
                <w:szCs w:val="24"/>
              </w:rPr>
              <w:t>Vestersia</w:t>
            </w:r>
            <w:proofErr w:type="spellEnd"/>
            <w:r w:rsidRPr="00EE3B14">
              <w:rPr>
                <w:rFonts w:ascii="Times New Roman" w:hAnsi="Times New Roman" w:cs="Times New Roman"/>
                <w:kern w:val="24"/>
                <w:sz w:val="24"/>
                <w:szCs w:val="24"/>
              </w:rPr>
              <w:t xml:space="preserve"> bygdeutvalg </w:t>
            </w:r>
            <w:r>
              <w:rPr>
                <w:rFonts w:ascii="Times New Roman" w:eastAsia="Times New Roman" w:hAnsi="Times New Roman" w:cs="Times New Roman"/>
                <w:sz w:val="24"/>
                <w:szCs w:val="24"/>
                <w:lang w:eastAsia="nb-NO"/>
              </w:rPr>
              <w:t xml:space="preserve">ST </w:t>
            </w:r>
          </w:p>
        </w:tc>
        <w:tc>
          <w:tcPr>
            <w:tcW w:w="1134" w:type="dxa"/>
            <w:tcBorders>
              <w:top w:val="single" w:sz="4" w:space="0" w:color="auto"/>
              <w:left w:val="single" w:sz="12" w:space="0" w:color="auto"/>
              <w:bottom w:val="single" w:sz="12" w:space="0" w:color="auto"/>
            </w:tcBorders>
          </w:tcPr>
          <w:p w:rsidR="00791883" w:rsidRPr="00EE3B14" w:rsidRDefault="00791883" w:rsidP="00444F84">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12" w:space="0" w:color="auto"/>
              <w:right w:val="single" w:sz="12" w:space="0" w:color="auto"/>
            </w:tcBorders>
          </w:tcPr>
          <w:p w:rsidR="00791883" w:rsidRPr="00EE3B14" w:rsidRDefault="00791883" w:rsidP="00444F84">
            <w:pPr>
              <w:jc w:val="center"/>
              <w:rPr>
                <w:rFonts w:ascii="Times New Roman" w:hAnsi="Times New Roman" w:cs="Times New Roman"/>
                <w:sz w:val="24"/>
                <w:szCs w:val="24"/>
              </w:rPr>
            </w:pPr>
            <w:r w:rsidRPr="00EE3B14">
              <w:rPr>
                <w:rFonts w:ascii="Times New Roman" w:hAnsi="Times New Roman" w:cs="Times New Roman"/>
                <w:sz w:val="24"/>
                <w:szCs w:val="24"/>
              </w:rPr>
              <w:t>10.09.14</w:t>
            </w:r>
          </w:p>
        </w:tc>
        <w:tc>
          <w:tcPr>
            <w:tcW w:w="1134" w:type="dxa"/>
            <w:tcBorders>
              <w:top w:val="single" w:sz="4" w:space="0" w:color="auto"/>
              <w:left w:val="single" w:sz="12" w:space="0" w:color="auto"/>
              <w:bottom w:val="single" w:sz="12" w:space="0" w:color="auto"/>
            </w:tcBorders>
          </w:tcPr>
          <w:p w:rsidR="00791883" w:rsidRDefault="00791883" w:rsidP="008544C6">
            <w:pPr>
              <w:rPr>
                <w:rFonts w:ascii="Times New Roman" w:hAnsi="Times New Roman" w:cs="Times New Roman"/>
                <w:sz w:val="24"/>
                <w:szCs w:val="24"/>
              </w:rPr>
            </w:pPr>
          </w:p>
        </w:tc>
        <w:tc>
          <w:tcPr>
            <w:tcW w:w="1166" w:type="dxa"/>
            <w:tcBorders>
              <w:top w:val="single" w:sz="4" w:space="0" w:color="auto"/>
              <w:bottom w:val="single" w:sz="12" w:space="0" w:color="auto"/>
            </w:tcBorders>
          </w:tcPr>
          <w:p w:rsidR="00791883" w:rsidRPr="00EE3B14" w:rsidRDefault="00791883" w:rsidP="008544C6">
            <w:pPr>
              <w:rPr>
                <w:rFonts w:ascii="Times New Roman" w:hAnsi="Times New Roman" w:cs="Times New Roman"/>
                <w:sz w:val="24"/>
                <w:szCs w:val="24"/>
              </w:rPr>
            </w:pPr>
          </w:p>
        </w:tc>
      </w:tr>
      <w:tr w:rsidR="00791883" w:rsidTr="0032095C">
        <w:tc>
          <w:tcPr>
            <w:tcW w:w="675" w:type="dxa"/>
            <w:vMerge w:val="restart"/>
            <w:tcBorders>
              <w:top w:val="single" w:sz="12" w:space="0" w:color="auto"/>
              <w:bottom w:val="single" w:sz="4" w:space="0" w:color="auto"/>
              <w:right w:val="single" w:sz="12" w:space="0" w:color="auto"/>
            </w:tcBorders>
          </w:tcPr>
          <w:p w:rsidR="00791883" w:rsidRPr="00EE3B14" w:rsidRDefault="00791883" w:rsidP="004A5D2A">
            <w:pPr>
              <w:rPr>
                <w:rFonts w:ascii="Times New Roman" w:hAnsi="Times New Roman" w:cs="Times New Roman"/>
                <w:b/>
                <w:sz w:val="24"/>
                <w:szCs w:val="24"/>
              </w:rPr>
            </w:pPr>
            <w:r w:rsidRPr="00EE3B14">
              <w:rPr>
                <w:rFonts w:ascii="Times New Roman" w:hAnsi="Times New Roman" w:cs="Times New Roman"/>
                <w:b/>
                <w:sz w:val="24"/>
                <w:szCs w:val="24"/>
              </w:rPr>
              <w:lastRenderedPageBreak/>
              <w:t>Nr.</w:t>
            </w:r>
          </w:p>
        </w:tc>
        <w:tc>
          <w:tcPr>
            <w:tcW w:w="3969" w:type="dxa"/>
            <w:vMerge w:val="restart"/>
            <w:tcBorders>
              <w:top w:val="single" w:sz="12" w:space="0" w:color="auto"/>
              <w:left w:val="single" w:sz="12" w:space="0" w:color="auto"/>
              <w:bottom w:val="single" w:sz="4" w:space="0" w:color="auto"/>
              <w:right w:val="single" w:sz="12" w:space="0" w:color="auto"/>
            </w:tcBorders>
          </w:tcPr>
          <w:p w:rsidR="00791883" w:rsidRPr="00EE3B14" w:rsidRDefault="00791883" w:rsidP="004A5D2A">
            <w:pPr>
              <w:rPr>
                <w:rFonts w:ascii="Times New Roman" w:hAnsi="Times New Roman" w:cs="Times New Roman"/>
                <w:b/>
                <w:sz w:val="24"/>
                <w:szCs w:val="24"/>
              </w:rPr>
            </w:pPr>
            <w:r w:rsidRPr="00EE3B14">
              <w:rPr>
                <w:rFonts w:ascii="Times New Roman" w:hAnsi="Times New Roman" w:cs="Times New Roman"/>
                <w:b/>
                <w:sz w:val="24"/>
                <w:szCs w:val="24"/>
              </w:rPr>
              <w:t>Interessenter</w:t>
            </w:r>
          </w:p>
        </w:tc>
        <w:tc>
          <w:tcPr>
            <w:tcW w:w="2268" w:type="dxa"/>
            <w:gridSpan w:val="2"/>
            <w:tcBorders>
              <w:top w:val="single" w:sz="12" w:space="0" w:color="auto"/>
              <w:left w:val="single" w:sz="12" w:space="0" w:color="auto"/>
              <w:bottom w:val="single" w:sz="4" w:space="0" w:color="auto"/>
              <w:right w:val="single" w:sz="12" w:space="0" w:color="auto"/>
            </w:tcBorders>
          </w:tcPr>
          <w:p w:rsidR="00791883" w:rsidRPr="00EE3B14" w:rsidRDefault="00791883" w:rsidP="004A5D2A">
            <w:pPr>
              <w:jc w:val="center"/>
              <w:rPr>
                <w:rFonts w:ascii="Times New Roman" w:hAnsi="Times New Roman" w:cs="Times New Roman"/>
                <w:b/>
                <w:sz w:val="24"/>
                <w:szCs w:val="24"/>
              </w:rPr>
            </w:pPr>
            <w:r w:rsidRPr="00EE3B14">
              <w:rPr>
                <w:rFonts w:ascii="Times New Roman" w:hAnsi="Times New Roman" w:cs="Times New Roman"/>
                <w:b/>
                <w:sz w:val="24"/>
                <w:szCs w:val="24"/>
              </w:rPr>
              <w:t>Høringsrunde 1</w:t>
            </w:r>
          </w:p>
        </w:tc>
        <w:tc>
          <w:tcPr>
            <w:tcW w:w="2300" w:type="dxa"/>
            <w:gridSpan w:val="2"/>
            <w:tcBorders>
              <w:top w:val="single" w:sz="12" w:space="0" w:color="auto"/>
              <w:left w:val="single" w:sz="12" w:space="0" w:color="auto"/>
              <w:bottom w:val="single" w:sz="4" w:space="0" w:color="auto"/>
            </w:tcBorders>
          </w:tcPr>
          <w:p w:rsidR="00791883" w:rsidRPr="00EE3B14" w:rsidRDefault="00791883" w:rsidP="004A5D2A">
            <w:pPr>
              <w:jc w:val="center"/>
              <w:rPr>
                <w:rFonts w:ascii="Times New Roman" w:hAnsi="Times New Roman" w:cs="Times New Roman"/>
                <w:b/>
                <w:sz w:val="24"/>
                <w:szCs w:val="24"/>
              </w:rPr>
            </w:pPr>
            <w:r w:rsidRPr="00EE3B14">
              <w:rPr>
                <w:rFonts w:ascii="Times New Roman" w:hAnsi="Times New Roman" w:cs="Times New Roman"/>
                <w:b/>
                <w:sz w:val="24"/>
                <w:szCs w:val="24"/>
              </w:rPr>
              <w:t>Høringsrunde 2</w:t>
            </w:r>
          </w:p>
        </w:tc>
      </w:tr>
      <w:tr w:rsidR="00791883" w:rsidTr="00791883">
        <w:tc>
          <w:tcPr>
            <w:tcW w:w="675" w:type="dxa"/>
            <w:vMerge/>
            <w:tcBorders>
              <w:top w:val="single" w:sz="4" w:space="0" w:color="auto"/>
              <w:bottom w:val="single" w:sz="12" w:space="0" w:color="auto"/>
              <w:right w:val="single" w:sz="12" w:space="0" w:color="auto"/>
            </w:tcBorders>
          </w:tcPr>
          <w:p w:rsidR="00791883" w:rsidRPr="00EE3B14" w:rsidRDefault="00791883" w:rsidP="008544C6">
            <w:pPr>
              <w:rPr>
                <w:rFonts w:ascii="Times New Roman" w:hAnsi="Times New Roman" w:cs="Times New Roman"/>
                <w:sz w:val="24"/>
                <w:szCs w:val="24"/>
              </w:rPr>
            </w:pPr>
          </w:p>
        </w:tc>
        <w:tc>
          <w:tcPr>
            <w:tcW w:w="3969" w:type="dxa"/>
            <w:vMerge/>
            <w:tcBorders>
              <w:top w:val="single" w:sz="4" w:space="0" w:color="auto"/>
              <w:left w:val="single" w:sz="12" w:space="0" w:color="auto"/>
              <w:bottom w:val="single" w:sz="12" w:space="0" w:color="auto"/>
              <w:right w:val="single" w:sz="12" w:space="0" w:color="auto"/>
            </w:tcBorders>
          </w:tcPr>
          <w:p w:rsidR="00791883" w:rsidRDefault="00791883" w:rsidP="005C4A0D">
            <w:pPr>
              <w:rPr>
                <w:rFonts w:ascii="Times New Roman" w:eastAsia="Times New Roman" w:hAnsi="Times New Roman" w:cs="Times New Roman"/>
                <w:sz w:val="24"/>
                <w:szCs w:val="24"/>
                <w:lang w:eastAsia="nb-NO"/>
              </w:rPr>
            </w:pPr>
          </w:p>
        </w:tc>
        <w:tc>
          <w:tcPr>
            <w:tcW w:w="1134" w:type="dxa"/>
            <w:tcBorders>
              <w:top w:val="single" w:sz="4" w:space="0" w:color="auto"/>
              <w:left w:val="single" w:sz="12" w:space="0" w:color="auto"/>
              <w:bottom w:val="single" w:sz="12"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b/>
                <w:sz w:val="24"/>
                <w:szCs w:val="24"/>
              </w:rPr>
              <w:t xml:space="preserve">Sendt </w:t>
            </w:r>
          </w:p>
        </w:tc>
        <w:tc>
          <w:tcPr>
            <w:tcW w:w="1134" w:type="dxa"/>
            <w:tcBorders>
              <w:top w:val="single" w:sz="4" w:space="0" w:color="auto"/>
              <w:bottom w:val="single" w:sz="12"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b/>
                <w:sz w:val="24"/>
                <w:szCs w:val="24"/>
              </w:rPr>
              <w:t>Svar</w:t>
            </w:r>
          </w:p>
        </w:tc>
        <w:tc>
          <w:tcPr>
            <w:tcW w:w="1134" w:type="dxa"/>
            <w:tcBorders>
              <w:top w:val="single" w:sz="4" w:space="0" w:color="auto"/>
              <w:left w:val="single" w:sz="12" w:space="0" w:color="auto"/>
              <w:bottom w:val="single" w:sz="12" w:space="0" w:color="auto"/>
            </w:tcBorders>
          </w:tcPr>
          <w:p w:rsidR="00791883" w:rsidRDefault="00791883" w:rsidP="008544C6">
            <w:pPr>
              <w:rPr>
                <w:rFonts w:ascii="Times New Roman" w:hAnsi="Times New Roman" w:cs="Times New Roman"/>
                <w:sz w:val="24"/>
                <w:szCs w:val="24"/>
              </w:rPr>
            </w:pPr>
            <w:r w:rsidRPr="00EE3B14">
              <w:rPr>
                <w:rFonts w:ascii="Times New Roman" w:hAnsi="Times New Roman" w:cs="Times New Roman"/>
                <w:b/>
                <w:sz w:val="24"/>
                <w:szCs w:val="24"/>
              </w:rPr>
              <w:t xml:space="preserve">Sendt </w:t>
            </w:r>
          </w:p>
        </w:tc>
        <w:tc>
          <w:tcPr>
            <w:tcW w:w="1166" w:type="dxa"/>
            <w:tcBorders>
              <w:top w:val="single" w:sz="4" w:space="0" w:color="auto"/>
              <w:bottom w:val="single" w:sz="12" w:space="0" w:color="auto"/>
            </w:tcBorders>
          </w:tcPr>
          <w:p w:rsidR="00791883" w:rsidRPr="00EE3B14" w:rsidRDefault="00791883" w:rsidP="008544C6">
            <w:pPr>
              <w:rPr>
                <w:rFonts w:ascii="Times New Roman" w:hAnsi="Times New Roman" w:cs="Times New Roman"/>
                <w:sz w:val="24"/>
                <w:szCs w:val="24"/>
              </w:rPr>
            </w:pPr>
            <w:r w:rsidRPr="00EE3B14">
              <w:rPr>
                <w:rFonts w:ascii="Times New Roman" w:hAnsi="Times New Roman" w:cs="Times New Roman"/>
                <w:b/>
                <w:sz w:val="24"/>
                <w:szCs w:val="24"/>
              </w:rPr>
              <w:t>Svar</w:t>
            </w:r>
          </w:p>
        </w:tc>
      </w:tr>
      <w:tr w:rsidR="00791883" w:rsidTr="0032095C">
        <w:tc>
          <w:tcPr>
            <w:tcW w:w="675" w:type="dxa"/>
            <w:tcBorders>
              <w:top w:val="single" w:sz="12"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24</w:t>
            </w:r>
          </w:p>
        </w:tc>
        <w:tc>
          <w:tcPr>
            <w:tcW w:w="3969" w:type="dxa"/>
            <w:tcBorders>
              <w:top w:val="single" w:sz="12" w:space="0" w:color="auto"/>
              <w:left w:val="single" w:sz="12" w:space="0" w:color="auto"/>
              <w:bottom w:val="single" w:sz="4" w:space="0" w:color="auto"/>
              <w:right w:val="single" w:sz="12" w:space="0" w:color="auto"/>
            </w:tcBorders>
          </w:tcPr>
          <w:p w:rsidR="00791883" w:rsidRPr="00EE3B14" w:rsidRDefault="00791883" w:rsidP="00444F84">
            <w:pPr>
              <w:rPr>
                <w:rFonts w:ascii="Times New Roman" w:hAnsi="Times New Roman" w:cs="Times New Roman"/>
                <w:sz w:val="24"/>
                <w:szCs w:val="24"/>
              </w:rPr>
            </w:pPr>
            <w:r>
              <w:rPr>
                <w:rFonts w:ascii="Times New Roman" w:hAnsi="Times New Roman" w:cs="Times New Roman"/>
                <w:sz w:val="24"/>
                <w:szCs w:val="24"/>
              </w:rPr>
              <w:t xml:space="preserve">Storfjord kystlag </w:t>
            </w:r>
            <w:r>
              <w:rPr>
                <w:rFonts w:ascii="Times New Roman" w:eastAsia="Times New Roman" w:hAnsi="Times New Roman" w:cs="Times New Roman"/>
                <w:sz w:val="24"/>
                <w:szCs w:val="24"/>
                <w:lang w:eastAsia="nb-NO"/>
              </w:rPr>
              <w:t>ST</w:t>
            </w:r>
          </w:p>
        </w:tc>
        <w:tc>
          <w:tcPr>
            <w:tcW w:w="1134" w:type="dxa"/>
            <w:tcBorders>
              <w:top w:val="single" w:sz="12" w:space="0" w:color="auto"/>
              <w:left w:val="single" w:sz="12" w:space="0" w:color="auto"/>
              <w:bottom w:val="single" w:sz="4" w:space="0" w:color="auto"/>
            </w:tcBorders>
          </w:tcPr>
          <w:p w:rsidR="00791883" w:rsidRPr="00EE3B14" w:rsidRDefault="00791883" w:rsidP="00444F84">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12"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12" w:space="0" w:color="auto"/>
              <w:left w:val="single" w:sz="12" w:space="0" w:color="auto"/>
              <w:bottom w:val="single" w:sz="4" w:space="0" w:color="auto"/>
            </w:tcBorders>
          </w:tcPr>
          <w:p w:rsidR="00791883" w:rsidRDefault="00791883" w:rsidP="008544C6">
            <w:pPr>
              <w:rPr>
                <w:rFonts w:ascii="Times New Roman" w:hAnsi="Times New Roman" w:cs="Times New Roman"/>
                <w:sz w:val="24"/>
                <w:szCs w:val="24"/>
              </w:rPr>
            </w:pPr>
          </w:p>
        </w:tc>
        <w:tc>
          <w:tcPr>
            <w:tcW w:w="1166" w:type="dxa"/>
            <w:tcBorders>
              <w:top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25</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150D5E">
            <w:pPr>
              <w:rPr>
                <w:rFonts w:ascii="Times New Roman" w:hAnsi="Times New Roman" w:cs="Times New Roman"/>
                <w:sz w:val="24"/>
                <w:szCs w:val="24"/>
              </w:rPr>
            </w:pPr>
            <w:r>
              <w:rPr>
                <w:rFonts w:ascii="Times New Roman" w:hAnsi="Times New Roman" w:cs="Times New Roman"/>
                <w:sz w:val="24"/>
                <w:szCs w:val="24"/>
              </w:rPr>
              <w:t>Furuflaten bygdeutvalg</w:t>
            </w:r>
            <w:r>
              <w:rPr>
                <w:rFonts w:ascii="Times New Roman" w:eastAsia="Times New Roman" w:hAnsi="Times New Roman" w:cs="Times New Roman"/>
                <w:sz w:val="24"/>
                <w:szCs w:val="24"/>
                <w:lang w:eastAsia="nb-NO"/>
              </w:rPr>
              <w:t xml:space="preserve"> 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26</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C91418">
            <w:pPr>
              <w:rPr>
                <w:rFonts w:ascii="Times New Roman" w:hAnsi="Times New Roman" w:cs="Times New Roman"/>
                <w:sz w:val="24"/>
                <w:szCs w:val="24"/>
              </w:rPr>
            </w:pPr>
            <w:proofErr w:type="spellStart"/>
            <w:r w:rsidRPr="00C91418">
              <w:rPr>
                <w:rFonts w:ascii="Times New Roman" w:hAnsi="Times New Roman" w:cs="Times New Roman"/>
                <w:sz w:val="24"/>
                <w:szCs w:val="24"/>
              </w:rPr>
              <w:t>Oksvik</w:t>
            </w:r>
            <w:proofErr w:type="spellEnd"/>
            <w:r w:rsidRPr="00C91418">
              <w:rPr>
                <w:rFonts w:ascii="Times New Roman" w:hAnsi="Times New Roman" w:cs="Times New Roman"/>
                <w:sz w:val="24"/>
                <w:szCs w:val="24"/>
              </w:rPr>
              <w:t xml:space="preserve"> bygdeutvalg </w:t>
            </w:r>
            <w:r>
              <w:rPr>
                <w:rFonts w:ascii="Times New Roman" w:eastAsia="Times New Roman" w:hAnsi="Times New Roman" w:cs="Times New Roman"/>
                <w:sz w:val="24"/>
                <w:szCs w:val="24"/>
                <w:lang w:eastAsia="nb-NO"/>
              </w:rPr>
              <w:t>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27</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C91418">
            <w:pPr>
              <w:rPr>
                <w:rFonts w:ascii="Times New Roman" w:hAnsi="Times New Roman" w:cs="Times New Roman"/>
                <w:sz w:val="24"/>
                <w:szCs w:val="24"/>
              </w:rPr>
            </w:pPr>
            <w:r w:rsidRPr="00C91418">
              <w:rPr>
                <w:rFonts w:ascii="Times New Roman" w:hAnsi="Times New Roman" w:cs="Times New Roman"/>
                <w:sz w:val="24"/>
                <w:szCs w:val="24"/>
              </w:rPr>
              <w:t xml:space="preserve">Lyngseidet bygdeutvalg </w:t>
            </w:r>
            <w:r>
              <w:rPr>
                <w:rFonts w:ascii="Times New Roman" w:eastAsia="Times New Roman" w:hAnsi="Times New Roman" w:cs="Times New Roman"/>
                <w:sz w:val="24"/>
                <w:szCs w:val="24"/>
                <w:lang w:eastAsia="nb-NO"/>
              </w:rPr>
              <w:t>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28</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150D5E">
            <w:pPr>
              <w:rPr>
                <w:rFonts w:ascii="Times New Roman" w:hAnsi="Times New Roman" w:cs="Times New Roman"/>
                <w:sz w:val="24"/>
                <w:szCs w:val="24"/>
              </w:rPr>
            </w:pPr>
            <w:r w:rsidRPr="00C91418">
              <w:rPr>
                <w:rFonts w:ascii="Times New Roman" w:hAnsi="Times New Roman" w:cs="Times New Roman"/>
                <w:sz w:val="24"/>
                <w:szCs w:val="24"/>
              </w:rPr>
              <w:t>Rottenvik bygdeutvalg</w:t>
            </w:r>
            <w:r>
              <w:rPr>
                <w:rFonts w:ascii="Times New Roman" w:eastAsia="Times New Roman" w:hAnsi="Times New Roman" w:cs="Times New Roman"/>
                <w:sz w:val="24"/>
                <w:szCs w:val="24"/>
                <w:lang w:eastAsia="nb-NO"/>
              </w:rPr>
              <w:t xml:space="preserve"> 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29</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C91418">
            <w:pPr>
              <w:rPr>
                <w:rFonts w:ascii="Times New Roman" w:hAnsi="Times New Roman" w:cs="Times New Roman"/>
                <w:sz w:val="24"/>
                <w:szCs w:val="24"/>
              </w:rPr>
            </w:pPr>
            <w:proofErr w:type="spellStart"/>
            <w:r w:rsidRPr="00C91418">
              <w:rPr>
                <w:rFonts w:ascii="Times New Roman" w:hAnsi="Times New Roman" w:cs="Times New Roman"/>
                <w:sz w:val="24"/>
                <w:szCs w:val="24"/>
              </w:rPr>
              <w:t>Skinnelv</w:t>
            </w:r>
            <w:proofErr w:type="spellEnd"/>
            <w:r w:rsidRPr="00C91418">
              <w:rPr>
                <w:rFonts w:ascii="Times New Roman" w:hAnsi="Times New Roman" w:cs="Times New Roman"/>
                <w:sz w:val="24"/>
                <w:szCs w:val="24"/>
              </w:rPr>
              <w:t xml:space="preserve">/Koppangen </w:t>
            </w:r>
            <w:r>
              <w:rPr>
                <w:rFonts w:ascii="Times New Roman" w:eastAsia="Times New Roman" w:hAnsi="Times New Roman" w:cs="Times New Roman"/>
                <w:sz w:val="24"/>
                <w:szCs w:val="24"/>
                <w:lang w:eastAsia="nb-NO"/>
              </w:rPr>
              <w:t>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30</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150D5E">
            <w:pPr>
              <w:rPr>
                <w:rFonts w:ascii="Times New Roman" w:hAnsi="Times New Roman" w:cs="Times New Roman"/>
                <w:sz w:val="24"/>
                <w:szCs w:val="24"/>
              </w:rPr>
            </w:pPr>
            <w:r w:rsidRPr="00C91418">
              <w:rPr>
                <w:rFonts w:ascii="Times New Roman" w:hAnsi="Times New Roman" w:cs="Times New Roman"/>
                <w:sz w:val="24"/>
                <w:szCs w:val="24"/>
              </w:rPr>
              <w:t>Svensby Utviklingslag</w:t>
            </w:r>
            <w:r>
              <w:rPr>
                <w:rFonts w:ascii="Times New Roman" w:eastAsia="Times New Roman" w:hAnsi="Times New Roman" w:cs="Times New Roman"/>
                <w:sz w:val="24"/>
                <w:szCs w:val="24"/>
                <w:lang w:eastAsia="nb-NO"/>
              </w:rPr>
              <w:t xml:space="preserve"> 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31</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5C4A0D">
            <w:pPr>
              <w:rPr>
                <w:rFonts w:ascii="Times New Roman" w:hAnsi="Times New Roman" w:cs="Times New Roman"/>
                <w:sz w:val="24"/>
                <w:szCs w:val="24"/>
              </w:rPr>
            </w:pPr>
            <w:proofErr w:type="spellStart"/>
            <w:r w:rsidRPr="00C91418">
              <w:rPr>
                <w:rFonts w:ascii="Times New Roman" w:hAnsi="Times New Roman" w:cs="Times New Roman"/>
                <w:sz w:val="24"/>
                <w:szCs w:val="24"/>
              </w:rPr>
              <w:t>Jægervatn</w:t>
            </w:r>
            <w:proofErr w:type="spellEnd"/>
            <w:r w:rsidRPr="00C91418">
              <w:rPr>
                <w:rFonts w:ascii="Times New Roman" w:hAnsi="Times New Roman" w:cs="Times New Roman"/>
                <w:sz w:val="24"/>
                <w:szCs w:val="24"/>
              </w:rPr>
              <w:t xml:space="preserve"> - Lattervik </w:t>
            </w:r>
            <w:r>
              <w:rPr>
                <w:rFonts w:ascii="Times New Roman" w:hAnsi="Times New Roman" w:cs="Times New Roman"/>
                <w:sz w:val="24"/>
                <w:szCs w:val="24"/>
              </w:rPr>
              <w:t>bygdeutvalg</w:t>
            </w:r>
            <w:r>
              <w:rPr>
                <w:rFonts w:ascii="Times New Roman" w:eastAsia="Times New Roman" w:hAnsi="Times New Roman" w:cs="Times New Roman"/>
                <w:sz w:val="24"/>
                <w:szCs w:val="24"/>
                <w:lang w:eastAsia="nb-NO"/>
              </w:rPr>
              <w:t xml:space="preserve"> 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32</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C91418">
            <w:pPr>
              <w:rPr>
                <w:rFonts w:ascii="Times New Roman" w:hAnsi="Times New Roman" w:cs="Times New Roman"/>
                <w:sz w:val="24"/>
                <w:szCs w:val="24"/>
              </w:rPr>
            </w:pPr>
            <w:proofErr w:type="spellStart"/>
            <w:r w:rsidRPr="00C91418">
              <w:rPr>
                <w:rFonts w:ascii="Times New Roman" w:hAnsi="Times New Roman" w:cs="Times New Roman"/>
                <w:sz w:val="24"/>
                <w:szCs w:val="24"/>
              </w:rPr>
              <w:t>Lenangsøyra</w:t>
            </w:r>
            <w:proofErr w:type="spellEnd"/>
            <w:r w:rsidRPr="00C91418">
              <w:rPr>
                <w:rFonts w:ascii="Times New Roman" w:hAnsi="Times New Roman" w:cs="Times New Roman"/>
                <w:sz w:val="24"/>
                <w:szCs w:val="24"/>
              </w:rPr>
              <w:t xml:space="preserve"> bygdeutvalg </w:t>
            </w:r>
            <w:r>
              <w:rPr>
                <w:rFonts w:ascii="Times New Roman" w:eastAsia="Times New Roman" w:hAnsi="Times New Roman" w:cs="Times New Roman"/>
                <w:sz w:val="24"/>
                <w:szCs w:val="24"/>
                <w:lang w:eastAsia="nb-NO"/>
              </w:rPr>
              <w:t>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791883">
            <w:pPr>
              <w:jc w:val="center"/>
              <w:rPr>
                <w:rFonts w:ascii="Times New Roman" w:hAnsi="Times New Roman" w:cs="Times New Roman"/>
                <w:sz w:val="24"/>
                <w:szCs w:val="24"/>
              </w:rPr>
            </w:pPr>
            <w:r>
              <w:rPr>
                <w:rFonts w:ascii="Times New Roman" w:hAnsi="Times New Roman" w:cs="Times New Roman"/>
                <w:sz w:val="24"/>
                <w:szCs w:val="24"/>
              </w:rPr>
              <w:t>33</w:t>
            </w:r>
          </w:p>
        </w:tc>
        <w:tc>
          <w:tcPr>
            <w:tcW w:w="3969" w:type="dxa"/>
            <w:tcBorders>
              <w:top w:val="single" w:sz="4" w:space="0" w:color="auto"/>
              <w:left w:val="single" w:sz="12" w:space="0" w:color="auto"/>
              <w:bottom w:val="single" w:sz="4" w:space="0" w:color="auto"/>
              <w:right w:val="single" w:sz="12" w:space="0" w:color="auto"/>
            </w:tcBorders>
          </w:tcPr>
          <w:p w:rsidR="00791883" w:rsidRDefault="00791883" w:rsidP="00150D5E">
            <w:pPr>
              <w:rPr>
                <w:rFonts w:ascii="Times New Roman" w:hAnsi="Times New Roman" w:cs="Times New Roman"/>
                <w:sz w:val="24"/>
                <w:szCs w:val="24"/>
              </w:rPr>
            </w:pPr>
            <w:r w:rsidRPr="00C91418">
              <w:rPr>
                <w:rFonts w:ascii="Times New Roman" w:hAnsi="Times New Roman" w:cs="Times New Roman"/>
                <w:sz w:val="24"/>
                <w:szCs w:val="24"/>
              </w:rPr>
              <w:t>Sør-</w:t>
            </w:r>
            <w:proofErr w:type="spellStart"/>
            <w:r w:rsidRPr="00C91418">
              <w:rPr>
                <w:rFonts w:ascii="Times New Roman" w:hAnsi="Times New Roman" w:cs="Times New Roman"/>
                <w:sz w:val="24"/>
                <w:szCs w:val="24"/>
              </w:rPr>
              <w:t>Lenangen</w:t>
            </w:r>
            <w:proofErr w:type="spellEnd"/>
            <w:r w:rsidRPr="00C91418">
              <w:rPr>
                <w:rFonts w:ascii="Times New Roman" w:hAnsi="Times New Roman" w:cs="Times New Roman"/>
                <w:sz w:val="24"/>
                <w:szCs w:val="24"/>
              </w:rPr>
              <w:t xml:space="preserve"> bygdeutvalg</w:t>
            </w:r>
            <w:r>
              <w:rPr>
                <w:rFonts w:ascii="Times New Roman" w:eastAsia="Times New Roman" w:hAnsi="Times New Roman" w:cs="Times New Roman"/>
                <w:sz w:val="24"/>
                <w:szCs w:val="24"/>
                <w:lang w:eastAsia="nb-NO"/>
              </w:rPr>
              <w:t xml:space="preserve"> LY</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791883">
        <w:tc>
          <w:tcPr>
            <w:tcW w:w="675" w:type="dxa"/>
            <w:tcBorders>
              <w:top w:val="single" w:sz="4" w:space="0" w:color="auto"/>
              <w:bottom w:val="single" w:sz="12" w:space="0" w:color="auto"/>
              <w:right w:val="single" w:sz="12" w:space="0" w:color="auto"/>
            </w:tcBorders>
          </w:tcPr>
          <w:p w:rsidR="00791883" w:rsidRDefault="00791883" w:rsidP="00791883">
            <w:pPr>
              <w:jc w:val="center"/>
              <w:rPr>
                <w:rFonts w:ascii="Times New Roman" w:hAnsi="Times New Roman" w:cs="Times New Roman"/>
                <w:sz w:val="24"/>
                <w:szCs w:val="24"/>
              </w:rPr>
            </w:pPr>
            <w:r>
              <w:rPr>
                <w:rFonts w:ascii="Times New Roman" w:hAnsi="Times New Roman" w:cs="Times New Roman"/>
                <w:sz w:val="24"/>
                <w:szCs w:val="24"/>
              </w:rPr>
              <w:t>34</w:t>
            </w:r>
          </w:p>
        </w:tc>
        <w:tc>
          <w:tcPr>
            <w:tcW w:w="3969" w:type="dxa"/>
            <w:tcBorders>
              <w:top w:val="single" w:sz="4" w:space="0" w:color="auto"/>
              <w:left w:val="single" w:sz="12" w:space="0" w:color="auto"/>
              <w:bottom w:val="single" w:sz="12" w:space="0" w:color="auto"/>
              <w:right w:val="single" w:sz="12" w:space="0" w:color="auto"/>
            </w:tcBorders>
          </w:tcPr>
          <w:p w:rsidR="00791883" w:rsidRPr="00C91418" w:rsidRDefault="00791883" w:rsidP="00150D5E">
            <w:pPr>
              <w:rPr>
                <w:rFonts w:ascii="Times New Roman" w:hAnsi="Times New Roman" w:cs="Times New Roman"/>
                <w:sz w:val="24"/>
                <w:szCs w:val="24"/>
              </w:rPr>
            </w:pPr>
            <w:r w:rsidRPr="00C91418">
              <w:rPr>
                <w:rFonts w:ascii="Times New Roman" w:hAnsi="Times New Roman" w:cs="Times New Roman"/>
                <w:sz w:val="24"/>
                <w:szCs w:val="24"/>
              </w:rPr>
              <w:t xml:space="preserve">Nord-Lenangen Bygdeutvalg </w:t>
            </w:r>
            <w:r>
              <w:rPr>
                <w:rFonts w:ascii="Times New Roman" w:eastAsia="Times New Roman" w:hAnsi="Times New Roman" w:cs="Times New Roman"/>
                <w:sz w:val="24"/>
                <w:szCs w:val="24"/>
                <w:lang w:eastAsia="nb-NO"/>
              </w:rPr>
              <w:t>LY</w:t>
            </w:r>
          </w:p>
        </w:tc>
        <w:tc>
          <w:tcPr>
            <w:tcW w:w="1134" w:type="dxa"/>
            <w:tcBorders>
              <w:top w:val="single" w:sz="4" w:space="0" w:color="auto"/>
              <w:left w:val="single" w:sz="12" w:space="0" w:color="auto"/>
              <w:bottom w:val="single" w:sz="12"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12"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12"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12" w:space="0" w:color="auto"/>
            </w:tcBorders>
          </w:tcPr>
          <w:p w:rsidR="00791883" w:rsidRPr="00EE3B14" w:rsidRDefault="00791883" w:rsidP="008544C6">
            <w:pPr>
              <w:rPr>
                <w:rFonts w:ascii="Times New Roman" w:hAnsi="Times New Roman" w:cs="Times New Roman"/>
                <w:sz w:val="24"/>
                <w:szCs w:val="24"/>
              </w:rPr>
            </w:pPr>
          </w:p>
        </w:tc>
      </w:tr>
      <w:tr w:rsidR="00791883" w:rsidRPr="00C91418" w:rsidTr="00791883">
        <w:tc>
          <w:tcPr>
            <w:tcW w:w="4644" w:type="dxa"/>
            <w:gridSpan w:val="2"/>
            <w:tcBorders>
              <w:top w:val="single" w:sz="12" w:space="0" w:color="auto"/>
              <w:bottom w:val="single" w:sz="4" w:space="0" w:color="auto"/>
              <w:right w:val="single" w:sz="12" w:space="0" w:color="auto"/>
            </w:tcBorders>
            <w:shd w:val="clear" w:color="auto" w:fill="D9D9D9" w:themeFill="background1" w:themeFillShade="D9"/>
          </w:tcPr>
          <w:p w:rsidR="00791883" w:rsidRPr="00C91418" w:rsidRDefault="00791883" w:rsidP="00150D5E">
            <w:pPr>
              <w:rPr>
                <w:rFonts w:ascii="Times New Roman" w:hAnsi="Times New Roman" w:cs="Times New Roman"/>
                <w:i/>
                <w:sz w:val="24"/>
                <w:szCs w:val="24"/>
              </w:rPr>
            </w:pPr>
            <w:r w:rsidRPr="00C91418">
              <w:rPr>
                <w:rFonts w:ascii="Times New Roman" w:hAnsi="Times New Roman" w:cs="Times New Roman"/>
                <w:i/>
                <w:sz w:val="24"/>
                <w:szCs w:val="24"/>
              </w:rPr>
              <w:t>Øvrige lag og foreninger</w:t>
            </w:r>
          </w:p>
        </w:tc>
        <w:tc>
          <w:tcPr>
            <w:tcW w:w="1134" w:type="dxa"/>
            <w:tcBorders>
              <w:top w:val="single" w:sz="12" w:space="0" w:color="auto"/>
              <w:left w:val="single" w:sz="12" w:space="0" w:color="auto"/>
              <w:bottom w:val="single" w:sz="4" w:space="0" w:color="auto"/>
            </w:tcBorders>
            <w:shd w:val="clear" w:color="auto" w:fill="D9D9D9" w:themeFill="background1" w:themeFillShade="D9"/>
          </w:tcPr>
          <w:p w:rsidR="00791883" w:rsidRPr="00C91418" w:rsidRDefault="00791883" w:rsidP="00150D5E">
            <w:pPr>
              <w:jc w:val="center"/>
              <w:rPr>
                <w:rFonts w:ascii="Times New Roman" w:hAnsi="Times New Roman" w:cs="Times New Roman"/>
                <w:i/>
                <w:sz w:val="24"/>
                <w:szCs w:val="24"/>
              </w:rPr>
            </w:pPr>
          </w:p>
        </w:tc>
        <w:tc>
          <w:tcPr>
            <w:tcW w:w="1134" w:type="dxa"/>
            <w:tcBorders>
              <w:top w:val="single" w:sz="12" w:space="0" w:color="auto"/>
              <w:bottom w:val="single" w:sz="4" w:space="0" w:color="auto"/>
              <w:right w:val="single" w:sz="12" w:space="0" w:color="auto"/>
            </w:tcBorders>
            <w:shd w:val="clear" w:color="auto" w:fill="D9D9D9" w:themeFill="background1" w:themeFillShade="D9"/>
          </w:tcPr>
          <w:p w:rsidR="00791883" w:rsidRPr="00C91418" w:rsidRDefault="00791883" w:rsidP="00150D5E">
            <w:pPr>
              <w:jc w:val="center"/>
              <w:rPr>
                <w:rFonts w:ascii="Times New Roman" w:hAnsi="Times New Roman" w:cs="Times New Roman"/>
                <w:i/>
                <w:sz w:val="24"/>
                <w:szCs w:val="24"/>
              </w:rPr>
            </w:pPr>
          </w:p>
        </w:tc>
        <w:tc>
          <w:tcPr>
            <w:tcW w:w="1134" w:type="dxa"/>
            <w:tcBorders>
              <w:top w:val="single" w:sz="12" w:space="0" w:color="auto"/>
              <w:left w:val="single" w:sz="12" w:space="0" w:color="auto"/>
              <w:bottom w:val="single" w:sz="4" w:space="0" w:color="auto"/>
            </w:tcBorders>
            <w:shd w:val="clear" w:color="auto" w:fill="D9D9D9" w:themeFill="background1" w:themeFillShade="D9"/>
          </w:tcPr>
          <w:p w:rsidR="00791883" w:rsidRPr="00C91418" w:rsidRDefault="00791883" w:rsidP="008544C6">
            <w:pPr>
              <w:rPr>
                <w:rFonts w:ascii="Times New Roman" w:hAnsi="Times New Roman" w:cs="Times New Roman"/>
                <w:i/>
                <w:sz w:val="24"/>
                <w:szCs w:val="24"/>
              </w:rPr>
            </w:pPr>
          </w:p>
        </w:tc>
        <w:tc>
          <w:tcPr>
            <w:tcW w:w="1166" w:type="dxa"/>
            <w:tcBorders>
              <w:top w:val="single" w:sz="12" w:space="0" w:color="auto"/>
              <w:bottom w:val="single" w:sz="4" w:space="0" w:color="auto"/>
            </w:tcBorders>
            <w:shd w:val="clear" w:color="auto" w:fill="D9D9D9" w:themeFill="background1" w:themeFillShade="D9"/>
          </w:tcPr>
          <w:p w:rsidR="00791883" w:rsidRPr="00C91418" w:rsidRDefault="00791883" w:rsidP="008544C6">
            <w:pPr>
              <w:rPr>
                <w:rFonts w:ascii="Times New Roman" w:hAnsi="Times New Roman" w:cs="Times New Roman"/>
                <w:i/>
                <w:sz w:val="24"/>
                <w:szCs w:val="24"/>
              </w:rPr>
            </w:pPr>
          </w:p>
        </w:tc>
      </w:tr>
      <w:tr w:rsidR="00791883" w:rsidTr="004A5D2A">
        <w:tc>
          <w:tcPr>
            <w:tcW w:w="675" w:type="dxa"/>
            <w:tcBorders>
              <w:top w:val="single" w:sz="4" w:space="0" w:color="auto"/>
              <w:bottom w:val="single" w:sz="4" w:space="0" w:color="auto"/>
              <w:right w:val="single" w:sz="12" w:space="0" w:color="auto"/>
            </w:tcBorders>
          </w:tcPr>
          <w:p w:rsidR="00791883" w:rsidRPr="00EE3B14" w:rsidRDefault="00791883" w:rsidP="004A5D2A">
            <w:pPr>
              <w:rPr>
                <w:rFonts w:ascii="Times New Roman" w:hAnsi="Times New Roman" w:cs="Times New Roman"/>
                <w:sz w:val="24"/>
                <w:szCs w:val="24"/>
              </w:rPr>
            </w:pPr>
            <w:r>
              <w:rPr>
                <w:rFonts w:ascii="Times New Roman" w:hAnsi="Times New Roman" w:cs="Times New Roman"/>
                <w:sz w:val="24"/>
                <w:szCs w:val="24"/>
              </w:rPr>
              <w:t>35</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4A5D2A">
            <w:pPr>
              <w:contextualSpacing/>
              <w:rPr>
                <w:rFonts w:ascii="Times New Roman" w:hAnsi="Times New Roman" w:cs="Times New Roman"/>
                <w:sz w:val="24"/>
                <w:szCs w:val="24"/>
              </w:rPr>
            </w:pPr>
            <w:proofErr w:type="spellStart"/>
            <w:r w:rsidRPr="00EE3B14">
              <w:rPr>
                <w:rFonts w:ascii="Times New Roman" w:hAnsi="Times New Roman" w:cs="Times New Roman"/>
                <w:kern w:val="24"/>
                <w:sz w:val="24"/>
                <w:szCs w:val="24"/>
              </w:rPr>
              <w:t>Omasvoutna</w:t>
            </w:r>
            <w:proofErr w:type="spellEnd"/>
            <w:r w:rsidRPr="00EE3B14">
              <w:rPr>
                <w:rFonts w:ascii="Times New Roman" w:hAnsi="Times New Roman" w:cs="Times New Roman"/>
                <w:kern w:val="24"/>
                <w:sz w:val="24"/>
                <w:szCs w:val="24"/>
              </w:rPr>
              <w:t xml:space="preserve"> </w:t>
            </w:r>
            <w:proofErr w:type="spellStart"/>
            <w:r w:rsidRPr="00EE3B14">
              <w:rPr>
                <w:rFonts w:ascii="Times New Roman" w:hAnsi="Times New Roman" w:cs="Times New Roman"/>
                <w:kern w:val="24"/>
                <w:sz w:val="24"/>
                <w:szCs w:val="24"/>
              </w:rPr>
              <w:t>Samisearvi</w:t>
            </w:r>
            <w:proofErr w:type="spellEnd"/>
            <w:r w:rsidRPr="00EE3B14">
              <w:rPr>
                <w:rFonts w:ascii="Times New Roman" w:hAnsi="Times New Roman" w:cs="Times New Roman"/>
                <w:noProof/>
                <w:sz w:val="24"/>
                <w:szCs w:val="24"/>
                <w:lang w:eastAsia="nb-NO"/>
              </w:rPr>
              <w:t xml:space="preserve"> </w:t>
            </w:r>
          </w:p>
        </w:tc>
        <w:tc>
          <w:tcPr>
            <w:tcW w:w="1134" w:type="dxa"/>
            <w:tcBorders>
              <w:top w:val="single" w:sz="4" w:space="0" w:color="auto"/>
              <w:left w:val="single" w:sz="12" w:space="0" w:color="auto"/>
              <w:bottom w:val="single" w:sz="4" w:space="0" w:color="auto"/>
            </w:tcBorders>
          </w:tcPr>
          <w:p w:rsidR="00791883" w:rsidRPr="00EE3B14" w:rsidRDefault="00791883" w:rsidP="004A5D2A">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4A5D2A">
            <w:pPr>
              <w:jc w:val="center"/>
              <w:rPr>
                <w:rFonts w:ascii="Times New Roman" w:hAnsi="Times New Roman" w:cs="Times New Roman"/>
                <w:sz w:val="24"/>
                <w:szCs w:val="24"/>
              </w:rPr>
            </w:pPr>
            <w:r w:rsidRPr="00EE3B14">
              <w:rPr>
                <w:rFonts w:ascii="Times New Roman" w:hAnsi="Times New Roman" w:cs="Times New Roman"/>
                <w:sz w:val="24"/>
                <w:szCs w:val="24"/>
              </w:rPr>
              <w:t>28.09.14</w:t>
            </w:r>
          </w:p>
        </w:tc>
        <w:tc>
          <w:tcPr>
            <w:tcW w:w="1134" w:type="dxa"/>
            <w:tcBorders>
              <w:top w:val="single" w:sz="4" w:space="0" w:color="auto"/>
              <w:left w:val="single" w:sz="12" w:space="0" w:color="auto"/>
              <w:bottom w:val="single" w:sz="4" w:space="0" w:color="auto"/>
            </w:tcBorders>
          </w:tcPr>
          <w:p w:rsidR="00791883" w:rsidRPr="00EE3B14" w:rsidRDefault="00791883" w:rsidP="004A5D2A">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1728FC" w:rsidRDefault="00791883" w:rsidP="004A5D2A">
            <w:pPr>
              <w:rPr>
                <w:rFonts w:ascii="Times New Roman" w:hAnsi="Times New Roman" w:cs="Times New Roman"/>
                <w:b/>
                <w:sz w:val="24"/>
                <w:szCs w:val="24"/>
              </w:rPr>
            </w:pPr>
            <w:r>
              <w:rPr>
                <w:rFonts w:ascii="Times New Roman" w:hAnsi="Times New Roman" w:cs="Times New Roman"/>
                <w:b/>
                <w:sz w:val="24"/>
                <w:szCs w:val="24"/>
              </w:rPr>
              <w:t>17.07.15</w:t>
            </w: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36</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4A5D2A">
            <w:pPr>
              <w:contextualSpacing/>
              <w:rPr>
                <w:rFonts w:ascii="Times New Roman" w:hAnsi="Times New Roman" w:cs="Times New Roman"/>
                <w:kern w:val="24"/>
                <w:sz w:val="24"/>
                <w:szCs w:val="24"/>
              </w:rPr>
            </w:pPr>
            <w:proofErr w:type="spellStart"/>
            <w:r w:rsidRPr="00EE3B14">
              <w:rPr>
                <w:rFonts w:ascii="Times New Roman" w:hAnsi="Times New Roman" w:cs="Times New Roman"/>
                <w:kern w:val="24"/>
                <w:sz w:val="24"/>
                <w:szCs w:val="24"/>
              </w:rPr>
              <w:t>Ivgu</w:t>
            </w:r>
            <w:proofErr w:type="spellEnd"/>
            <w:r w:rsidRPr="00EE3B14">
              <w:rPr>
                <w:rFonts w:ascii="Times New Roman" w:hAnsi="Times New Roman" w:cs="Times New Roman"/>
                <w:kern w:val="24"/>
                <w:sz w:val="24"/>
                <w:szCs w:val="24"/>
              </w:rPr>
              <w:t xml:space="preserve"> </w:t>
            </w:r>
            <w:proofErr w:type="spellStart"/>
            <w:r w:rsidRPr="00EE3B14">
              <w:rPr>
                <w:rFonts w:ascii="Times New Roman" w:hAnsi="Times New Roman" w:cs="Times New Roman"/>
                <w:kern w:val="24"/>
                <w:sz w:val="24"/>
                <w:szCs w:val="24"/>
              </w:rPr>
              <w:t>Sámesearvi</w:t>
            </w:r>
            <w:proofErr w:type="spellEnd"/>
          </w:p>
        </w:tc>
        <w:tc>
          <w:tcPr>
            <w:tcW w:w="1134" w:type="dxa"/>
            <w:tcBorders>
              <w:top w:val="single" w:sz="4" w:space="0" w:color="auto"/>
              <w:left w:val="single" w:sz="12" w:space="0" w:color="auto"/>
              <w:bottom w:val="single" w:sz="4" w:space="0" w:color="auto"/>
            </w:tcBorders>
          </w:tcPr>
          <w:p w:rsidR="00791883" w:rsidRPr="00EE3B14" w:rsidRDefault="00791883" w:rsidP="004A5D2A">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4A5D2A">
            <w:pPr>
              <w:jc w:val="center"/>
              <w:rPr>
                <w:rFonts w:ascii="Times New Roman" w:hAnsi="Times New Roman" w:cs="Times New Roman"/>
                <w:sz w:val="24"/>
                <w:szCs w:val="24"/>
              </w:rPr>
            </w:pPr>
            <w:r w:rsidRPr="00EE3B14">
              <w:rPr>
                <w:rFonts w:ascii="Times New Roman" w:hAnsi="Times New Roman" w:cs="Times New Roman"/>
                <w:sz w:val="24"/>
                <w:szCs w:val="24"/>
              </w:rPr>
              <w:t>01.10.14</w:t>
            </w:r>
          </w:p>
        </w:tc>
        <w:tc>
          <w:tcPr>
            <w:tcW w:w="1134" w:type="dxa"/>
            <w:tcBorders>
              <w:top w:val="single" w:sz="4" w:space="0" w:color="auto"/>
              <w:left w:val="single" w:sz="12" w:space="0" w:color="auto"/>
              <w:bottom w:val="single" w:sz="4" w:space="0" w:color="auto"/>
            </w:tcBorders>
          </w:tcPr>
          <w:p w:rsidR="00791883" w:rsidRPr="00FD2852" w:rsidRDefault="00791883" w:rsidP="00BE5F88">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r w:rsidRPr="001728FC">
              <w:rPr>
                <w:rFonts w:ascii="Times New Roman" w:hAnsi="Times New Roman" w:cs="Times New Roman"/>
                <w:b/>
                <w:sz w:val="24"/>
                <w:szCs w:val="24"/>
              </w:rPr>
              <w:t>24.08.12</w:t>
            </w: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37</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4A5D2A">
            <w:pPr>
              <w:contextualSpacing/>
              <w:rPr>
                <w:rFonts w:ascii="Times New Roman" w:hAnsi="Times New Roman" w:cs="Times New Roman"/>
                <w:sz w:val="24"/>
                <w:szCs w:val="24"/>
              </w:rPr>
            </w:pPr>
            <w:r>
              <w:rPr>
                <w:rFonts w:ascii="Times New Roman" w:hAnsi="Times New Roman" w:cs="Times New Roman"/>
                <w:sz w:val="24"/>
                <w:szCs w:val="24"/>
              </w:rPr>
              <w:t>Lokallag Miljøpartiet De grønne</w:t>
            </w:r>
          </w:p>
        </w:tc>
        <w:tc>
          <w:tcPr>
            <w:tcW w:w="1134" w:type="dxa"/>
            <w:tcBorders>
              <w:top w:val="single" w:sz="4" w:space="0" w:color="auto"/>
              <w:left w:val="single" w:sz="12" w:space="0" w:color="auto"/>
              <w:bottom w:val="single" w:sz="4" w:space="0" w:color="auto"/>
            </w:tcBorders>
          </w:tcPr>
          <w:p w:rsidR="00791883" w:rsidRPr="00EE3B14" w:rsidRDefault="00791883" w:rsidP="004A5D2A">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4A5D2A">
            <w:pPr>
              <w:jc w:val="center"/>
              <w:rPr>
                <w:rFonts w:ascii="Times New Roman" w:hAnsi="Times New Roman" w:cs="Times New Roman"/>
                <w:sz w:val="24"/>
                <w:szCs w:val="24"/>
              </w:rPr>
            </w:pPr>
          </w:p>
        </w:tc>
        <w:tc>
          <w:tcPr>
            <w:tcW w:w="1134" w:type="dxa"/>
            <w:tcBorders>
              <w:top w:val="single" w:sz="4" w:space="0" w:color="auto"/>
              <w:left w:val="single" w:sz="12" w:space="0" w:color="auto"/>
              <w:bottom w:val="single" w:sz="4" w:space="0" w:color="auto"/>
            </w:tcBorders>
          </w:tcPr>
          <w:p w:rsidR="00791883" w:rsidRPr="00EE3B14" w:rsidRDefault="00791883" w:rsidP="004A5D2A">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C976DA" w:rsidRDefault="00791883" w:rsidP="004A5D2A">
            <w:pPr>
              <w:rPr>
                <w:rFonts w:ascii="Times New Roman" w:hAnsi="Times New Roman" w:cs="Times New Roman"/>
                <w:b/>
                <w:sz w:val="24"/>
                <w:szCs w:val="24"/>
              </w:rPr>
            </w:pPr>
            <w:r w:rsidRPr="00C976DA">
              <w:rPr>
                <w:rFonts w:ascii="Times New Roman" w:hAnsi="Times New Roman" w:cs="Times New Roman"/>
                <w:b/>
                <w:sz w:val="24"/>
                <w:szCs w:val="24"/>
              </w:rPr>
              <w:t>03.08.15</w:t>
            </w:r>
          </w:p>
        </w:tc>
      </w:tr>
      <w:tr w:rsidR="00791883" w:rsidTr="007352AF">
        <w:tc>
          <w:tcPr>
            <w:tcW w:w="675" w:type="dxa"/>
            <w:tcBorders>
              <w:top w:val="single" w:sz="4" w:space="0" w:color="auto"/>
              <w:bottom w:val="single" w:sz="4" w:space="0" w:color="auto"/>
              <w:right w:val="single" w:sz="12" w:space="0" w:color="auto"/>
            </w:tcBorders>
          </w:tcPr>
          <w:p w:rsidR="00791883" w:rsidRPr="00EE3B14" w:rsidRDefault="00791883" w:rsidP="007352AF">
            <w:pPr>
              <w:rPr>
                <w:rFonts w:ascii="Times New Roman" w:hAnsi="Times New Roman" w:cs="Times New Roman"/>
                <w:sz w:val="24"/>
                <w:szCs w:val="24"/>
              </w:rPr>
            </w:pPr>
            <w:r>
              <w:rPr>
                <w:rFonts w:ascii="Times New Roman" w:hAnsi="Times New Roman" w:cs="Times New Roman"/>
                <w:sz w:val="24"/>
                <w:szCs w:val="24"/>
              </w:rPr>
              <w:t>38</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7352AF">
            <w:pPr>
              <w:contextualSpacing/>
              <w:rPr>
                <w:rFonts w:ascii="Times New Roman" w:hAnsi="Times New Roman" w:cs="Times New Roman"/>
                <w:sz w:val="24"/>
                <w:szCs w:val="24"/>
              </w:rPr>
            </w:pPr>
            <w:proofErr w:type="spellStart"/>
            <w:r w:rsidRPr="00EE3B14">
              <w:rPr>
                <w:rFonts w:ascii="Times New Roman" w:hAnsi="Times New Roman" w:cs="Times New Roman"/>
                <w:kern w:val="24"/>
                <w:sz w:val="24"/>
                <w:szCs w:val="24"/>
              </w:rPr>
              <w:t>Fjordfolket</w:t>
            </w:r>
            <w:proofErr w:type="spellEnd"/>
          </w:p>
        </w:tc>
        <w:tc>
          <w:tcPr>
            <w:tcW w:w="1134" w:type="dxa"/>
            <w:tcBorders>
              <w:top w:val="single" w:sz="4" w:space="0" w:color="auto"/>
              <w:left w:val="single" w:sz="12" w:space="0" w:color="auto"/>
              <w:bottom w:val="single" w:sz="4" w:space="0" w:color="auto"/>
            </w:tcBorders>
          </w:tcPr>
          <w:p w:rsidR="00791883" w:rsidRPr="00EE3B14" w:rsidRDefault="00791883" w:rsidP="007352AF">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7352AF">
            <w:pPr>
              <w:jc w:val="center"/>
              <w:rPr>
                <w:rFonts w:ascii="Times New Roman" w:hAnsi="Times New Roman" w:cs="Times New Roman"/>
                <w:sz w:val="24"/>
                <w:szCs w:val="24"/>
              </w:rPr>
            </w:pPr>
            <w:r w:rsidRPr="00EE3B14">
              <w:rPr>
                <w:rFonts w:ascii="Times New Roman" w:hAnsi="Times New Roman" w:cs="Times New Roman"/>
                <w:sz w:val="24"/>
                <w:szCs w:val="24"/>
              </w:rPr>
              <w:t>28.08.14</w:t>
            </w:r>
          </w:p>
        </w:tc>
        <w:tc>
          <w:tcPr>
            <w:tcW w:w="1134" w:type="dxa"/>
            <w:tcBorders>
              <w:top w:val="single" w:sz="4" w:space="0" w:color="auto"/>
              <w:left w:val="single" w:sz="12" w:space="0" w:color="auto"/>
              <w:bottom w:val="single" w:sz="4" w:space="0" w:color="auto"/>
            </w:tcBorders>
          </w:tcPr>
          <w:p w:rsidR="00791883" w:rsidRPr="00EE3B14" w:rsidRDefault="00791883" w:rsidP="007352AF">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7352AF" w:rsidRDefault="00791883" w:rsidP="007352AF">
            <w:pPr>
              <w:rPr>
                <w:rFonts w:ascii="Times New Roman" w:hAnsi="Times New Roman" w:cs="Times New Roman"/>
                <w:b/>
                <w:sz w:val="24"/>
                <w:szCs w:val="24"/>
              </w:rPr>
            </w:pPr>
            <w:r w:rsidRPr="007352AF">
              <w:rPr>
                <w:rFonts w:ascii="Times New Roman" w:hAnsi="Times New Roman" w:cs="Times New Roman"/>
                <w:b/>
                <w:sz w:val="24"/>
                <w:szCs w:val="24"/>
              </w:rPr>
              <w:t>21.07.15</w:t>
            </w: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945880">
            <w:pPr>
              <w:rPr>
                <w:rFonts w:ascii="Times New Roman" w:hAnsi="Times New Roman" w:cs="Times New Roman"/>
                <w:sz w:val="24"/>
                <w:szCs w:val="24"/>
              </w:rPr>
            </w:pPr>
            <w:r>
              <w:rPr>
                <w:rFonts w:ascii="Times New Roman" w:hAnsi="Times New Roman" w:cs="Times New Roman"/>
                <w:sz w:val="24"/>
                <w:szCs w:val="24"/>
              </w:rPr>
              <w:t>39</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4A5D2A">
            <w:pPr>
              <w:contextualSpacing/>
              <w:rPr>
                <w:rFonts w:ascii="Times New Roman" w:hAnsi="Times New Roman" w:cs="Times New Roman"/>
                <w:sz w:val="24"/>
                <w:szCs w:val="24"/>
              </w:rPr>
            </w:pPr>
            <w:r w:rsidRPr="00EE3B14">
              <w:rPr>
                <w:rFonts w:ascii="Times New Roman" w:hAnsi="Times New Roman" w:cs="Times New Roman"/>
                <w:kern w:val="24"/>
                <w:sz w:val="24"/>
                <w:szCs w:val="24"/>
              </w:rPr>
              <w:t>Norges Miljøvernforbund</w:t>
            </w:r>
            <w:r w:rsidRPr="00EE3B14">
              <w:rPr>
                <w:rFonts w:ascii="Times New Roman" w:eastAsia="Times New Roman" w:hAnsi="Times New Roman" w:cs="Times New Roman"/>
                <w:sz w:val="24"/>
                <w:szCs w:val="24"/>
                <w:lang w:eastAsia="nb-NO"/>
              </w:rPr>
              <w:t xml:space="preserve"> </w:t>
            </w:r>
          </w:p>
        </w:tc>
        <w:tc>
          <w:tcPr>
            <w:tcW w:w="1134" w:type="dxa"/>
            <w:tcBorders>
              <w:top w:val="single" w:sz="4" w:space="0" w:color="auto"/>
              <w:left w:val="single" w:sz="12" w:space="0" w:color="auto"/>
              <w:bottom w:val="single" w:sz="4" w:space="0" w:color="auto"/>
            </w:tcBorders>
          </w:tcPr>
          <w:p w:rsidR="00791883" w:rsidRPr="00EE3B14" w:rsidRDefault="00791883" w:rsidP="004A5D2A">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4A5D2A">
            <w:pPr>
              <w:jc w:val="center"/>
              <w:rPr>
                <w:rFonts w:ascii="Times New Roman" w:hAnsi="Times New Roman" w:cs="Times New Roman"/>
                <w:sz w:val="24"/>
                <w:szCs w:val="24"/>
              </w:rPr>
            </w:pPr>
            <w:r w:rsidRPr="00EE3B14">
              <w:rPr>
                <w:rFonts w:ascii="Times New Roman" w:hAnsi="Times New Roman" w:cs="Times New Roman"/>
                <w:sz w:val="24"/>
                <w:szCs w:val="24"/>
              </w:rPr>
              <w:t>29.09.14</w:t>
            </w:r>
          </w:p>
        </w:tc>
        <w:tc>
          <w:tcPr>
            <w:tcW w:w="1134" w:type="dxa"/>
            <w:tcBorders>
              <w:top w:val="single" w:sz="4" w:space="0" w:color="auto"/>
              <w:left w:val="single" w:sz="12" w:space="0" w:color="auto"/>
              <w:bottom w:val="single" w:sz="4" w:space="0" w:color="auto"/>
            </w:tcBorders>
          </w:tcPr>
          <w:p w:rsidR="00791883" w:rsidRPr="00EE3B14" w:rsidRDefault="00791883" w:rsidP="004A5D2A">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C976DA" w:rsidRDefault="00791883" w:rsidP="004A5D2A">
            <w:pPr>
              <w:rPr>
                <w:rFonts w:ascii="Times New Roman" w:hAnsi="Times New Roman" w:cs="Times New Roman"/>
                <w:b/>
                <w:sz w:val="24"/>
                <w:szCs w:val="24"/>
              </w:rPr>
            </w:pPr>
            <w:r>
              <w:rPr>
                <w:rFonts w:ascii="Times New Roman" w:hAnsi="Times New Roman" w:cs="Times New Roman"/>
                <w:b/>
                <w:sz w:val="24"/>
                <w:szCs w:val="24"/>
              </w:rPr>
              <w:t>11.08.15</w:t>
            </w: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40</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BE5F88">
            <w:pPr>
              <w:rPr>
                <w:rFonts w:ascii="Times New Roman" w:hAnsi="Times New Roman" w:cs="Times New Roman"/>
                <w:sz w:val="24"/>
                <w:szCs w:val="24"/>
              </w:rPr>
            </w:pPr>
            <w:r w:rsidRPr="00EE3B14">
              <w:rPr>
                <w:rFonts w:ascii="Times New Roman" w:eastAsia="Times New Roman" w:hAnsi="Times New Roman" w:cs="Times New Roman"/>
                <w:sz w:val="24"/>
                <w:szCs w:val="24"/>
                <w:lang w:eastAsia="nb-NO"/>
              </w:rPr>
              <w:t>Forum for natur og friluftsliv</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BE5F88">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791883" w:rsidRPr="00FD2852" w:rsidRDefault="00791883" w:rsidP="00BE5F88">
            <w:pPr>
              <w:rPr>
                <w:rFonts w:ascii="Times New Roman" w:hAnsi="Times New Roman" w:cs="Times New Roman"/>
                <w:sz w:val="24"/>
                <w:szCs w:val="24"/>
              </w:rPr>
            </w:pPr>
            <w:r w:rsidRPr="00FD2852">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945880">
            <w:pPr>
              <w:rPr>
                <w:rFonts w:ascii="Times New Roman" w:hAnsi="Times New Roman" w:cs="Times New Roman"/>
                <w:sz w:val="24"/>
                <w:szCs w:val="24"/>
              </w:rPr>
            </w:pPr>
            <w:r>
              <w:rPr>
                <w:rFonts w:ascii="Times New Roman" w:hAnsi="Times New Roman" w:cs="Times New Roman"/>
                <w:sz w:val="24"/>
                <w:szCs w:val="24"/>
              </w:rPr>
              <w:t>41</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BE5F88">
            <w:pPr>
              <w:rPr>
                <w:rFonts w:ascii="Times New Roman" w:hAnsi="Times New Roman" w:cs="Times New Roman"/>
                <w:sz w:val="24"/>
                <w:szCs w:val="24"/>
              </w:rPr>
            </w:pPr>
            <w:r w:rsidRPr="00EE3B14">
              <w:rPr>
                <w:rFonts w:ascii="Times New Roman" w:hAnsi="Times New Roman" w:cs="Times New Roman"/>
                <w:sz w:val="24"/>
                <w:szCs w:val="24"/>
              </w:rPr>
              <w:t>Rendalen reinbeitedistrikt</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BE5F88">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791883" w:rsidRPr="00FD2852" w:rsidRDefault="00791883" w:rsidP="00BE5F88">
            <w:pPr>
              <w:rPr>
                <w:rFonts w:ascii="Times New Roman" w:hAnsi="Times New Roman" w:cs="Times New Roman"/>
                <w:sz w:val="24"/>
                <w:szCs w:val="24"/>
              </w:rPr>
            </w:pPr>
            <w:r w:rsidRPr="00FD2852">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945880">
            <w:pPr>
              <w:rPr>
                <w:rFonts w:ascii="Times New Roman" w:hAnsi="Times New Roman" w:cs="Times New Roman"/>
                <w:sz w:val="24"/>
                <w:szCs w:val="24"/>
              </w:rPr>
            </w:pPr>
            <w:r>
              <w:rPr>
                <w:rFonts w:ascii="Times New Roman" w:hAnsi="Times New Roman" w:cs="Times New Roman"/>
                <w:sz w:val="24"/>
                <w:szCs w:val="24"/>
              </w:rPr>
              <w:t>42</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BE5F88">
            <w:pPr>
              <w:rPr>
                <w:rFonts w:ascii="Times New Roman" w:hAnsi="Times New Roman" w:cs="Times New Roman"/>
                <w:sz w:val="24"/>
                <w:szCs w:val="24"/>
              </w:rPr>
            </w:pPr>
            <w:r w:rsidRPr="00EE3B14">
              <w:rPr>
                <w:rFonts w:ascii="Times New Roman" w:hAnsi="Times New Roman" w:cs="Times New Roman"/>
                <w:sz w:val="24"/>
                <w:szCs w:val="24"/>
              </w:rPr>
              <w:t>Lyngsdalen reinbeitedistrikt</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BE5F88">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791883" w:rsidRPr="00FD2852" w:rsidRDefault="00791883" w:rsidP="00BE5F88">
            <w:pPr>
              <w:rPr>
                <w:rFonts w:ascii="Times New Roman" w:hAnsi="Times New Roman" w:cs="Times New Roman"/>
                <w:sz w:val="24"/>
                <w:szCs w:val="24"/>
              </w:rPr>
            </w:pPr>
            <w:r w:rsidRPr="00FD2852">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945880">
            <w:pPr>
              <w:rPr>
                <w:rFonts w:ascii="Times New Roman" w:hAnsi="Times New Roman" w:cs="Times New Roman"/>
                <w:sz w:val="24"/>
                <w:szCs w:val="24"/>
              </w:rPr>
            </w:pPr>
            <w:r>
              <w:rPr>
                <w:rFonts w:ascii="Times New Roman" w:hAnsi="Times New Roman" w:cs="Times New Roman"/>
                <w:sz w:val="24"/>
                <w:szCs w:val="24"/>
              </w:rPr>
              <w:t>43</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BE5F88">
            <w:pPr>
              <w:rPr>
                <w:rFonts w:ascii="Times New Roman" w:eastAsia="Times New Roman" w:hAnsi="Times New Roman" w:cs="Times New Roman"/>
                <w:sz w:val="24"/>
                <w:szCs w:val="24"/>
                <w:lang w:eastAsia="nb-NO"/>
              </w:rPr>
            </w:pPr>
            <w:r w:rsidRPr="00EE3B14">
              <w:rPr>
                <w:rFonts w:ascii="Times New Roman" w:eastAsia="Times New Roman" w:hAnsi="Times New Roman" w:cs="Times New Roman"/>
                <w:sz w:val="24"/>
                <w:szCs w:val="24"/>
                <w:lang w:eastAsia="nb-NO"/>
              </w:rPr>
              <w:t>Ishavskysten friluftsråd</w:t>
            </w:r>
          </w:p>
        </w:tc>
        <w:tc>
          <w:tcPr>
            <w:tcW w:w="1134" w:type="dxa"/>
            <w:tcBorders>
              <w:top w:val="single" w:sz="4" w:space="0" w:color="auto"/>
              <w:left w:val="single" w:sz="12" w:space="0" w:color="auto"/>
              <w:bottom w:val="single" w:sz="4" w:space="0" w:color="auto"/>
            </w:tcBorders>
          </w:tcPr>
          <w:p w:rsidR="00791883" w:rsidRPr="00EE3B14" w:rsidRDefault="00791883" w:rsidP="00BE5F88">
            <w:pPr>
              <w:jc w:val="center"/>
              <w:rPr>
                <w:rFonts w:ascii="Times New Roman" w:hAnsi="Times New Roman" w:cs="Times New Roman"/>
                <w:sz w:val="24"/>
                <w:szCs w:val="24"/>
              </w:rPr>
            </w:pPr>
            <w:r w:rsidRPr="00EE3B14">
              <w:rPr>
                <w:rFonts w:ascii="Times New Roman" w:hAnsi="Times New Roman" w:cs="Times New Roman"/>
                <w:sz w:val="24"/>
                <w:szCs w:val="24"/>
              </w:rPr>
              <w:t>07.07.14</w:t>
            </w:r>
          </w:p>
        </w:tc>
        <w:tc>
          <w:tcPr>
            <w:tcW w:w="1134" w:type="dxa"/>
            <w:tcBorders>
              <w:top w:val="single" w:sz="4" w:space="0" w:color="auto"/>
              <w:bottom w:val="single" w:sz="4" w:space="0" w:color="auto"/>
              <w:right w:val="single" w:sz="12" w:space="0" w:color="auto"/>
            </w:tcBorders>
          </w:tcPr>
          <w:p w:rsidR="00791883" w:rsidRPr="00EE3B14" w:rsidRDefault="00791883" w:rsidP="00BE5F88">
            <w:pPr>
              <w:jc w:val="center"/>
              <w:rPr>
                <w:rFonts w:ascii="Times New Roman" w:hAnsi="Times New Roman" w:cs="Times New Roman"/>
                <w:b/>
                <w:sz w:val="24"/>
                <w:szCs w:val="24"/>
              </w:rPr>
            </w:pPr>
          </w:p>
        </w:tc>
        <w:tc>
          <w:tcPr>
            <w:tcW w:w="1134" w:type="dxa"/>
            <w:tcBorders>
              <w:top w:val="single" w:sz="4" w:space="0" w:color="auto"/>
              <w:left w:val="single" w:sz="12" w:space="0" w:color="auto"/>
              <w:bottom w:val="single" w:sz="4" w:space="0" w:color="auto"/>
            </w:tcBorders>
          </w:tcPr>
          <w:p w:rsidR="00791883" w:rsidRPr="00FD2852" w:rsidRDefault="00791883" w:rsidP="00BE5F88">
            <w:pPr>
              <w:rPr>
                <w:rFonts w:ascii="Times New Roman" w:hAnsi="Times New Roman" w:cs="Times New Roman"/>
                <w:sz w:val="24"/>
                <w:szCs w:val="24"/>
              </w:rPr>
            </w:pPr>
            <w:r w:rsidRPr="00FD2852">
              <w:rPr>
                <w:rFonts w:ascii="Times New Roman" w:hAnsi="Times New Roman" w:cs="Times New Roman"/>
                <w:sz w:val="24"/>
                <w:szCs w:val="24"/>
              </w:rPr>
              <w:t>06.06.15</w:t>
            </w: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44</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727065">
            <w:pPr>
              <w:rPr>
                <w:rFonts w:ascii="Times New Roman" w:hAnsi="Times New Roman" w:cs="Times New Roman"/>
                <w:sz w:val="24"/>
                <w:szCs w:val="24"/>
              </w:rPr>
            </w:pPr>
            <w:r w:rsidRPr="00EE3B14">
              <w:rPr>
                <w:rFonts w:ascii="Times New Roman" w:hAnsi="Times New Roman" w:cs="Times New Roman"/>
                <w:kern w:val="24"/>
                <w:sz w:val="24"/>
                <w:szCs w:val="24"/>
              </w:rPr>
              <w:t>Y</w:t>
            </w:r>
            <w:r>
              <w:rPr>
                <w:rFonts w:ascii="Times New Roman" w:hAnsi="Times New Roman" w:cs="Times New Roman"/>
                <w:kern w:val="24"/>
                <w:sz w:val="24"/>
                <w:szCs w:val="24"/>
              </w:rPr>
              <w:t xml:space="preserve">tre </w:t>
            </w:r>
            <w:r w:rsidRPr="00EE3B14">
              <w:rPr>
                <w:rFonts w:ascii="Times New Roman" w:hAnsi="Times New Roman" w:cs="Times New Roman"/>
                <w:kern w:val="24"/>
                <w:sz w:val="24"/>
                <w:szCs w:val="24"/>
              </w:rPr>
              <w:t>Kåfjord pensjonistforening</w:t>
            </w:r>
            <w:r w:rsidRPr="00EE3B14">
              <w:rPr>
                <w:rFonts w:ascii="Times New Roman" w:hAnsi="Times New Roman" w:cs="Times New Roman"/>
                <w:noProof/>
                <w:sz w:val="24"/>
                <w:szCs w:val="24"/>
                <w:lang w:eastAsia="nb-NO"/>
              </w:rPr>
              <w:t xml:space="preserve"> </w:t>
            </w:r>
          </w:p>
        </w:tc>
        <w:tc>
          <w:tcPr>
            <w:tcW w:w="1134" w:type="dxa"/>
            <w:tcBorders>
              <w:top w:val="single" w:sz="4" w:space="0" w:color="auto"/>
              <w:left w:val="single" w:sz="12" w:space="0" w:color="auto"/>
              <w:bottom w:val="single" w:sz="4"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08.09.14</w:t>
            </w: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45</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150D5E">
            <w:pPr>
              <w:contextualSpacing/>
              <w:rPr>
                <w:rFonts w:ascii="Times New Roman" w:hAnsi="Times New Roman" w:cs="Times New Roman"/>
                <w:sz w:val="24"/>
                <w:szCs w:val="24"/>
              </w:rPr>
            </w:pPr>
            <w:proofErr w:type="spellStart"/>
            <w:r w:rsidRPr="00EE3B14">
              <w:rPr>
                <w:rFonts w:ascii="Times New Roman" w:hAnsi="Times New Roman" w:cs="Times New Roman"/>
                <w:kern w:val="24"/>
                <w:sz w:val="24"/>
                <w:szCs w:val="24"/>
              </w:rPr>
              <w:t>Signaldalelvas</w:t>
            </w:r>
            <w:proofErr w:type="spellEnd"/>
            <w:r w:rsidRPr="00EE3B14">
              <w:rPr>
                <w:rFonts w:ascii="Times New Roman" w:hAnsi="Times New Roman" w:cs="Times New Roman"/>
                <w:kern w:val="24"/>
                <w:sz w:val="24"/>
                <w:szCs w:val="24"/>
              </w:rPr>
              <w:t xml:space="preserve"> grunneierlag</w:t>
            </w:r>
            <w:r w:rsidRPr="00EE3B14">
              <w:rPr>
                <w:rFonts w:ascii="Times New Roman" w:hAnsi="Times New Roman" w:cs="Times New Roman"/>
                <w:noProof/>
                <w:sz w:val="24"/>
                <w:szCs w:val="24"/>
                <w:lang w:eastAsia="nb-NO"/>
              </w:rPr>
              <w:t xml:space="preserve"> </w:t>
            </w:r>
          </w:p>
        </w:tc>
        <w:tc>
          <w:tcPr>
            <w:tcW w:w="1134" w:type="dxa"/>
            <w:tcBorders>
              <w:top w:val="single" w:sz="4" w:space="0" w:color="auto"/>
              <w:left w:val="single" w:sz="12" w:space="0" w:color="auto"/>
              <w:bottom w:val="single" w:sz="4"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30.09.14</w:t>
            </w:r>
          </w:p>
        </w:tc>
        <w:tc>
          <w:tcPr>
            <w:tcW w:w="1134" w:type="dxa"/>
            <w:tcBorders>
              <w:top w:val="single" w:sz="4" w:space="0" w:color="auto"/>
              <w:left w:val="single" w:sz="12" w:space="0" w:color="auto"/>
              <w:bottom w:val="single" w:sz="4" w:space="0" w:color="auto"/>
            </w:tcBorders>
          </w:tcPr>
          <w:p w:rsidR="00791883" w:rsidRPr="00EE3B14" w:rsidRDefault="00791883" w:rsidP="008544C6">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8544C6">
            <w:pPr>
              <w:rPr>
                <w:rFonts w:ascii="Times New Roman" w:hAnsi="Times New Roman" w:cs="Times New Roman"/>
                <w:sz w:val="24"/>
                <w:szCs w:val="24"/>
              </w:rPr>
            </w:pPr>
          </w:p>
        </w:tc>
      </w:tr>
      <w:tr w:rsidR="00791883" w:rsidTr="00444F84">
        <w:tc>
          <w:tcPr>
            <w:tcW w:w="675" w:type="dxa"/>
            <w:tcBorders>
              <w:top w:val="single" w:sz="4" w:space="0" w:color="auto"/>
              <w:bottom w:val="single" w:sz="4" w:space="0" w:color="auto"/>
              <w:right w:val="single" w:sz="12" w:space="0" w:color="auto"/>
            </w:tcBorders>
          </w:tcPr>
          <w:p w:rsidR="00791883" w:rsidRPr="00EE3B14" w:rsidRDefault="00791883" w:rsidP="00444F84">
            <w:pPr>
              <w:rPr>
                <w:rFonts w:ascii="Times New Roman" w:hAnsi="Times New Roman" w:cs="Times New Roman"/>
                <w:sz w:val="24"/>
                <w:szCs w:val="24"/>
              </w:rPr>
            </w:pPr>
            <w:r>
              <w:rPr>
                <w:rFonts w:ascii="Times New Roman" w:hAnsi="Times New Roman" w:cs="Times New Roman"/>
                <w:sz w:val="24"/>
                <w:szCs w:val="24"/>
              </w:rPr>
              <w:t>46</w:t>
            </w:r>
          </w:p>
        </w:tc>
        <w:tc>
          <w:tcPr>
            <w:tcW w:w="3969" w:type="dxa"/>
            <w:tcBorders>
              <w:top w:val="single" w:sz="4" w:space="0" w:color="auto"/>
              <w:left w:val="single" w:sz="12" w:space="0" w:color="auto"/>
              <w:bottom w:val="single" w:sz="4" w:space="0" w:color="auto"/>
              <w:right w:val="single" w:sz="12" w:space="0" w:color="auto"/>
            </w:tcBorders>
          </w:tcPr>
          <w:p w:rsidR="00791883" w:rsidRPr="00EE3B14" w:rsidRDefault="00791883" w:rsidP="00444F84">
            <w:pPr>
              <w:contextualSpacing/>
              <w:rPr>
                <w:rFonts w:ascii="Times New Roman" w:hAnsi="Times New Roman" w:cs="Times New Roman"/>
                <w:sz w:val="24"/>
                <w:szCs w:val="24"/>
              </w:rPr>
            </w:pPr>
            <w:r w:rsidRPr="00EE3B14">
              <w:rPr>
                <w:rFonts w:ascii="Times New Roman" w:hAnsi="Times New Roman" w:cs="Times New Roman"/>
                <w:kern w:val="24"/>
                <w:sz w:val="24"/>
                <w:szCs w:val="24"/>
              </w:rPr>
              <w:t>Vestre Storfjord grunneierlag</w:t>
            </w:r>
            <w:r w:rsidRPr="00EE3B14">
              <w:rPr>
                <w:rFonts w:ascii="Times New Roman" w:hAnsi="Times New Roman" w:cs="Times New Roman"/>
                <w:noProof/>
                <w:sz w:val="24"/>
                <w:szCs w:val="24"/>
                <w:lang w:eastAsia="nb-NO"/>
              </w:rPr>
              <w:t xml:space="preserve"> </w:t>
            </w:r>
          </w:p>
        </w:tc>
        <w:tc>
          <w:tcPr>
            <w:tcW w:w="1134" w:type="dxa"/>
            <w:tcBorders>
              <w:top w:val="single" w:sz="4" w:space="0" w:color="auto"/>
              <w:left w:val="single" w:sz="12" w:space="0" w:color="auto"/>
              <w:bottom w:val="single" w:sz="4" w:space="0" w:color="auto"/>
            </w:tcBorders>
          </w:tcPr>
          <w:p w:rsidR="00791883" w:rsidRPr="00EE3B14" w:rsidRDefault="00791883" w:rsidP="00444F84">
            <w:pPr>
              <w:jc w:val="center"/>
              <w:rPr>
                <w:rFonts w:ascii="Times New Roman" w:hAnsi="Times New Roman" w:cs="Times New Roman"/>
                <w:sz w:val="24"/>
                <w:szCs w:val="24"/>
              </w:rPr>
            </w:pPr>
          </w:p>
        </w:tc>
        <w:tc>
          <w:tcPr>
            <w:tcW w:w="1134" w:type="dxa"/>
            <w:tcBorders>
              <w:top w:val="single" w:sz="4" w:space="0" w:color="auto"/>
              <w:bottom w:val="single" w:sz="4" w:space="0" w:color="auto"/>
              <w:right w:val="single" w:sz="12" w:space="0" w:color="auto"/>
            </w:tcBorders>
          </w:tcPr>
          <w:p w:rsidR="00791883" w:rsidRPr="00EE3B14" w:rsidRDefault="00791883" w:rsidP="00444F84">
            <w:pPr>
              <w:jc w:val="center"/>
              <w:rPr>
                <w:rFonts w:ascii="Times New Roman" w:hAnsi="Times New Roman" w:cs="Times New Roman"/>
                <w:sz w:val="24"/>
                <w:szCs w:val="24"/>
              </w:rPr>
            </w:pPr>
            <w:r w:rsidRPr="00EE3B14">
              <w:rPr>
                <w:rFonts w:ascii="Times New Roman" w:hAnsi="Times New Roman" w:cs="Times New Roman"/>
                <w:sz w:val="24"/>
                <w:szCs w:val="24"/>
              </w:rPr>
              <w:t>30.09.14</w:t>
            </w:r>
          </w:p>
        </w:tc>
        <w:tc>
          <w:tcPr>
            <w:tcW w:w="1134" w:type="dxa"/>
            <w:tcBorders>
              <w:top w:val="single" w:sz="4" w:space="0" w:color="auto"/>
              <w:left w:val="single" w:sz="12" w:space="0" w:color="auto"/>
              <w:bottom w:val="single" w:sz="4" w:space="0" w:color="auto"/>
            </w:tcBorders>
          </w:tcPr>
          <w:p w:rsidR="00791883" w:rsidRPr="00EE3B14" w:rsidRDefault="00791883" w:rsidP="00444F84">
            <w:pPr>
              <w:rPr>
                <w:rFonts w:ascii="Times New Roman" w:hAnsi="Times New Roman" w:cs="Times New Roman"/>
                <w:sz w:val="24"/>
                <w:szCs w:val="24"/>
              </w:rPr>
            </w:pPr>
          </w:p>
        </w:tc>
        <w:tc>
          <w:tcPr>
            <w:tcW w:w="1166" w:type="dxa"/>
            <w:tcBorders>
              <w:top w:val="single" w:sz="4" w:space="0" w:color="auto"/>
              <w:bottom w:val="single" w:sz="4" w:space="0" w:color="auto"/>
            </w:tcBorders>
          </w:tcPr>
          <w:p w:rsidR="00791883" w:rsidRPr="00EE3B14" w:rsidRDefault="00791883" w:rsidP="00444F84">
            <w:pPr>
              <w:rPr>
                <w:rFonts w:ascii="Times New Roman" w:hAnsi="Times New Roman" w:cs="Times New Roman"/>
                <w:sz w:val="24"/>
                <w:szCs w:val="24"/>
              </w:rPr>
            </w:pPr>
          </w:p>
        </w:tc>
      </w:tr>
      <w:tr w:rsidR="00791883" w:rsidRPr="00EE3B14" w:rsidTr="00791883">
        <w:tc>
          <w:tcPr>
            <w:tcW w:w="4644" w:type="dxa"/>
            <w:gridSpan w:val="2"/>
            <w:tcBorders>
              <w:top w:val="single" w:sz="12" w:space="0" w:color="auto"/>
              <w:right w:val="single" w:sz="12" w:space="0" w:color="auto"/>
            </w:tcBorders>
            <w:shd w:val="clear" w:color="auto" w:fill="D9D9D9" w:themeFill="background1" w:themeFillShade="D9"/>
          </w:tcPr>
          <w:p w:rsidR="00791883" w:rsidRPr="00EE3B14" w:rsidRDefault="00791883" w:rsidP="00257A7C">
            <w:pPr>
              <w:rPr>
                <w:rFonts w:ascii="Times New Roman" w:hAnsi="Times New Roman" w:cs="Times New Roman"/>
                <w:i/>
                <w:sz w:val="24"/>
                <w:szCs w:val="24"/>
              </w:rPr>
            </w:pPr>
            <w:r w:rsidRPr="00EE3B14">
              <w:rPr>
                <w:rFonts w:ascii="Times New Roman" w:hAnsi="Times New Roman" w:cs="Times New Roman"/>
                <w:i/>
                <w:sz w:val="24"/>
                <w:szCs w:val="24"/>
              </w:rPr>
              <w:t>Næringer og private</w:t>
            </w:r>
          </w:p>
        </w:tc>
        <w:tc>
          <w:tcPr>
            <w:tcW w:w="1134" w:type="dxa"/>
            <w:tcBorders>
              <w:top w:val="single" w:sz="12" w:space="0" w:color="auto"/>
              <w:left w:val="single" w:sz="12" w:space="0" w:color="auto"/>
            </w:tcBorders>
            <w:shd w:val="clear" w:color="auto" w:fill="D9D9D9" w:themeFill="background1" w:themeFillShade="D9"/>
          </w:tcPr>
          <w:p w:rsidR="00791883" w:rsidRPr="00EE3B14" w:rsidRDefault="00791883" w:rsidP="00257A7C">
            <w:pPr>
              <w:jc w:val="center"/>
              <w:rPr>
                <w:rFonts w:ascii="Times New Roman" w:hAnsi="Times New Roman" w:cs="Times New Roman"/>
                <w:i/>
                <w:sz w:val="24"/>
                <w:szCs w:val="24"/>
              </w:rPr>
            </w:pPr>
          </w:p>
        </w:tc>
        <w:tc>
          <w:tcPr>
            <w:tcW w:w="1134" w:type="dxa"/>
            <w:tcBorders>
              <w:top w:val="single" w:sz="12" w:space="0" w:color="auto"/>
              <w:right w:val="single" w:sz="12" w:space="0" w:color="auto"/>
            </w:tcBorders>
            <w:shd w:val="clear" w:color="auto" w:fill="D9D9D9" w:themeFill="background1" w:themeFillShade="D9"/>
          </w:tcPr>
          <w:p w:rsidR="00791883" w:rsidRPr="00EE3B14" w:rsidRDefault="00791883" w:rsidP="00257A7C">
            <w:pPr>
              <w:jc w:val="center"/>
              <w:rPr>
                <w:rFonts w:ascii="Times New Roman" w:hAnsi="Times New Roman" w:cs="Times New Roman"/>
                <w:b/>
                <w:i/>
                <w:sz w:val="24"/>
                <w:szCs w:val="24"/>
              </w:rPr>
            </w:pPr>
          </w:p>
        </w:tc>
        <w:tc>
          <w:tcPr>
            <w:tcW w:w="1134" w:type="dxa"/>
            <w:tcBorders>
              <w:top w:val="single" w:sz="12" w:space="0" w:color="auto"/>
              <w:left w:val="single" w:sz="12" w:space="0" w:color="auto"/>
            </w:tcBorders>
            <w:shd w:val="clear" w:color="auto" w:fill="D9D9D9" w:themeFill="background1" w:themeFillShade="D9"/>
          </w:tcPr>
          <w:p w:rsidR="00791883" w:rsidRPr="00EE3B14" w:rsidRDefault="00791883" w:rsidP="008544C6">
            <w:pPr>
              <w:rPr>
                <w:rFonts w:ascii="Times New Roman" w:hAnsi="Times New Roman" w:cs="Times New Roman"/>
                <w:i/>
                <w:sz w:val="24"/>
                <w:szCs w:val="24"/>
              </w:rPr>
            </w:pPr>
          </w:p>
        </w:tc>
        <w:tc>
          <w:tcPr>
            <w:tcW w:w="1166" w:type="dxa"/>
            <w:tcBorders>
              <w:top w:val="single" w:sz="12" w:space="0" w:color="auto"/>
            </w:tcBorders>
            <w:shd w:val="clear" w:color="auto" w:fill="D9D9D9" w:themeFill="background1" w:themeFillShade="D9"/>
          </w:tcPr>
          <w:p w:rsidR="00791883" w:rsidRPr="00C976DA" w:rsidRDefault="00791883" w:rsidP="008544C6">
            <w:pPr>
              <w:rPr>
                <w:rFonts w:ascii="Times New Roman" w:hAnsi="Times New Roman" w:cs="Times New Roman"/>
                <w:b/>
                <w:i/>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47</w:t>
            </w:r>
          </w:p>
        </w:tc>
        <w:tc>
          <w:tcPr>
            <w:tcW w:w="3969" w:type="dxa"/>
            <w:tcBorders>
              <w:left w:val="single" w:sz="12" w:space="0" w:color="auto"/>
              <w:right w:val="single" w:sz="12" w:space="0" w:color="auto"/>
            </w:tcBorders>
          </w:tcPr>
          <w:p w:rsidR="00791883" w:rsidRPr="00727065" w:rsidRDefault="00791883" w:rsidP="004A5D2A">
            <w:pPr>
              <w:rPr>
                <w:rFonts w:ascii="Times New Roman" w:eastAsia="Times New Roman" w:hAnsi="Times New Roman" w:cs="Times New Roman"/>
                <w:sz w:val="24"/>
                <w:szCs w:val="24"/>
                <w:lang w:eastAsia="nb-NO"/>
              </w:rPr>
            </w:pPr>
            <w:r w:rsidRPr="00727065">
              <w:rPr>
                <w:rFonts w:ascii="Times New Roman" w:eastAsia="Times New Roman" w:hAnsi="Times New Roman" w:cs="Times New Roman"/>
                <w:sz w:val="24"/>
                <w:szCs w:val="24"/>
                <w:lang w:eastAsia="nb-NO"/>
              </w:rPr>
              <w:t>Tor Inge Holm</w:t>
            </w:r>
          </w:p>
        </w:tc>
        <w:tc>
          <w:tcPr>
            <w:tcW w:w="1134" w:type="dxa"/>
            <w:tcBorders>
              <w:left w:val="single" w:sz="12" w:space="0" w:color="auto"/>
            </w:tcBorders>
          </w:tcPr>
          <w:p w:rsidR="00791883" w:rsidRPr="00727065" w:rsidRDefault="00791883" w:rsidP="004A5D2A">
            <w:pPr>
              <w:jc w:val="center"/>
              <w:rPr>
                <w:rFonts w:ascii="Times New Roman" w:hAnsi="Times New Roman" w:cs="Times New Roman"/>
                <w:sz w:val="24"/>
                <w:szCs w:val="24"/>
              </w:rPr>
            </w:pPr>
          </w:p>
        </w:tc>
        <w:tc>
          <w:tcPr>
            <w:tcW w:w="1134" w:type="dxa"/>
            <w:tcBorders>
              <w:right w:val="single" w:sz="12" w:space="0" w:color="auto"/>
            </w:tcBorders>
          </w:tcPr>
          <w:p w:rsidR="00791883" w:rsidRPr="00727065" w:rsidRDefault="00791883" w:rsidP="004A5D2A">
            <w:pPr>
              <w:jc w:val="center"/>
              <w:rPr>
                <w:rFonts w:ascii="Times New Roman" w:hAnsi="Times New Roman" w:cs="Times New Roman"/>
                <w:sz w:val="24"/>
                <w:szCs w:val="24"/>
              </w:rPr>
            </w:pPr>
          </w:p>
        </w:tc>
        <w:tc>
          <w:tcPr>
            <w:tcW w:w="1134" w:type="dxa"/>
            <w:tcBorders>
              <w:left w:val="single" w:sz="12" w:space="0" w:color="auto"/>
            </w:tcBorders>
          </w:tcPr>
          <w:p w:rsidR="00791883" w:rsidRPr="00727065" w:rsidRDefault="00791883" w:rsidP="004A5D2A">
            <w:pPr>
              <w:rPr>
                <w:rFonts w:ascii="Times New Roman" w:hAnsi="Times New Roman" w:cs="Times New Roman"/>
                <w:sz w:val="24"/>
                <w:szCs w:val="24"/>
              </w:rPr>
            </w:pPr>
          </w:p>
        </w:tc>
        <w:tc>
          <w:tcPr>
            <w:tcW w:w="1166" w:type="dxa"/>
          </w:tcPr>
          <w:p w:rsidR="00791883" w:rsidRPr="00727065" w:rsidRDefault="00791883" w:rsidP="004A5D2A">
            <w:pPr>
              <w:rPr>
                <w:rFonts w:ascii="Times New Roman" w:hAnsi="Times New Roman" w:cs="Times New Roman"/>
                <w:b/>
                <w:sz w:val="24"/>
                <w:szCs w:val="24"/>
              </w:rPr>
            </w:pPr>
            <w:r w:rsidRPr="00727065">
              <w:rPr>
                <w:rFonts w:ascii="Times New Roman" w:hAnsi="Times New Roman" w:cs="Times New Roman"/>
                <w:b/>
                <w:sz w:val="24"/>
                <w:szCs w:val="24"/>
              </w:rPr>
              <w:t>03.08.15</w:t>
            </w: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48</w:t>
            </w:r>
          </w:p>
        </w:tc>
        <w:tc>
          <w:tcPr>
            <w:tcW w:w="3969" w:type="dxa"/>
            <w:tcBorders>
              <w:left w:val="single" w:sz="12" w:space="0" w:color="auto"/>
              <w:right w:val="single" w:sz="12" w:space="0" w:color="auto"/>
            </w:tcBorders>
          </w:tcPr>
          <w:p w:rsidR="00791883" w:rsidRPr="00727065" w:rsidRDefault="00791883" w:rsidP="004A5D2A">
            <w:pPr>
              <w:rPr>
                <w:rFonts w:ascii="Times New Roman" w:eastAsia="Times New Roman" w:hAnsi="Times New Roman" w:cs="Times New Roman"/>
                <w:sz w:val="24"/>
                <w:szCs w:val="24"/>
                <w:lang w:eastAsia="nb-NO"/>
              </w:rPr>
            </w:pPr>
            <w:r w:rsidRPr="00727065">
              <w:rPr>
                <w:rFonts w:ascii="Times New Roman" w:eastAsia="Times New Roman" w:hAnsi="Times New Roman" w:cs="Times New Roman"/>
                <w:sz w:val="24"/>
                <w:szCs w:val="24"/>
                <w:lang w:eastAsia="nb-NO"/>
              </w:rPr>
              <w:t>Svein Erik Andersen</w:t>
            </w:r>
          </w:p>
        </w:tc>
        <w:tc>
          <w:tcPr>
            <w:tcW w:w="1134" w:type="dxa"/>
            <w:tcBorders>
              <w:left w:val="single" w:sz="12" w:space="0" w:color="auto"/>
            </w:tcBorders>
          </w:tcPr>
          <w:p w:rsidR="00791883" w:rsidRPr="00727065" w:rsidRDefault="00791883" w:rsidP="004A5D2A">
            <w:pPr>
              <w:jc w:val="center"/>
              <w:rPr>
                <w:rFonts w:ascii="Times New Roman" w:hAnsi="Times New Roman" w:cs="Times New Roman"/>
                <w:sz w:val="24"/>
                <w:szCs w:val="24"/>
              </w:rPr>
            </w:pPr>
          </w:p>
        </w:tc>
        <w:tc>
          <w:tcPr>
            <w:tcW w:w="1134" w:type="dxa"/>
            <w:tcBorders>
              <w:right w:val="single" w:sz="12" w:space="0" w:color="auto"/>
            </w:tcBorders>
          </w:tcPr>
          <w:p w:rsidR="00791883" w:rsidRPr="00727065" w:rsidRDefault="00791883" w:rsidP="004A5D2A">
            <w:pPr>
              <w:jc w:val="center"/>
              <w:rPr>
                <w:rFonts w:ascii="Times New Roman" w:hAnsi="Times New Roman" w:cs="Times New Roman"/>
                <w:sz w:val="24"/>
                <w:szCs w:val="24"/>
              </w:rPr>
            </w:pPr>
          </w:p>
        </w:tc>
        <w:tc>
          <w:tcPr>
            <w:tcW w:w="1134" w:type="dxa"/>
            <w:tcBorders>
              <w:left w:val="single" w:sz="12" w:space="0" w:color="auto"/>
            </w:tcBorders>
          </w:tcPr>
          <w:p w:rsidR="00791883" w:rsidRPr="00727065" w:rsidRDefault="00791883" w:rsidP="004A5D2A">
            <w:pPr>
              <w:rPr>
                <w:rFonts w:ascii="Times New Roman" w:hAnsi="Times New Roman" w:cs="Times New Roman"/>
                <w:sz w:val="24"/>
                <w:szCs w:val="24"/>
              </w:rPr>
            </w:pPr>
          </w:p>
        </w:tc>
        <w:tc>
          <w:tcPr>
            <w:tcW w:w="1166" w:type="dxa"/>
          </w:tcPr>
          <w:p w:rsidR="00791883" w:rsidRPr="00727065" w:rsidRDefault="00791883" w:rsidP="004A5D2A">
            <w:pPr>
              <w:rPr>
                <w:rFonts w:ascii="Times New Roman" w:hAnsi="Times New Roman" w:cs="Times New Roman"/>
                <w:b/>
                <w:sz w:val="24"/>
                <w:szCs w:val="24"/>
              </w:rPr>
            </w:pPr>
            <w:r w:rsidRPr="00727065">
              <w:rPr>
                <w:rFonts w:ascii="Times New Roman" w:hAnsi="Times New Roman" w:cs="Times New Roman"/>
                <w:b/>
                <w:sz w:val="24"/>
                <w:szCs w:val="24"/>
              </w:rPr>
              <w:t>29.06.15</w:t>
            </w: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49</w:t>
            </w:r>
          </w:p>
        </w:tc>
        <w:tc>
          <w:tcPr>
            <w:tcW w:w="3969" w:type="dxa"/>
            <w:tcBorders>
              <w:left w:val="single" w:sz="12" w:space="0" w:color="auto"/>
              <w:right w:val="single" w:sz="12" w:space="0" w:color="auto"/>
            </w:tcBorders>
          </w:tcPr>
          <w:p w:rsidR="00791883" w:rsidRPr="00EE3B14" w:rsidRDefault="00791883" w:rsidP="00150D5E">
            <w:pPr>
              <w:rPr>
                <w:rFonts w:ascii="Times New Roman" w:hAnsi="Times New Roman" w:cs="Times New Roman"/>
                <w:sz w:val="24"/>
                <w:szCs w:val="24"/>
              </w:rPr>
            </w:pPr>
            <w:proofErr w:type="spellStart"/>
            <w:r w:rsidRPr="00EE3B14">
              <w:rPr>
                <w:rFonts w:ascii="Times New Roman" w:eastAsia="Times New Roman" w:hAnsi="Times New Roman" w:cs="Times New Roman"/>
                <w:sz w:val="24"/>
                <w:szCs w:val="24"/>
                <w:lang w:eastAsia="nb-NO"/>
              </w:rPr>
              <w:t>Rambøl</w:t>
            </w:r>
            <w:proofErr w:type="spellEnd"/>
            <w:r w:rsidRPr="00EE3B14">
              <w:rPr>
                <w:rFonts w:ascii="Times New Roman" w:eastAsia="Times New Roman" w:hAnsi="Times New Roman" w:cs="Times New Roman"/>
                <w:sz w:val="24"/>
                <w:szCs w:val="24"/>
                <w:lang w:eastAsia="nb-NO"/>
              </w:rPr>
              <w:t xml:space="preserve"> (utskipningshavn)</w:t>
            </w:r>
          </w:p>
        </w:tc>
        <w:tc>
          <w:tcPr>
            <w:tcW w:w="1134" w:type="dxa"/>
            <w:tcBorders>
              <w:lef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27.08.14</w:t>
            </w:r>
          </w:p>
        </w:tc>
        <w:tc>
          <w:tcPr>
            <w:tcW w:w="1134" w:type="dxa"/>
            <w:tcBorders>
              <w:left w:val="single" w:sz="12" w:space="0" w:color="auto"/>
            </w:tcBorders>
          </w:tcPr>
          <w:p w:rsidR="00791883" w:rsidRPr="00EE3B14" w:rsidRDefault="00791883" w:rsidP="008544C6">
            <w:pPr>
              <w:rPr>
                <w:rFonts w:ascii="Times New Roman" w:hAnsi="Times New Roman" w:cs="Times New Roman"/>
                <w:sz w:val="24"/>
                <w:szCs w:val="24"/>
              </w:rPr>
            </w:pPr>
          </w:p>
        </w:tc>
        <w:tc>
          <w:tcPr>
            <w:tcW w:w="1166" w:type="dxa"/>
          </w:tcPr>
          <w:p w:rsidR="00791883" w:rsidRPr="00C976DA" w:rsidRDefault="00791883" w:rsidP="008544C6">
            <w:pPr>
              <w:rPr>
                <w:rFonts w:ascii="Times New Roman" w:hAnsi="Times New Roman" w:cs="Times New Roman"/>
                <w:b/>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50</w:t>
            </w:r>
          </w:p>
        </w:tc>
        <w:tc>
          <w:tcPr>
            <w:tcW w:w="3969" w:type="dxa"/>
            <w:tcBorders>
              <w:left w:val="single" w:sz="12" w:space="0" w:color="auto"/>
              <w:right w:val="single" w:sz="12" w:space="0" w:color="auto"/>
            </w:tcBorders>
          </w:tcPr>
          <w:p w:rsidR="00791883" w:rsidRPr="00EE3B14" w:rsidRDefault="00791883" w:rsidP="00150D5E">
            <w:pPr>
              <w:contextualSpacing/>
              <w:rPr>
                <w:rFonts w:ascii="Times New Roman" w:hAnsi="Times New Roman" w:cs="Times New Roman"/>
                <w:sz w:val="24"/>
                <w:szCs w:val="24"/>
              </w:rPr>
            </w:pPr>
            <w:r w:rsidRPr="00EE3B14">
              <w:rPr>
                <w:rFonts w:ascii="Times New Roman" w:eastAsia="Times New Roman" w:hAnsi="Times New Roman" w:cs="Times New Roman"/>
                <w:sz w:val="24"/>
                <w:szCs w:val="24"/>
                <w:lang w:eastAsia="nb-NO"/>
              </w:rPr>
              <w:t>Lerøy Aurora</w:t>
            </w:r>
            <w:r w:rsidRPr="00EE3B14">
              <w:rPr>
                <w:rFonts w:ascii="Times New Roman" w:eastAsia="Times New Roman" w:hAnsi="Times New Roman" w:cs="Times New Roman"/>
                <w:sz w:val="24"/>
                <w:szCs w:val="24"/>
                <w:lang w:eastAsia="nb-NO"/>
              </w:rPr>
              <w:tab/>
            </w:r>
          </w:p>
        </w:tc>
        <w:tc>
          <w:tcPr>
            <w:tcW w:w="1134" w:type="dxa"/>
            <w:tcBorders>
              <w:lef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28.08.14</w:t>
            </w:r>
          </w:p>
        </w:tc>
        <w:tc>
          <w:tcPr>
            <w:tcW w:w="1134" w:type="dxa"/>
            <w:tcBorders>
              <w:left w:val="single" w:sz="12" w:space="0" w:color="auto"/>
            </w:tcBorders>
          </w:tcPr>
          <w:p w:rsidR="00791883" w:rsidRPr="00EE3B14" w:rsidRDefault="00791883" w:rsidP="008544C6">
            <w:pPr>
              <w:rPr>
                <w:rFonts w:ascii="Times New Roman" w:hAnsi="Times New Roman" w:cs="Times New Roman"/>
                <w:sz w:val="24"/>
                <w:szCs w:val="24"/>
              </w:rPr>
            </w:pPr>
          </w:p>
        </w:tc>
        <w:tc>
          <w:tcPr>
            <w:tcW w:w="1166" w:type="dxa"/>
          </w:tcPr>
          <w:p w:rsidR="00791883" w:rsidRPr="00C976DA" w:rsidRDefault="00791883" w:rsidP="008544C6">
            <w:pPr>
              <w:rPr>
                <w:rFonts w:ascii="Times New Roman" w:hAnsi="Times New Roman" w:cs="Times New Roman"/>
                <w:b/>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51</w:t>
            </w:r>
          </w:p>
        </w:tc>
        <w:tc>
          <w:tcPr>
            <w:tcW w:w="3969" w:type="dxa"/>
            <w:tcBorders>
              <w:left w:val="single" w:sz="12" w:space="0" w:color="auto"/>
              <w:right w:val="single" w:sz="12" w:space="0" w:color="auto"/>
            </w:tcBorders>
          </w:tcPr>
          <w:p w:rsidR="00791883" w:rsidRPr="00EE3B14" w:rsidRDefault="00791883" w:rsidP="00150D5E">
            <w:pPr>
              <w:rPr>
                <w:rFonts w:ascii="Times New Roman" w:hAnsi="Times New Roman" w:cs="Times New Roman"/>
                <w:sz w:val="24"/>
                <w:szCs w:val="24"/>
              </w:rPr>
            </w:pPr>
            <w:r w:rsidRPr="00EE3B14">
              <w:rPr>
                <w:rFonts w:ascii="Times New Roman" w:eastAsia="Times New Roman" w:hAnsi="Times New Roman" w:cs="Times New Roman"/>
                <w:sz w:val="24"/>
                <w:szCs w:val="24"/>
                <w:lang w:eastAsia="nb-NO"/>
              </w:rPr>
              <w:t xml:space="preserve">Lyngen </w:t>
            </w:r>
            <w:proofErr w:type="spellStart"/>
            <w:r w:rsidRPr="00EE3B14">
              <w:rPr>
                <w:rFonts w:ascii="Times New Roman" w:eastAsia="Times New Roman" w:hAnsi="Times New Roman" w:cs="Times New Roman"/>
                <w:sz w:val="24"/>
                <w:szCs w:val="24"/>
                <w:lang w:eastAsia="nb-NO"/>
              </w:rPr>
              <w:t>Fjordbuer</w:t>
            </w:r>
            <w:proofErr w:type="spellEnd"/>
          </w:p>
        </w:tc>
        <w:tc>
          <w:tcPr>
            <w:tcW w:w="1134" w:type="dxa"/>
            <w:tcBorders>
              <w:lef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25.09.14</w:t>
            </w:r>
          </w:p>
        </w:tc>
        <w:tc>
          <w:tcPr>
            <w:tcW w:w="1134" w:type="dxa"/>
            <w:tcBorders>
              <w:left w:val="single" w:sz="12" w:space="0" w:color="auto"/>
            </w:tcBorders>
          </w:tcPr>
          <w:p w:rsidR="00791883" w:rsidRPr="00EE3B14" w:rsidRDefault="00791883" w:rsidP="008544C6">
            <w:pPr>
              <w:rPr>
                <w:rFonts w:ascii="Times New Roman" w:hAnsi="Times New Roman" w:cs="Times New Roman"/>
                <w:sz w:val="24"/>
                <w:szCs w:val="24"/>
              </w:rPr>
            </w:pPr>
          </w:p>
        </w:tc>
        <w:tc>
          <w:tcPr>
            <w:tcW w:w="1166" w:type="dxa"/>
          </w:tcPr>
          <w:p w:rsidR="00791883" w:rsidRPr="00C976DA" w:rsidRDefault="00791883" w:rsidP="008544C6">
            <w:pPr>
              <w:rPr>
                <w:rFonts w:ascii="Times New Roman" w:hAnsi="Times New Roman" w:cs="Times New Roman"/>
                <w:b/>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52</w:t>
            </w:r>
          </w:p>
        </w:tc>
        <w:tc>
          <w:tcPr>
            <w:tcW w:w="3969" w:type="dxa"/>
            <w:tcBorders>
              <w:left w:val="single" w:sz="12" w:space="0" w:color="auto"/>
              <w:right w:val="single" w:sz="12" w:space="0" w:color="auto"/>
            </w:tcBorders>
          </w:tcPr>
          <w:p w:rsidR="00791883" w:rsidRPr="00EE3B14" w:rsidRDefault="00791883" w:rsidP="00150D5E">
            <w:pPr>
              <w:rPr>
                <w:rFonts w:ascii="Times New Roman" w:hAnsi="Times New Roman" w:cs="Times New Roman"/>
                <w:sz w:val="24"/>
                <w:szCs w:val="24"/>
              </w:rPr>
            </w:pPr>
            <w:proofErr w:type="spellStart"/>
            <w:r w:rsidRPr="00EE3B14">
              <w:rPr>
                <w:rFonts w:ascii="Times New Roman" w:eastAsia="Times New Roman" w:hAnsi="Times New Roman" w:cs="Times New Roman"/>
                <w:sz w:val="24"/>
                <w:szCs w:val="24"/>
                <w:lang w:eastAsia="nb-NO"/>
              </w:rPr>
              <w:t>Visit</w:t>
            </w:r>
            <w:proofErr w:type="spellEnd"/>
            <w:r w:rsidRPr="00EE3B14">
              <w:rPr>
                <w:rFonts w:ascii="Times New Roman" w:eastAsia="Times New Roman" w:hAnsi="Times New Roman" w:cs="Times New Roman"/>
                <w:sz w:val="24"/>
                <w:szCs w:val="24"/>
                <w:lang w:eastAsia="nb-NO"/>
              </w:rPr>
              <w:t xml:space="preserve"> </w:t>
            </w:r>
            <w:proofErr w:type="spellStart"/>
            <w:r w:rsidRPr="00EE3B14">
              <w:rPr>
                <w:rFonts w:ascii="Times New Roman" w:eastAsia="Times New Roman" w:hAnsi="Times New Roman" w:cs="Times New Roman"/>
                <w:sz w:val="24"/>
                <w:szCs w:val="24"/>
                <w:lang w:eastAsia="nb-NO"/>
              </w:rPr>
              <w:t>Lyngenfjord</w:t>
            </w:r>
            <w:proofErr w:type="spellEnd"/>
          </w:p>
        </w:tc>
        <w:tc>
          <w:tcPr>
            <w:tcW w:w="1134" w:type="dxa"/>
            <w:tcBorders>
              <w:lef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29.09.14</w:t>
            </w:r>
          </w:p>
        </w:tc>
        <w:tc>
          <w:tcPr>
            <w:tcW w:w="1134" w:type="dxa"/>
            <w:tcBorders>
              <w:left w:val="single" w:sz="12" w:space="0" w:color="auto"/>
            </w:tcBorders>
          </w:tcPr>
          <w:p w:rsidR="00791883" w:rsidRPr="00EE3B14" w:rsidRDefault="00791883" w:rsidP="008544C6">
            <w:pPr>
              <w:rPr>
                <w:rFonts w:ascii="Times New Roman" w:hAnsi="Times New Roman" w:cs="Times New Roman"/>
                <w:sz w:val="24"/>
                <w:szCs w:val="24"/>
              </w:rPr>
            </w:pPr>
          </w:p>
        </w:tc>
        <w:tc>
          <w:tcPr>
            <w:tcW w:w="1166" w:type="dxa"/>
          </w:tcPr>
          <w:p w:rsidR="00791883" w:rsidRPr="00C976DA" w:rsidRDefault="00791883" w:rsidP="008544C6">
            <w:pPr>
              <w:rPr>
                <w:rFonts w:ascii="Times New Roman" w:hAnsi="Times New Roman" w:cs="Times New Roman"/>
                <w:b/>
                <w:sz w:val="24"/>
                <w:szCs w:val="24"/>
              </w:rPr>
            </w:pPr>
          </w:p>
        </w:tc>
      </w:tr>
      <w:tr w:rsidR="00791883" w:rsidTr="005C4A0D">
        <w:tc>
          <w:tcPr>
            <w:tcW w:w="675" w:type="dxa"/>
            <w:tcBorders>
              <w:top w:val="single" w:sz="4" w:space="0" w:color="auto"/>
              <w:bottom w:val="single" w:sz="4"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53</w:t>
            </w:r>
          </w:p>
        </w:tc>
        <w:tc>
          <w:tcPr>
            <w:tcW w:w="3969" w:type="dxa"/>
            <w:tcBorders>
              <w:left w:val="single" w:sz="12" w:space="0" w:color="auto"/>
              <w:right w:val="single" w:sz="12" w:space="0" w:color="auto"/>
            </w:tcBorders>
          </w:tcPr>
          <w:p w:rsidR="00791883" w:rsidRPr="00EE3B14" w:rsidRDefault="00791883" w:rsidP="00150D5E">
            <w:pPr>
              <w:rPr>
                <w:rFonts w:ascii="Times New Roman" w:hAnsi="Times New Roman" w:cs="Times New Roman"/>
                <w:sz w:val="24"/>
                <w:szCs w:val="24"/>
              </w:rPr>
            </w:pPr>
            <w:r w:rsidRPr="00EE3B14">
              <w:rPr>
                <w:rFonts w:ascii="Times New Roman" w:eastAsia="Times New Roman" w:hAnsi="Times New Roman" w:cs="Times New Roman"/>
                <w:sz w:val="24"/>
                <w:szCs w:val="24"/>
                <w:lang w:eastAsia="nb-NO"/>
              </w:rPr>
              <w:t>Jarle Myrhaug</w:t>
            </w:r>
          </w:p>
        </w:tc>
        <w:tc>
          <w:tcPr>
            <w:tcW w:w="1134" w:type="dxa"/>
            <w:tcBorders>
              <w:lef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30.01.14</w:t>
            </w:r>
          </w:p>
        </w:tc>
        <w:tc>
          <w:tcPr>
            <w:tcW w:w="1134" w:type="dxa"/>
            <w:tcBorders>
              <w:left w:val="single" w:sz="12" w:space="0" w:color="auto"/>
            </w:tcBorders>
          </w:tcPr>
          <w:p w:rsidR="00791883" w:rsidRPr="00EE3B14" w:rsidRDefault="00791883" w:rsidP="008544C6">
            <w:pPr>
              <w:rPr>
                <w:rFonts w:ascii="Times New Roman" w:hAnsi="Times New Roman" w:cs="Times New Roman"/>
                <w:sz w:val="24"/>
                <w:szCs w:val="24"/>
              </w:rPr>
            </w:pPr>
          </w:p>
        </w:tc>
        <w:tc>
          <w:tcPr>
            <w:tcW w:w="1166" w:type="dxa"/>
          </w:tcPr>
          <w:p w:rsidR="00791883" w:rsidRPr="00C976DA" w:rsidRDefault="00791883" w:rsidP="008544C6">
            <w:pPr>
              <w:rPr>
                <w:rFonts w:ascii="Times New Roman" w:hAnsi="Times New Roman" w:cs="Times New Roman"/>
                <w:b/>
                <w:sz w:val="24"/>
                <w:szCs w:val="24"/>
              </w:rPr>
            </w:pPr>
          </w:p>
        </w:tc>
      </w:tr>
      <w:tr w:rsidR="00791883" w:rsidTr="00791883">
        <w:tc>
          <w:tcPr>
            <w:tcW w:w="675" w:type="dxa"/>
            <w:tcBorders>
              <w:top w:val="single" w:sz="4" w:space="0" w:color="auto"/>
              <w:bottom w:val="single" w:sz="12" w:space="0" w:color="auto"/>
              <w:right w:val="single" w:sz="12" w:space="0" w:color="auto"/>
            </w:tcBorders>
          </w:tcPr>
          <w:p w:rsidR="00791883" w:rsidRPr="00EE3B14" w:rsidRDefault="00791883" w:rsidP="008544C6">
            <w:pPr>
              <w:rPr>
                <w:rFonts w:ascii="Times New Roman" w:hAnsi="Times New Roman" w:cs="Times New Roman"/>
                <w:sz w:val="24"/>
                <w:szCs w:val="24"/>
              </w:rPr>
            </w:pPr>
            <w:r>
              <w:rPr>
                <w:rFonts w:ascii="Times New Roman" w:hAnsi="Times New Roman" w:cs="Times New Roman"/>
                <w:sz w:val="24"/>
                <w:szCs w:val="24"/>
              </w:rPr>
              <w:t>54</w:t>
            </w:r>
          </w:p>
        </w:tc>
        <w:tc>
          <w:tcPr>
            <w:tcW w:w="3969" w:type="dxa"/>
            <w:tcBorders>
              <w:left w:val="single" w:sz="12" w:space="0" w:color="auto"/>
              <w:right w:val="single" w:sz="12" w:space="0" w:color="auto"/>
            </w:tcBorders>
          </w:tcPr>
          <w:p w:rsidR="00791883" w:rsidRPr="00EE3B14" w:rsidRDefault="00791883" w:rsidP="00150D5E">
            <w:pPr>
              <w:rPr>
                <w:rFonts w:ascii="Times New Roman" w:hAnsi="Times New Roman" w:cs="Times New Roman"/>
                <w:sz w:val="24"/>
                <w:szCs w:val="24"/>
              </w:rPr>
            </w:pPr>
            <w:r w:rsidRPr="00EE3B14">
              <w:rPr>
                <w:rFonts w:ascii="Times New Roman" w:eastAsia="Times New Roman" w:hAnsi="Times New Roman" w:cs="Times New Roman"/>
                <w:sz w:val="24"/>
                <w:szCs w:val="24"/>
                <w:lang w:eastAsia="nb-NO"/>
              </w:rPr>
              <w:t>Hege og K-A. Figenschau</w:t>
            </w:r>
          </w:p>
        </w:tc>
        <w:tc>
          <w:tcPr>
            <w:tcW w:w="1134" w:type="dxa"/>
            <w:tcBorders>
              <w:left w:val="single" w:sz="12" w:space="0" w:color="auto"/>
            </w:tcBorders>
          </w:tcPr>
          <w:p w:rsidR="00791883" w:rsidRPr="00EE3B14" w:rsidRDefault="00791883" w:rsidP="00150D5E">
            <w:pPr>
              <w:jc w:val="center"/>
              <w:rPr>
                <w:rFonts w:ascii="Times New Roman" w:hAnsi="Times New Roman" w:cs="Times New Roman"/>
                <w:sz w:val="24"/>
                <w:szCs w:val="24"/>
              </w:rPr>
            </w:pPr>
          </w:p>
        </w:tc>
        <w:tc>
          <w:tcPr>
            <w:tcW w:w="1134" w:type="dxa"/>
            <w:tcBorders>
              <w:right w:val="single" w:sz="12" w:space="0" w:color="auto"/>
            </w:tcBorders>
          </w:tcPr>
          <w:p w:rsidR="00791883" w:rsidRPr="00EE3B14" w:rsidRDefault="00791883" w:rsidP="00150D5E">
            <w:pPr>
              <w:jc w:val="center"/>
              <w:rPr>
                <w:rFonts w:ascii="Times New Roman" w:hAnsi="Times New Roman" w:cs="Times New Roman"/>
                <w:sz w:val="24"/>
                <w:szCs w:val="24"/>
              </w:rPr>
            </w:pPr>
            <w:r w:rsidRPr="00EE3B14">
              <w:rPr>
                <w:rFonts w:ascii="Times New Roman" w:hAnsi="Times New Roman" w:cs="Times New Roman"/>
                <w:sz w:val="24"/>
                <w:szCs w:val="24"/>
              </w:rPr>
              <w:t>13.09.14</w:t>
            </w:r>
          </w:p>
        </w:tc>
        <w:tc>
          <w:tcPr>
            <w:tcW w:w="1134" w:type="dxa"/>
            <w:tcBorders>
              <w:left w:val="single" w:sz="12" w:space="0" w:color="auto"/>
            </w:tcBorders>
          </w:tcPr>
          <w:p w:rsidR="00791883" w:rsidRPr="00EE3B14" w:rsidRDefault="00791883" w:rsidP="008544C6">
            <w:pPr>
              <w:rPr>
                <w:rFonts w:ascii="Times New Roman" w:hAnsi="Times New Roman" w:cs="Times New Roman"/>
                <w:sz w:val="24"/>
                <w:szCs w:val="24"/>
              </w:rPr>
            </w:pPr>
          </w:p>
        </w:tc>
        <w:tc>
          <w:tcPr>
            <w:tcW w:w="1166" w:type="dxa"/>
          </w:tcPr>
          <w:p w:rsidR="00791883" w:rsidRPr="00C976DA" w:rsidRDefault="00791883" w:rsidP="008544C6">
            <w:pPr>
              <w:rPr>
                <w:rFonts w:ascii="Times New Roman" w:hAnsi="Times New Roman" w:cs="Times New Roman"/>
                <w:b/>
                <w:sz w:val="24"/>
                <w:szCs w:val="24"/>
              </w:rPr>
            </w:pPr>
          </w:p>
        </w:tc>
      </w:tr>
    </w:tbl>
    <w:p w:rsidR="006B2D9D" w:rsidRDefault="006B2D9D" w:rsidP="006B2D9D">
      <w:pPr>
        <w:spacing w:after="0"/>
        <w:rPr>
          <w:rFonts w:ascii="Times New Roman" w:hAnsi="Times New Roman" w:cs="Times New Roman"/>
          <w:i/>
          <w:sz w:val="24"/>
          <w:szCs w:val="24"/>
        </w:rPr>
      </w:pPr>
    </w:p>
    <w:p w:rsidR="006B2D9D" w:rsidRPr="00D51E89" w:rsidRDefault="006B2D9D" w:rsidP="006B2D9D">
      <w:pPr>
        <w:spacing w:after="0"/>
        <w:rPr>
          <w:rFonts w:ascii="Times New Roman" w:hAnsi="Times New Roman" w:cs="Times New Roman"/>
          <w:i/>
          <w:sz w:val="24"/>
          <w:szCs w:val="24"/>
        </w:rPr>
      </w:pPr>
      <w:r w:rsidRPr="00D51E89">
        <w:rPr>
          <w:rFonts w:ascii="Times New Roman" w:hAnsi="Times New Roman" w:cs="Times New Roman"/>
          <w:i/>
          <w:sz w:val="24"/>
          <w:szCs w:val="24"/>
        </w:rPr>
        <w:t>Fig. 1 – Oversikt over innspill</w:t>
      </w:r>
    </w:p>
    <w:p w:rsidR="00D51E89" w:rsidRPr="00257A7C" w:rsidRDefault="00D51E89" w:rsidP="00D51E89">
      <w:pPr>
        <w:spacing w:after="0"/>
        <w:rPr>
          <w:rFonts w:ascii="Times New Roman" w:hAnsi="Times New Roman" w:cs="Times New Roman"/>
          <w:i/>
          <w:color w:val="808080" w:themeColor="background1" w:themeShade="80"/>
          <w:sz w:val="24"/>
          <w:szCs w:val="24"/>
        </w:rPr>
      </w:pPr>
    </w:p>
    <w:p w:rsidR="00156F4E" w:rsidRDefault="00156F4E" w:rsidP="00156F4E">
      <w:pPr>
        <w:spacing w:line="240" w:lineRule="auto"/>
        <w:rPr>
          <w:rFonts w:ascii="Times New Roman" w:hAnsi="Times New Roman" w:cs="Times New Roman"/>
          <w:sz w:val="24"/>
          <w:szCs w:val="24"/>
        </w:rPr>
      </w:pPr>
      <w:r>
        <w:rPr>
          <w:rFonts w:ascii="Times New Roman" w:hAnsi="Times New Roman" w:cs="Times New Roman"/>
          <w:sz w:val="24"/>
          <w:szCs w:val="24"/>
        </w:rPr>
        <w:t>A</w:t>
      </w:r>
      <w:r w:rsidRPr="00C6432E">
        <w:rPr>
          <w:rFonts w:ascii="Times New Roman" w:hAnsi="Times New Roman" w:cs="Times New Roman"/>
          <w:sz w:val="24"/>
          <w:szCs w:val="24"/>
        </w:rPr>
        <w:t xml:space="preserve">dministrasjonen framstiller </w:t>
      </w:r>
      <w:r w:rsidR="0001236E">
        <w:rPr>
          <w:rFonts w:ascii="Times New Roman" w:hAnsi="Times New Roman" w:cs="Times New Roman"/>
          <w:sz w:val="24"/>
          <w:szCs w:val="24"/>
        </w:rPr>
        <w:t xml:space="preserve">innspillene </w:t>
      </w:r>
      <w:r w:rsidRPr="00C6432E">
        <w:rPr>
          <w:rFonts w:ascii="Times New Roman" w:hAnsi="Times New Roman" w:cs="Times New Roman"/>
          <w:sz w:val="24"/>
          <w:szCs w:val="24"/>
        </w:rPr>
        <w:t>med å angi hovedpunktene i innsigelser/merknader, vurdering og innstilling til politisk vedtak. Innsigelser/merknader er ikke gjengitt i sin helhet. Disse kan fås ved henvendelse til administrasjonen</w:t>
      </w:r>
      <w:r>
        <w:rPr>
          <w:rFonts w:ascii="Times New Roman" w:hAnsi="Times New Roman" w:cs="Times New Roman"/>
          <w:sz w:val="24"/>
          <w:szCs w:val="24"/>
        </w:rPr>
        <w:t xml:space="preserve"> i Storfjord kommune</w:t>
      </w:r>
      <w:r w:rsidRPr="00C6432E">
        <w:rPr>
          <w:rFonts w:ascii="Times New Roman" w:hAnsi="Times New Roman" w:cs="Times New Roman"/>
          <w:sz w:val="24"/>
          <w:szCs w:val="24"/>
        </w:rPr>
        <w:t>.</w:t>
      </w:r>
    </w:p>
    <w:p w:rsidR="00142D39" w:rsidRDefault="00142D39">
      <w:pPr>
        <w:rPr>
          <w:rFonts w:ascii="Times New Roman" w:hAnsi="Times New Roman" w:cs="Times New Roman"/>
          <w:sz w:val="24"/>
          <w:szCs w:val="24"/>
        </w:rPr>
      </w:pPr>
      <w:r>
        <w:rPr>
          <w:rFonts w:ascii="Times New Roman" w:hAnsi="Times New Roman" w:cs="Times New Roman"/>
          <w:sz w:val="24"/>
          <w:szCs w:val="24"/>
        </w:rPr>
        <w:br w:type="page"/>
      </w:r>
    </w:p>
    <w:p w:rsidR="00C6432E" w:rsidRPr="00C117F6" w:rsidRDefault="00C117F6" w:rsidP="00C117F6">
      <w:pPr>
        <w:shd w:val="clear" w:color="auto" w:fill="17365D" w:themeFill="text2" w:themeFillShade="BF"/>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lastRenderedPageBreak/>
        <w:t xml:space="preserve"> </w:t>
      </w:r>
      <w:r w:rsidR="003C3066" w:rsidRPr="00C117F6">
        <w:rPr>
          <w:rFonts w:ascii="Arial Unicode MS" w:eastAsia="Arial Unicode MS" w:hAnsi="Arial Unicode MS" w:cs="Arial Unicode MS"/>
          <w:b/>
          <w:sz w:val="32"/>
          <w:szCs w:val="32"/>
        </w:rPr>
        <w:t>2</w:t>
      </w:r>
      <w:r w:rsidR="00C6432E" w:rsidRPr="00C117F6">
        <w:rPr>
          <w:rFonts w:ascii="Arial Unicode MS" w:eastAsia="Arial Unicode MS" w:hAnsi="Arial Unicode MS" w:cs="Arial Unicode MS"/>
          <w:b/>
          <w:sz w:val="32"/>
          <w:szCs w:val="32"/>
        </w:rPr>
        <w:t>.</w:t>
      </w:r>
      <w:r w:rsidR="00C6432E" w:rsidRPr="00C117F6">
        <w:rPr>
          <w:rFonts w:ascii="Arial Unicode MS" w:eastAsia="Arial Unicode MS" w:hAnsi="Arial Unicode MS" w:cs="Arial Unicode MS"/>
          <w:b/>
          <w:sz w:val="32"/>
          <w:szCs w:val="32"/>
        </w:rPr>
        <w:tab/>
        <w:t>INNSPILL FRA REGIONAL MYNDIGHET ELLER STAT</w:t>
      </w:r>
    </w:p>
    <w:p w:rsidR="00C117F6" w:rsidRDefault="00C117F6" w:rsidP="00C117F6">
      <w:pPr>
        <w:spacing w:after="0"/>
        <w:rPr>
          <w:rFonts w:ascii="Times New Roman" w:hAnsi="Times New Roman" w:cs="Times New Roman"/>
          <w:b/>
          <w:sz w:val="32"/>
          <w:szCs w:val="32"/>
        </w:rPr>
      </w:pPr>
    </w:p>
    <w:p w:rsidR="001E4ED7" w:rsidRPr="00D92418" w:rsidRDefault="00C117F6" w:rsidP="00252004">
      <w:pPr>
        <w:shd w:val="clear" w:color="auto" w:fill="DBE5F1" w:themeFill="accent1" w:themeFillTint="33"/>
        <w:rPr>
          <w:rFonts w:ascii="Arial Unicode MS" w:eastAsia="Arial Unicode MS" w:hAnsi="Arial Unicode MS" w:cs="Arial Unicode MS"/>
          <w:b/>
          <w:sz w:val="32"/>
          <w:szCs w:val="32"/>
        </w:rPr>
      </w:pPr>
      <w:r w:rsidRPr="00D92418">
        <w:rPr>
          <w:rFonts w:ascii="Arial Unicode MS" w:eastAsia="Arial Unicode MS" w:hAnsi="Arial Unicode MS" w:cs="Arial Unicode MS"/>
          <w:b/>
          <w:sz w:val="32"/>
          <w:szCs w:val="32"/>
        </w:rPr>
        <w:t xml:space="preserve"> </w:t>
      </w:r>
      <w:r w:rsidR="001E4ED7" w:rsidRPr="00D92418">
        <w:rPr>
          <w:rFonts w:ascii="Arial Unicode MS" w:eastAsia="Arial Unicode MS" w:hAnsi="Arial Unicode MS" w:cs="Arial Unicode MS"/>
          <w:b/>
          <w:sz w:val="32"/>
          <w:szCs w:val="32"/>
        </w:rPr>
        <w:t>Innspill nr.</w:t>
      </w:r>
      <w:r w:rsidR="00C429F3" w:rsidRPr="00D92418">
        <w:rPr>
          <w:rFonts w:ascii="Arial Unicode MS" w:eastAsia="Arial Unicode MS" w:hAnsi="Arial Unicode MS" w:cs="Arial Unicode MS"/>
          <w:b/>
          <w:sz w:val="32"/>
          <w:szCs w:val="32"/>
        </w:rPr>
        <w:t xml:space="preserve"> </w:t>
      </w:r>
      <w:r w:rsidR="001E4ED7" w:rsidRPr="00D92418">
        <w:rPr>
          <w:rFonts w:ascii="Arial Unicode MS" w:eastAsia="Arial Unicode MS" w:hAnsi="Arial Unicode MS" w:cs="Arial Unicode MS"/>
          <w:b/>
          <w:sz w:val="32"/>
          <w:szCs w:val="32"/>
        </w:rPr>
        <w:t xml:space="preserve">1 – </w:t>
      </w:r>
      <w:r w:rsidR="002D3825" w:rsidRPr="00D92418">
        <w:rPr>
          <w:rFonts w:ascii="Arial Unicode MS" w:eastAsia="Arial Unicode MS" w:hAnsi="Arial Unicode MS" w:cs="Arial Unicode MS"/>
          <w:b/>
          <w:sz w:val="32"/>
          <w:szCs w:val="32"/>
        </w:rPr>
        <w:t>F</w:t>
      </w:r>
      <w:r w:rsidR="001E4ED7" w:rsidRPr="00D92418">
        <w:rPr>
          <w:rFonts w:ascii="Arial Unicode MS" w:eastAsia="Arial Unicode MS" w:hAnsi="Arial Unicode MS" w:cs="Arial Unicode MS"/>
          <w:b/>
          <w:sz w:val="32"/>
          <w:szCs w:val="32"/>
        </w:rPr>
        <w:t>iskeridirektoratet</w:t>
      </w:r>
    </w:p>
    <w:p w:rsidR="00A0665E" w:rsidRPr="00111397" w:rsidRDefault="001E4ED7" w:rsidP="002D47F4">
      <w:pPr>
        <w:pStyle w:val="Listeavsnitt"/>
        <w:numPr>
          <w:ilvl w:val="0"/>
          <w:numId w:val="8"/>
        </w:numPr>
        <w:overflowPunct w:val="0"/>
        <w:autoSpaceDE w:val="0"/>
        <w:autoSpaceDN w:val="0"/>
        <w:adjustRightInd w:val="0"/>
        <w:spacing w:after="120" w:line="240" w:lineRule="auto"/>
        <w:textAlignment w:val="baseline"/>
        <w:rPr>
          <w:rFonts w:ascii="Times New Roman" w:eastAsia="Times New Roman" w:hAnsi="Times New Roman" w:cs="Times New Roman"/>
          <w:sz w:val="24"/>
          <w:szCs w:val="24"/>
          <w:lang w:eastAsia="nb-NO"/>
        </w:rPr>
      </w:pPr>
      <w:r w:rsidRPr="00111397">
        <w:rPr>
          <w:rFonts w:ascii="Times New Roman" w:hAnsi="Times New Roman" w:cs="Times New Roman"/>
          <w:b/>
          <w:sz w:val="24"/>
          <w:szCs w:val="24"/>
        </w:rPr>
        <w:t>Ge</w:t>
      </w:r>
      <w:r w:rsidR="005F2BDD" w:rsidRPr="00111397">
        <w:rPr>
          <w:rFonts w:ascii="Times New Roman" w:hAnsi="Times New Roman" w:cs="Times New Roman"/>
          <w:b/>
          <w:sz w:val="24"/>
          <w:szCs w:val="24"/>
        </w:rPr>
        <w:t>nerelt</w:t>
      </w:r>
      <w:r w:rsidR="00111397" w:rsidRPr="00111397">
        <w:rPr>
          <w:rFonts w:ascii="Times New Roman" w:hAnsi="Times New Roman" w:cs="Times New Roman"/>
          <w:b/>
          <w:sz w:val="24"/>
          <w:szCs w:val="24"/>
        </w:rPr>
        <w:t>.</w:t>
      </w:r>
    </w:p>
    <w:p w:rsidR="001E4ED7" w:rsidRPr="00CC7EB6" w:rsidRDefault="001E4ED7" w:rsidP="0082719E">
      <w:pPr>
        <w:pStyle w:val="Listeavsnitt"/>
        <w:overflowPunct w:val="0"/>
        <w:autoSpaceDE w:val="0"/>
        <w:autoSpaceDN w:val="0"/>
        <w:adjustRightInd w:val="0"/>
        <w:spacing w:after="120" w:line="240" w:lineRule="auto"/>
        <w:textAlignment w:val="baseline"/>
        <w:rPr>
          <w:rFonts w:ascii="Times New Roman" w:eastAsia="Times New Roman" w:hAnsi="Times New Roman" w:cs="Times New Roman"/>
          <w:b/>
          <w:sz w:val="24"/>
          <w:szCs w:val="24"/>
          <w:lang w:eastAsia="nb-NO"/>
        </w:rPr>
      </w:pPr>
      <w:r w:rsidRPr="00CC7EB6">
        <w:rPr>
          <w:rFonts w:ascii="Times New Roman" w:eastAsia="Times New Roman" w:hAnsi="Times New Roman" w:cs="Times New Roman"/>
          <w:b/>
          <w:sz w:val="24"/>
          <w:szCs w:val="24"/>
          <w:lang w:eastAsia="nb-NO"/>
        </w:rPr>
        <w:t xml:space="preserve">Fiskeridirektoratet vil at det skal være et mål om god sameksistens mellom fiskeri og akvakulturnæringen, der man gjennom planlegging </w:t>
      </w:r>
      <w:r w:rsidR="00626C4A">
        <w:rPr>
          <w:rFonts w:ascii="Times New Roman" w:eastAsia="Times New Roman" w:hAnsi="Times New Roman" w:cs="Times New Roman"/>
          <w:b/>
          <w:sz w:val="24"/>
          <w:szCs w:val="24"/>
          <w:lang w:eastAsia="nb-NO"/>
        </w:rPr>
        <w:t xml:space="preserve">søker </w:t>
      </w:r>
      <w:r w:rsidRPr="00CC7EB6">
        <w:rPr>
          <w:rFonts w:ascii="Times New Roman" w:eastAsia="Times New Roman" w:hAnsi="Times New Roman" w:cs="Times New Roman"/>
          <w:b/>
          <w:sz w:val="24"/>
          <w:szCs w:val="24"/>
          <w:lang w:eastAsia="nb-NO"/>
        </w:rPr>
        <w:t>å finne løsninger som skaper minst mulig konflikter mellom næringene.</w:t>
      </w:r>
    </w:p>
    <w:p w:rsidR="00A0665E" w:rsidRDefault="00A0665E" w:rsidP="00A0665E">
      <w:pPr>
        <w:overflowPunct w:val="0"/>
        <w:autoSpaceDE w:val="0"/>
        <w:autoSpaceDN w:val="0"/>
        <w:adjustRightInd w:val="0"/>
        <w:spacing w:after="120" w:line="240" w:lineRule="auto"/>
        <w:ind w:left="708"/>
        <w:textAlignment w:val="baseline"/>
        <w:rPr>
          <w:rFonts w:ascii="Times New Roman" w:hAnsi="Times New Roman" w:cs="Times New Roman"/>
          <w:b/>
          <w:sz w:val="24"/>
          <w:szCs w:val="24"/>
        </w:rPr>
      </w:pPr>
      <w:r>
        <w:rPr>
          <w:rFonts w:ascii="Times New Roman" w:hAnsi="Times New Roman" w:cs="Times New Roman"/>
          <w:b/>
          <w:sz w:val="24"/>
          <w:szCs w:val="24"/>
        </w:rPr>
        <w:t xml:space="preserve">I et forebyggende perspektiv er det ikke ønskelig </w:t>
      </w:r>
      <w:r w:rsidR="00B43C47">
        <w:rPr>
          <w:rFonts w:ascii="Times New Roman" w:hAnsi="Times New Roman" w:cs="Times New Roman"/>
          <w:b/>
          <w:sz w:val="24"/>
          <w:szCs w:val="24"/>
        </w:rPr>
        <w:t xml:space="preserve">med for stor biomasse i fjorden, </w:t>
      </w:r>
      <w:r>
        <w:rPr>
          <w:rFonts w:ascii="Times New Roman" w:hAnsi="Times New Roman" w:cs="Times New Roman"/>
          <w:b/>
          <w:sz w:val="24"/>
          <w:szCs w:val="24"/>
        </w:rPr>
        <w:t>da det under eskalerende risikonivå for ras (</w:t>
      </w:r>
      <w:proofErr w:type="spellStart"/>
      <w:r>
        <w:rPr>
          <w:rFonts w:ascii="Times New Roman" w:hAnsi="Times New Roman" w:cs="Times New Roman"/>
          <w:b/>
          <w:sz w:val="24"/>
          <w:szCs w:val="24"/>
        </w:rPr>
        <w:t>Nordnesfjellet</w:t>
      </w:r>
      <w:proofErr w:type="spellEnd"/>
      <w:r>
        <w:rPr>
          <w:rFonts w:ascii="Times New Roman" w:hAnsi="Times New Roman" w:cs="Times New Roman"/>
          <w:b/>
          <w:sz w:val="24"/>
          <w:szCs w:val="24"/>
        </w:rPr>
        <w:t>) vil medføre store utfordringer å sikre stående biomasse og å flytte fisk dersom beredskapsnivået høynes.</w:t>
      </w:r>
    </w:p>
    <w:p w:rsidR="001E4ED7" w:rsidRPr="00CC7EB6" w:rsidRDefault="001E4ED7" w:rsidP="0082719E">
      <w:pPr>
        <w:spacing w:line="240" w:lineRule="auto"/>
        <w:ind w:left="708"/>
        <w:rPr>
          <w:rFonts w:ascii="Times New Roman" w:eastAsia="Times New Roman" w:hAnsi="Times New Roman" w:cs="Times New Roman"/>
          <w:b/>
          <w:noProof/>
          <w:sz w:val="28"/>
          <w:szCs w:val="28"/>
          <w:lang w:eastAsia="nb-NO"/>
        </w:rPr>
      </w:pPr>
      <w:r w:rsidRPr="00CC7EB6">
        <w:rPr>
          <w:rFonts w:ascii="Times New Roman" w:hAnsi="Times New Roman" w:cs="Times New Roman"/>
          <w:b/>
          <w:sz w:val="24"/>
          <w:szCs w:val="24"/>
        </w:rPr>
        <w:t>Det påpekes at kystfiske har viktig og lang tradisjon i Lyngen (reker, torsk, hyse og sei). Utbygging av akvakulturanlegg kan forringe områdenes potensiale for framtidig bruk og påvirke fiskernes mulighet for helårsdrift.</w:t>
      </w:r>
      <w:r w:rsidRPr="00CC7EB6">
        <w:rPr>
          <w:rFonts w:ascii="Times New Roman" w:eastAsia="Times New Roman" w:hAnsi="Times New Roman" w:cs="Times New Roman"/>
          <w:b/>
          <w:noProof/>
          <w:sz w:val="28"/>
          <w:szCs w:val="28"/>
          <w:lang w:eastAsia="nb-NO"/>
        </w:rPr>
        <w:t xml:space="preserve"> </w:t>
      </w:r>
    </w:p>
    <w:p w:rsidR="001E4ED7" w:rsidRPr="00CC7EB6" w:rsidRDefault="001E4ED7" w:rsidP="0082719E">
      <w:pPr>
        <w:overflowPunct w:val="0"/>
        <w:autoSpaceDE w:val="0"/>
        <w:autoSpaceDN w:val="0"/>
        <w:adjustRightInd w:val="0"/>
        <w:spacing w:after="120" w:line="240" w:lineRule="auto"/>
        <w:ind w:left="708"/>
        <w:textAlignment w:val="baseline"/>
        <w:rPr>
          <w:rFonts w:ascii="Times New Roman" w:eastAsia="Times New Roman" w:hAnsi="Times New Roman" w:cs="Times New Roman"/>
          <w:b/>
          <w:noProof/>
          <w:sz w:val="24"/>
          <w:szCs w:val="24"/>
          <w:lang w:eastAsia="nb-NO"/>
        </w:rPr>
      </w:pPr>
      <w:r w:rsidRPr="00CC7EB6">
        <w:rPr>
          <w:rFonts w:ascii="Times New Roman" w:eastAsia="Times New Roman" w:hAnsi="Times New Roman" w:cs="Times New Roman"/>
          <w:b/>
          <w:noProof/>
          <w:sz w:val="24"/>
          <w:szCs w:val="24"/>
          <w:lang w:eastAsia="nb-NO"/>
        </w:rPr>
        <w:t>Akvakulturområder bør begrenses slik at ikke denne næringen legger beslag på større arealer enn nødvendig, og søkes plassert slik at de i minst mulig grad påvirker utøvelsen av fiske. Likevel bør det avsettes areal til akvakulturnæringen slik at deres framtidige behov, innenfor et rimelig tidshorisont</w:t>
      </w:r>
      <w:r w:rsidR="0082719E">
        <w:rPr>
          <w:rFonts w:ascii="Times New Roman" w:eastAsia="Times New Roman" w:hAnsi="Times New Roman" w:cs="Times New Roman"/>
          <w:b/>
          <w:noProof/>
          <w:sz w:val="24"/>
          <w:szCs w:val="24"/>
          <w:lang w:eastAsia="nb-NO"/>
        </w:rPr>
        <w:t>,</w:t>
      </w:r>
      <w:r w:rsidRPr="00CC7EB6">
        <w:rPr>
          <w:rFonts w:ascii="Times New Roman" w:eastAsia="Times New Roman" w:hAnsi="Times New Roman" w:cs="Times New Roman"/>
          <w:b/>
          <w:noProof/>
          <w:sz w:val="24"/>
          <w:szCs w:val="24"/>
          <w:lang w:eastAsia="nb-NO"/>
        </w:rPr>
        <w:t xml:space="preserve"> blir ivaretatt. </w:t>
      </w:r>
    </w:p>
    <w:p w:rsidR="001E4ED7" w:rsidRPr="00CC7EB6" w:rsidRDefault="001E4ED7" w:rsidP="0082719E">
      <w:pPr>
        <w:overflowPunct w:val="0"/>
        <w:autoSpaceDE w:val="0"/>
        <w:autoSpaceDN w:val="0"/>
        <w:adjustRightInd w:val="0"/>
        <w:spacing w:after="120" w:line="240" w:lineRule="auto"/>
        <w:ind w:left="708"/>
        <w:textAlignment w:val="baseline"/>
        <w:rPr>
          <w:rFonts w:ascii="Times New Roman" w:eastAsia="Times New Roman" w:hAnsi="Times New Roman" w:cs="Times New Roman"/>
          <w:b/>
          <w:sz w:val="24"/>
          <w:szCs w:val="24"/>
          <w:lang w:eastAsia="nb-NO"/>
        </w:rPr>
      </w:pPr>
      <w:r w:rsidRPr="00CC7EB6">
        <w:rPr>
          <w:rFonts w:ascii="Times New Roman" w:eastAsia="Times New Roman" w:hAnsi="Times New Roman" w:cs="Times New Roman"/>
          <w:b/>
          <w:sz w:val="24"/>
          <w:szCs w:val="24"/>
          <w:lang w:eastAsia="nb-NO"/>
        </w:rPr>
        <w:t xml:space="preserve">Det reises imidlertid innsigelse til alle de 4 nye lokalitetene slik de i framkommer på plankartet. </w:t>
      </w:r>
      <w:r w:rsidR="0082719E">
        <w:rPr>
          <w:rFonts w:ascii="Times New Roman" w:eastAsia="Times New Roman" w:hAnsi="Times New Roman" w:cs="Times New Roman"/>
          <w:b/>
          <w:sz w:val="24"/>
          <w:szCs w:val="24"/>
          <w:lang w:eastAsia="nb-NO"/>
        </w:rPr>
        <w:t xml:space="preserve">Alle de foreslåtte områdene er mer eller mindre i konflikt med </w:t>
      </w:r>
      <w:r w:rsidR="002D68FC">
        <w:rPr>
          <w:rFonts w:ascii="Times New Roman" w:eastAsia="Times New Roman" w:hAnsi="Times New Roman" w:cs="Times New Roman"/>
          <w:b/>
          <w:sz w:val="24"/>
          <w:szCs w:val="24"/>
          <w:lang w:eastAsia="nb-NO"/>
        </w:rPr>
        <w:t>utøvelse av fiske som vil kunne bli skadelidende som følge av planforslaget.</w:t>
      </w:r>
    </w:p>
    <w:p w:rsidR="001E4ED7" w:rsidRPr="001E4ED7" w:rsidRDefault="001E4ED7" w:rsidP="00A0665E">
      <w:pPr>
        <w:spacing w:after="0" w:line="240" w:lineRule="auto"/>
        <w:ind w:left="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vurdering</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sidR="00A0665E">
        <w:rPr>
          <w:rFonts w:ascii="Times New Roman" w:eastAsia="Times New Roman" w:hAnsi="Times New Roman" w:cs="Times New Roman"/>
          <w:sz w:val="24"/>
          <w:szCs w:val="24"/>
          <w:lang w:eastAsia="nb-NO"/>
        </w:rPr>
        <w:t>Innsigelse til hvert enkelt område framgår av de neste punktene.</w:t>
      </w:r>
    </w:p>
    <w:p w:rsidR="001E4ED7" w:rsidRPr="001E4ED7" w:rsidRDefault="001E4ED7" w:rsidP="0082719E">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Tatt til orientering</w:t>
      </w:r>
      <w:r w:rsidR="00727065">
        <w:rPr>
          <w:rFonts w:ascii="Times New Roman" w:eastAsia="Times New Roman" w:hAnsi="Times New Roman" w:cs="Times New Roman"/>
          <w:sz w:val="24"/>
          <w:szCs w:val="24"/>
          <w:lang w:eastAsia="nb-NO"/>
        </w:rPr>
        <w:t>.</w:t>
      </w:r>
    </w:p>
    <w:p w:rsidR="001E4ED7" w:rsidRDefault="001E4ED7" w:rsidP="001E4ED7">
      <w:pPr>
        <w:overflowPunct w:val="0"/>
        <w:autoSpaceDE w:val="0"/>
        <w:autoSpaceDN w:val="0"/>
        <w:adjustRightInd w:val="0"/>
        <w:spacing w:after="120" w:line="240" w:lineRule="auto"/>
        <w:ind w:left="708"/>
        <w:textAlignment w:val="baseline"/>
        <w:rPr>
          <w:rFonts w:ascii="Times New Roman" w:eastAsia="Times New Roman" w:hAnsi="Times New Roman" w:cs="Times New Roman"/>
          <w:sz w:val="24"/>
          <w:szCs w:val="24"/>
          <w:lang w:eastAsia="nb-NO"/>
        </w:rPr>
      </w:pPr>
    </w:p>
    <w:p w:rsidR="00CC7EB6" w:rsidRDefault="001E4ED7" w:rsidP="002D47F4">
      <w:pPr>
        <w:pStyle w:val="Listeavsnitt"/>
        <w:numPr>
          <w:ilvl w:val="0"/>
          <w:numId w:val="8"/>
        </w:numPr>
        <w:spacing w:line="240" w:lineRule="auto"/>
        <w:rPr>
          <w:rFonts w:ascii="Times New Roman" w:hAnsi="Times New Roman" w:cs="Times New Roman"/>
          <w:b/>
          <w:sz w:val="24"/>
          <w:szCs w:val="24"/>
        </w:rPr>
      </w:pPr>
      <w:r w:rsidRPr="00CC7EB6">
        <w:rPr>
          <w:rFonts w:ascii="Times New Roman" w:hAnsi="Times New Roman" w:cs="Times New Roman"/>
          <w:b/>
          <w:sz w:val="24"/>
          <w:szCs w:val="24"/>
        </w:rPr>
        <w:t xml:space="preserve">Innsigelse </w:t>
      </w:r>
      <w:r w:rsidR="00B43C47">
        <w:rPr>
          <w:rFonts w:ascii="Times New Roman" w:hAnsi="Times New Roman" w:cs="Times New Roman"/>
          <w:b/>
          <w:sz w:val="24"/>
          <w:szCs w:val="24"/>
        </w:rPr>
        <w:t>Nordnes</w:t>
      </w:r>
      <w:r w:rsidRPr="00CC7EB6">
        <w:rPr>
          <w:rFonts w:ascii="Times New Roman" w:hAnsi="Times New Roman" w:cs="Times New Roman"/>
          <w:b/>
          <w:sz w:val="24"/>
          <w:szCs w:val="24"/>
        </w:rPr>
        <w:t xml:space="preserve"> VA4 –</w:t>
      </w:r>
      <w:r w:rsidR="005F2BDD">
        <w:rPr>
          <w:rFonts w:ascii="Times New Roman" w:hAnsi="Times New Roman" w:cs="Times New Roman"/>
          <w:b/>
          <w:sz w:val="24"/>
          <w:szCs w:val="24"/>
        </w:rPr>
        <w:t xml:space="preserve"> Kåfjord kommune</w:t>
      </w:r>
    </w:p>
    <w:p w:rsidR="00CC7EB6" w:rsidRPr="00CC7EB6" w:rsidRDefault="001E4ED7" w:rsidP="00CC7EB6">
      <w:pPr>
        <w:pStyle w:val="Listeavsnitt"/>
        <w:spacing w:line="240" w:lineRule="auto"/>
        <w:rPr>
          <w:rFonts w:ascii="Times New Roman" w:hAnsi="Times New Roman" w:cs="Times New Roman"/>
          <w:b/>
          <w:sz w:val="24"/>
          <w:szCs w:val="24"/>
        </w:rPr>
      </w:pPr>
      <w:r w:rsidRPr="00CC7EB6">
        <w:rPr>
          <w:rFonts w:ascii="Times New Roman" w:hAnsi="Times New Roman" w:cs="Times New Roman"/>
          <w:b/>
          <w:sz w:val="24"/>
          <w:szCs w:val="24"/>
        </w:rPr>
        <w:t xml:space="preserve">Lokaliteten overlapper delvis et rekefelt, samt et fiskefelt for garn etter torsk og hyse, et gytefelt for hyse og et oppvekstområde for torsk. I tillegg er området meget rasutsatt. Selv om området kan trekkes ut av rekefeltet er det mye overlapp med andre bruks- og ressursområder. Fiskeridirektoratet vurderer det ikke som </w:t>
      </w:r>
      <w:r w:rsidR="00CC7EB6" w:rsidRPr="00CC7EB6">
        <w:rPr>
          <w:rFonts w:ascii="Times New Roman" w:hAnsi="Times New Roman" w:cs="Times New Roman"/>
          <w:b/>
          <w:sz w:val="24"/>
          <w:szCs w:val="24"/>
        </w:rPr>
        <w:t xml:space="preserve">et </w:t>
      </w:r>
      <w:r w:rsidRPr="00CC7EB6">
        <w:rPr>
          <w:rFonts w:ascii="Times New Roman" w:hAnsi="Times New Roman" w:cs="Times New Roman"/>
          <w:b/>
          <w:sz w:val="24"/>
          <w:szCs w:val="24"/>
        </w:rPr>
        <w:t xml:space="preserve">egnet </w:t>
      </w:r>
      <w:r w:rsidR="00CC7EB6" w:rsidRPr="00CC7EB6">
        <w:rPr>
          <w:rFonts w:ascii="Times New Roman" w:hAnsi="Times New Roman" w:cs="Times New Roman"/>
          <w:b/>
          <w:sz w:val="24"/>
          <w:szCs w:val="24"/>
        </w:rPr>
        <w:t>sted for etablering av akvakultur.</w:t>
      </w:r>
    </w:p>
    <w:p w:rsidR="00CC7EB6" w:rsidRDefault="00CC7EB6" w:rsidP="00CC7EB6">
      <w:pPr>
        <w:pStyle w:val="Listeavsnitt"/>
        <w:spacing w:after="0" w:line="240" w:lineRule="auto"/>
        <w:rPr>
          <w:rFonts w:ascii="Times New Roman" w:hAnsi="Times New Roman" w:cs="Times New Roman"/>
          <w:b/>
          <w:sz w:val="24"/>
          <w:szCs w:val="24"/>
        </w:rPr>
      </w:pPr>
    </w:p>
    <w:p w:rsidR="00CC7EB6" w:rsidRPr="001E4ED7" w:rsidRDefault="00CC7EB6" w:rsidP="00CC7EB6">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vurdering</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sidR="00A0665E">
        <w:rPr>
          <w:rFonts w:ascii="Times New Roman" w:eastAsia="Times New Roman" w:hAnsi="Times New Roman" w:cs="Times New Roman"/>
          <w:sz w:val="24"/>
          <w:szCs w:val="24"/>
          <w:lang w:eastAsia="nb-NO"/>
        </w:rPr>
        <w:t>Administrasjonen tilrår at innsigelsen etterkommes.</w:t>
      </w:r>
    </w:p>
    <w:p w:rsidR="00CC7EB6" w:rsidRPr="001E4ED7" w:rsidRDefault="00CC7EB6" w:rsidP="00CC7EB6">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sidR="002863FB">
        <w:rPr>
          <w:rFonts w:ascii="Times New Roman" w:eastAsia="Times New Roman" w:hAnsi="Times New Roman" w:cs="Times New Roman"/>
          <w:sz w:val="24"/>
          <w:szCs w:val="24"/>
          <w:lang w:eastAsia="nb-NO"/>
        </w:rPr>
        <w:t>I</w:t>
      </w:r>
      <w:r w:rsidR="00A0665E">
        <w:rPr>
          <w:rFonts w:ascii="Times New Roman" w:eastAsia="Times New Roman" w:hAnsi="Times New Roman" w:cs="Times New Roman"/>
          <w:sz w:val="24"/>
          <w:szCs w:val="24"/>
          <w:lang w:eastAsia="nb-NO"/>
        </w:rPr>
        <w:t>nnsigelsen etterkommes</w:t>
      </w:r>
      <w:r>
        <w:rPr>
          <w:rFonts w:ascii="Times New Roman" w:eastAsia="Times New Roman" w:hAnsi="Times New Roman" w:cs="Times New Roman"/>
          <w:sz w:val="24"/>
          <w:szCs w:val="24"/>
          <w:lang w:eastAsia="nb-NO"/>
        </w:rPr>
        <w:t>.</w:t>
      </w:r>
    </w:p>
    <w:p w:rsidR="00CC7EB6" w:rsidRDefault="00CC7EB6" w:rsidP="00CC7EB6">
      <w:pPr>
        <w:pStyle w:val="Listeavsnitt"/>
        <w:spacing w:line="240" w:lineRule="auto"/>
        <w:rPr>
          <w:rFonts w:ascii="Times New Roman" w:hAnsi="Times New Roman" w:cs="Times New Roman"/>
          <w:b/>
          <w:sz w:val="24"/>
          <w:szCs w:val="24"/>
        </w:rPr>
      </w:pPr>
    </w:p>
    <w:p w:rsidR="00111397" w:rsidRDefault="00111397" w:rsidP="00CC7EB6">
      <w:pPr>
        <w:pStyle w:val="Listeavsnitt"/>
        <w:spacing w:line="240" w:lineRule="auto"/>
        <w:rPr>
          <w:rFonts w:ascii="Times New Roman" w:hAnsi="Times New Roman" w:cs="Times New Roman"/>
          <w:b/>
          <w:sz w:val="24"/>
          <w:szCs w:val="24"/>
        </w:rPr>
      </w:pPr>
    </w:p>
    <w:p w:rsidR="00CC7EB6" w:rsidRDefault="00CA43BF" w:rsidP="002D47F4">
      <w:pPr>
        <w:pStyle w:val="Listeavsnitt"/>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Innsigelse </w:t>
      </w:r>
      <w:proofErr w:type="spellStart"/>
      <w:r w:rsidR="00CC7EB6">
        <w:rPr>
          <w:rFonts w:ascii="Times New Roman" w:hAnsi="Times New Roman" w:cs="Times New Roman"/>
          <w:b/>
          <w:sz w:val="24"/>
          <w:szCs w:val="24"/>
        </w:rPr>
        <w:t>Ysteby</w:t>
      </w:r>
      <w:proofErr w:type="spellEnd"/>
      <w:r w:rsidR="00CC7EB6">
        <w:rPr>
          <w:rFonts w:ascii="Times New Roman" w:hAnsi="Times New Roman" w:cs="Times New Roman"/>
          <w:b/>
          <w:sz w:val="24"/>
          <w:szCs w:val="24"/>
        </w:rPr>
        <w:t xml:space="preserve"> VA6 – Kåfjord </w:t>
      </w:r>
      <w:r w:rsidR="005F2BDD">
        <w:rPr>
          <w:rFonts w:ascii="Times New Roman" w:hAnsi="Times New Roman" w:cs="Times New Roman"/>
          <w:b/>
          <w:sz w:val="24"/>
          <w:szCs w:val="24"/>
        </w:rPr>
        <w:t>kommune</w:t>
      </w:r>
    </w:p>
    <w:p w:rsidR="005F2BDD" w:rsidRDefault="005F2BDD" w:rsidP="005F2BDD">
      <w:pPr>
        <w:pStyle w:val="Listeavsnitt"/>
        <w:spacing w:line="240" w:lineRule="auto"/>
        <w:rPr>
          <w:rFonts w:ascii="Times New Roman" w:hAnsi="Times New Roman" w:cs="Times New Roman"/>
          <w:b/>
          <w:sz w:val="24"/>
          <w:szCs w:val="24"/>
        </w:rPr>
      </w:pPr>
    </w:p>
    <w:p w:rsidR="00CA43BF" w:rsidRDefault="00CC7EB6" w:rsidP="00CC7EB6">
      <w:pPr>
        <w:pStyle w:val="Listeavsnitt"/>
        <w:spacing w:line="240" w:lineRule="auto"/>
        <w:rPr>
          <w:rFonts w:ascii="Times New Roman" w:hAnsi="Times New Roman" w:cs="Times New Roman"/>
          <w:b/>
          <w:sz w:val="24"/>
          <w:szCs w:val="24"/>
        </w:rPr>
      </w:pPr>
      <w:r>
        <w:rPr>
          <w:rFonts w:ascii="Times New Roman" w:hAnsi="Times New Roman" w:cs="Times New Roman"/>
          <w:b/>
          <w:sz w:val="24"/>
          <w:szCs w:val="24"/>
        </w:rPr>
        <w:t xml:space="preserve">Lokaliteten overlapper delvis med et rekefelt og deler av et regionalt fiskefelt for garn etter torsk som strekker seg fra Olderdalen til </w:t>
      </w:r>
      <w:proofErr w:type="spellStart"/>
      <w:r>
        <w:rPr>
          <w:rFonts w:ascii="Times New Roman" w:hAnsi="Times New Roman" w:cs="Times New Roman"/>
          <w:b/>
          <w:sz w:val="24"/>
          <w:szCs w:val="24"/>
        </w:rPr>
        <w:t>Spåkenes</w:t>
      </w:r>
      <w:proofErr w:type="spellEnd"/>
      <w:r>
        <w:rPr>
          <w:rFonts w:ascii="Times New Roman" w:hAnsi="Times New Roman" w:cs="Times New Roman"/>
          <w:b/>
          <w:sz w:val="24"/>
          <w:szCs w:val="24"/>
        </w:rPr>
        <w:t xml:space="preserve">. På grunn av graden av overlapp mellom foreslått akvakulturområde og registrert fiskefelt, vil Fiskeridirektoratet ikke anbefale </w:t>
      </w:r>
      <w:r w:rsidR="00CA43BF">
        <w:rPr>
          <w:rFonts w:ascii="Times New Roman" w:hAnsi="Times New Roman" w:cs="Times New Roman"/>
          <w:b/>
          <w:sz w:val="24"/>
          <w:szCs w:val="24"/>
        </w:rPr>
        <w:t xml:space="preserve">etablering av </w:t>
      </w:r>
      <w:r>
        <w:rPr>
          <w:rFonts w:ascii="Times New Roman" w:hAnsi="Times New Roman" w:cs="Times New Roman"/>
          <w:b/>
          <w:sz w:val="24"/>
          <w:szCs w:val="24"/>
        </w:rPr>
        <w:t xml:space="preserve">akvakulturanlegg </w:t>
      </w:r>
      <w:r w:rsidR="00CA43BF">
        <w:rPr>
          <w:rFonts w:ascii="Times New Roman" w:hAnsi="Times New Roman" w:cs="Times New Roman"/>
          <w:b/>
          <w:sz w:val="24"/>
          <w:szCs w:val="24"/>
        </w:rPr>
        <w:t>som foreslått.</w:t>
      </w:r>
    </w:p>
    <w:p w:rsidR="00CA43BF" w:rsidRDefault="00CA43BF" w:rsidP="00CA43BF">
      <w:pPr>
        <w:pStyle w:val="Listeavsnitt"/>
        <w:spacing w:after="0" w:line="240" w:lineRule="auto"/>
        <w:rPr>
          <w:rFonts w:ascii="Times New Roman" w:hAnsi="Times New Roman" w:cs="Times New Roman"/>
          <w:b/>
          <w:sz w:val="24"/>
          <w:szCs w:val="24"/>
        </w:rPr>
      </w:pPr>
    </w:p>
    <w:p w:rsidR="00CA43BF" w:rsidRPr="001E4ED7" w:rsidRDefault="00CA43BF" w:rsidP="00CA43BF">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lastRenderedPageBreak/>
        <w:t>Administrasjonens vurdering</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sidR="00A0665E">
        <w:rPr>
          <w:rFonts w:ascii="Times New Roman" w:eastAsia="Times New Roman" w:hAnsi="Times New Roman" w:cs="Times New Roman"/>
          <w:sz w:val="24"/>
          <w:szCs w:val="24"/>
          <w:lang w:eastAsia="nb-NO"/>
        </w:rPr>
        <w:t>Administrasjonen tilrår at innsigelsen etterkommes.</w:t>
      </w:r>
    </w:p>
    <w:p w:rsidR="00CA43BF" w:rsidRDefault="00CA43BF" w:rsidP="00CA43BF">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sidR="00A0665E">
        <w:rPr>
          <w:rFonts w:ascii="Times New Roman" w:eastAsia="Times New Roman" w:hAnsi="Times New Roman" w:cs="Times New Roman"/>
          <w:sz w:val="24"/>
          <w:szCs w:val="24"/>
          <w:lang w:eastAsia="nb-NO"/>
        </w:rPr>
        <w:t xml:space="preserve">Innsigelsen </w:t>
      </w:r>
      <w:r>
        <w:rPr>
          <w:rFonts w:ascii="Times New Roman" w:eastAsia="Times New Roman" w:hAnsi="Times New Roman" w:cs="Times New Roman"/>
          <w:sz w:val="24"/>
          <w:szCs w:val="24"/>
          <w:lang w:eastAsia="nb-NO"/>
        </w:rPr>
        <w:t>etterkommes.</w:t>
      </w:r>
    </w:p>
    <w:p w:rsidR="00111397" w:rsidRPr="001E4ED7" w:rsidRDefault="00111397" w:rsidP="00CA43BF">
      <w:pPr>
        <w:spacing w:after="0" w:line="240" w:lineRule="auto"/>
        <w:ind w:firstLine="708"/>
        <w:rPr>
          <w:rFonts w:ascii="Times New Roman" w:eastAsia="Times New Roman" w:hAnsi="Times New Roman" w:cs="Times New Roman"/>
          <w:sz w:val="24"/>
          <w:szCs w:val="24"/>
          <w:lang w:eastAsia="nb-NO"/>
        </w:rPr>
      </w:pPr>
    </w:p>
    <w:p w:rsidR="00CC7EB6" w:rsidRPr="00BD0D93" w:rsidRDefault="005F2BDD" w:rsidP="002D47F4">
      <w:pPr>
        <w:pStyle w:val="Listeavsnitt"/>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Innsigelse til </w:t>
      </w:r>
      <w:r w:rsidR="00CA43BF" w:rsidRPr="00BD0D93">
        <w:rPr>
          <w:rFonts w:ascii="Times New Roman" w:hAnsi="Times New Roman" w:cs="Times New Roman"/>
          <w:b/>
          <w:sz w:val="24"/>
          <w:szCs w:val="24"/>
        </w:rPr>
        <w:t xml:space="preserve">VA7 – </w:t>
      </w:r>
      <w:r w:rsidRPr="00BD0D93">
        <w:rPr>
          <w:rFonts w:ascii="Times New Roman" w:hAnsi="Times New Roman" w:cs="Times New Roman"/>
          <w:b/>
          <w:sz w:val="24"/>
          <w:szCs w:val="24"/>
        </w:rPr>
        <w:t>Engenes</w:t>
      </w:r>
      <w:r>
        <w:rPr>
          <w:rFonts w:ascii="Times New Roman" w:hAnsi="Times New Roman" w:cs="Times New Roman"/>
          <w:b/>
          <w:sz w:val="24"/>
          <w:szCs w:val="24"/>
        </w:rPr>
        <w:t>,</w:t>
      </w:r>
      <w:r w:rsidRPr="00BD0D93">
        <w:rPr>
          <w:rFonts w:ascii="Times New Roman" w:hAnsi="Times New Roman" w:cs="Times New Roman"/>
          <w:b/>
          <w:sz w:val="24"/>
          <w:szCs w:val="24"/>
        </w:rPr>
        <w:t xml:space="preserve"> </w:t>
      </w:r>
      <w:r w:rsidR="00CA43BF" w:rsidRPr="00BD0D93">
        <w:rPr>
          <w:rFonts w:ascii="Times New Roman" w:hAnsi="Times New Roman" w:cs="Times New Roman"/>
          <w:b/>
          <w:sz w:val="24"/>
          <w:szCs w:val="24"/>
        </w:rPr>
        <w:t>Kåfjord kommune</w:t>
      </w:r>
    </w:p>
    <w:p w:rsidR="00CA43BF" w:rsidRDefault="00CA43BF" w:rsidP="00CA43BF">
      <w:pPr>
        <w:pStyle w:val="Listeavsnitt"/>
        <w:spacing w:line="240" w:lineRule="auto"/>
        <w:rPr>
          <w:rFonts w:ascii="Times New Roman" w:hAnsi="Times New Roman" w:cs="Times New Roman"/>
          <w:b/>
          <w:sz w:val="24"/>
          <w:szCs w:val="24"/>
        </w:rPr>
      </w:pPr>
      <w:r w:rsidRPr="00CC7EB6">
        <w:rPr>
          <w:rFonts w:ascii="Times New Roman" w:hAnsi="Times New Roman" w:cs="Times New Roman"/>
          <w:b/>
          <w:sz w:val="24"/>
          <w:szCs w:val="24"/>
        </w:rPr>
        <w:t>Lokaliteten overlapper delvis et rekefelt</w:t>
      </w:r>
      <w:r>
        <w:rPr>
          <w:rFonts w:ascii="Times New Roman" w:hAnsi="Times New Roman" w:cs="Times New Roman"/>
          <w:b/>
          <w:sz w:val="24"/>
          <w:szCs w:val="24"/>
        </w:rPr>
        <w:t xml:space="preserve"> og deler av </w:t>
      </w:r>
      <w:r w:rsidRPr="00CC7EB6">
        <w:rPr>
          <w:rFonts w:ascii="Times New Roman" w:hAnsi="Times New Roman" w:cs="Times New Roman"/>
          <w:b/>
          <w:sz w:val="24"/>
          <w:szCs w:val="24"/>
        </w:rPr>
        <w:t xml:space="preserve">et </w:t>
      </w:r>
      <w:r>
        <w:rPr>
          <w:rFonts w:ascii="Times New Roman" w:hAnsi="Times New Roman" w:cs="Times New Roman"/>
          <w:b/>
          <w:sz w:val="24"/>
          <w:szCs w:val="24"/>
        </w:rPr>
        <w:t xml:space="preserve">regionalt fiskefelt for garn </w:t>
      </w:r>
      <w:r w:rsidR="00BD0D93">
        <w:rPr>
          <w:rFonts w:ascii="Times New Roman" w:hAnsi="Times New Roman" w:cs="Times New Roman"/>
          <w:b/>
          <w:sz w:val="24"/>
          <w:szCs w:val="24"/>
        </w:rPr>
        <w:t>etter</w:t>
      </w:r>
      <w:r w:rsidRPr="00CC7EB6">
        <w:rPr>
          <w:rFonts w:ascii="Times New Roman" w:hAnsi="Times New Roman" w:cs="Times New Roman"/>
          <w:b/>
          <w:sz w:val="24"/>
          <w:szCs w:val="24"/>
        </w:rPr>
        <w:t xml:space="preserve"> torsk </w:t>
      </w:r>
      <w:r>
        <w:rPr>
          <w:rFonts w:ascii="Times New Roman" w:hAnsi="Times New Roman" w:cs="Times New Roman"/>
          <w:b/>
          <w:sz w:val="24"/>
          <w:szCs w:val="24"/>
        </w:rPr>
        <w:t xml:space="preserve">som strekker seg fra Olderdalen til </w:t>
      </w:r>
      <w:proofErr w:type="spellStart"/>
      <w:r>
        <w:rPr>
          <w:rFonts w:ascii="Times New Roman" w:hAnsi="Times New Roman" w:cs="Times New Roman"/>
          <w:b/>
          <w:sz w:val="24"/>
          <w:szCs w:val="24"/>
        </w:rPr>
        <w:t>Spåkenes</w:t>
      </w:r>
      <w:proofErr w:type="spellEnd"/>
      <w:r>
        <w:rPr>
          <w:rFonts w:ascii="Times New Roman" w:hAnsi="Times New Roman" w:cs="Times New Roman"/>
          <w:b/>
          <w:sz w:val="24"/>
          <w:szCs w:val="24"/>
        </w:rPr>
        <w:t xml:space="preserve">. </w:t>
      </w:r>
    </w:p>
    <w:p w:rsidR="00BD0D93" w:rsidRDefault="00BD0D93" w:rsidP="00CA43BF">
      <w:pPr>
        <w:pStyle w:val="Listeavsnitt"/>
        <w:spacing w:line="240" w:lineRule="auto"/>
        <w:rPr>
          <w:rFonts w:ascii="Times New Roman" w:hAnsi="Times New Roman" w:cs="Times New Roman"/>
          <w:b/>
          <w:sz w:val="24"/>
          <w:szCs w:val="24"/>
        </w:rPr>
      </w:pPr>
      <w:r>
        <w:rPr>
          <w:rFonts w:ascii="Times New Roman" w:hAnsi="Times New Roman" w:cs="Times New Roman"/>
          <w:b/>
          <w:sz w:val="24"/>
          <w:szCs w:val="24"/>
        </w:rPr>
        <w:t>Avbøtende tiltak: Fiskeridirektoratet anbefaler at foreslått område for akvakultur justeres i forhold til registrert garnfelt slik at det i minst mulig grad overlapper feltet.</w:t>
      </w:r>
    </w:p>
    <w:p w:rsidR="00457554" w:rsidRDefault="00BD0D93" w:rsidP="002863FB">
      <w:pPr>
        <w:spacing w:after="0" w:line="240" w:lineRule="auto"/>
        <w:ind w:left="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vurdering</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sidR="005F2BDD">
        <w:rPr>
          <w:rFonts w:ascii="Times New Roman" w:eastAsia="Times New Roman" w:hAnsi="Times New Roman" w:cs="Times New Roman"/>
          <w:sz w:val="24"/>
          <w:szCs w:val="24"/>
          <w:lang w:eastAsia="nb-NO"/>
        </w:rPr>
        <w:t>Administrasjonen oppfatter at innsigelsen kan frafalles dersom avgrensning</w:t>
      </w:r>
      <w:r w:rsidR="00C72357">
        <w:rPr>
          <w:rFonts w:ascii="Times New Roman" w:eastAsia="Times New Roman" w:hAnsi="Times New Roman" w:cs="Times New Roman"/>
          <w:sz w:val="24"/>
          <w:szCs w:val="24"/>
          <w:lang w:eastAsia="nb-NO"/>
        </w:rPr>
        <w:t>en</w:t>
      </w:r>
      <w:r w:rsidR="005F2BDD">
        <w:rPr>
          <w:rFonts w:ascii="Times New Roman" w:eastAsia="Times New Roman" w:hAnsi="Times New Roman" w:cs="Times New Roman"/>
          <w:sz w:val="24"/>
          <w:szCs w:val="24"/>
          <w:lang w:eastAsia="nb-NO"/>
        </w:rPr>
        <w:t xml:space="preserve"> justeres. </w:t>
      </w:r>
      <w:r w:rsidR="00457554">
        <w:rPr>
          <w:rFonts w:ascii="Times New Roman" w:eastAsia="Times New Roman" w:hAnsi="Times New Roman" w:cs="Times New Roman"/>
          <w:sz w:val="24"/>
          <w:szCs w:val="24"/>
          <w:lang w:eastAsia="nb-NO"/>
        </w:rPr>
        <w:t>Området ligger i et område som er mindre konfliktfylt enn i de øvrige områdene og en sameksistens bør være mulig å vurdere nærmere i henhold til fiskeridirektoratets forslag.</w:t>
      </w:r>
    </w:p>
    <w:p w:rsidR="00457554" w:rsidRDefault="00457554" w:rsidP="002863FB">
      <w:pPr>
        <w:spacing w:after="0" w:line="240" w:lineRule="auto"/>
        <w:ind w:left="708"/>
        <w:rPr>
          <w:rFonts w:ascii="Times New Roman" w:eastAsia="Times New Roman" w:hAnsi="Times New Roman" w:cs="Times New Roman"/>
          <w:sz w:val="24"/>
          <w:szCs w:val="24"/>
          <w:lang w:eastAsia="nb-NO"/>
        </w:rPr>
      </w:pPr>
    </w:p>
    <w:p w:rsidR="00210FD6" w:rsidRDefault="00457554" w:rsidP="002863F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foreligger </w:t>
      </w:r>
      <w:r w:rsidR="00210FD6">
        <w:rPr>
          <w:rFonts w:ascii="Times New Roman" w:eastAsia="Times New Roman" w:hAnsi="Times New Roman" w:cs="Times New Roman"/>
          <w:sz w:val="24"/>
          <w:szCs w:val="24"/>
          <w:lang w:eastAsia="nb-NO"/>
        </w:rPr>
        <w:t xml:space="preserve">imidlertid </w:t>
      </w:r>
      <w:r>
        <w:rPr>
          <w:rFonts w:ascii="Times New Roman" w:eastAsia="Times New Roman" w:hAnsi="Times New Roman" w:cs="Times New Roman"/>
          <w:sz w:val="24"/>
          <w:szCs w:val="24"/>
          <w:lang w:eastAsia="nb-NO"/>
        </w:rPr>
        <w:t>innsigelser</w:t>
      </w:r>
      <w:r w:rsidR="00210FD6">
        <w:rPr>
          <w:rFonts w:ascii="Times New Roman" w:eastAsia="Times New Roman" w:hAnsi="Times New Roman" w:cs="Times New Roman"/>
          <w:sz w:val="24"/>
          <w:szCs w:val="24"/>
          <w:lang w:eastAsia="nb-NO"/>
        </w:rPr>
        <w:t xml:space="preserve"> også fra</w:t>
      </w:r>
      <w:r>
        <w:rPr>
          <w:rFonts w:ascii="Times New Roman" w:eastAsia="Times New Roman" w:hAnsi="Times New Roman" w:cs="Times New Roman"/>
          <w:sz w:val="24"/>
          <w:szCs w:val="24"/>
          <w:lang w:eastAsia="nb-NO"/>
        </w:rPr>
        <w:t xml:space="preserve"> sametinget (se </w:t>
      </w:r>
      <w:r w:rsidR="00B43C47">
        <w:rPr>
          <w:rFonts w:ascii="Times New Roman" w:eastAsia="Times New Roman" w:hAnsi="Times New Roman" w:cs="Times New Roman"/>
          <w:sz w:val="24"/>
          <w:szCs w:val="24"/>
          <w:lang w:eastAsia="nb-NO"/>
        </w:rPr>
        <w:t>innspill nr.</w:t>
      </w:r>
      <w:r>
        <w:rPr>
          <w:rFonts w:ascii="Times New Roman" w:eastAsia="Times New Roman" w:hAnsi="Times New Roman" w:cs="Times New Roman"/>
          <w:sz w:val="24"/>
          <w:szCs w:val="24"/>
          <w:lang w:eastAsia="nb-NO"/>
        </w:rPr>
        <w:t xml:space="preserve"> 2</w:t>
      </w:r>
      <w:r w:rsidR="00B43C47">
        <w:rPr>
          <w:rFonts w:ascii="Times New Roman" w:eastAsia="Times New Roman" w:hAnsi="Times New Roman" w:cs="Times New Roman"/>
          <w:sz w:val="24"/>
          <w:szCs w:val="24"/>
          <w:lang w:eastAsia="nb-NO"/>
        </w:rPr>
        <w:t>, side 7</w:t>
      </w:r>
      <w:r>
        <w:rPr>
          <w:rFonts w:ascii="Times New Roman" w:eastAsia="Times New Roman" w:hAnsi="Times New Roman" w:cs="Times New Roman"/>
          <w:sz w:val="24"/>
          <w:szCs w:val="24"/>
          <w:lang w:eastAsia="nb-NO"/>
        </w:rPr>
        <w:t xml:space="preserve">) og merknader </w:t>
      </w:r>
      <w:r w:rsidR="00210FD6">
        <w:rPr>
          <w:rFonts w:ascii="Times New Roman" w:eastAsia="Times New Roman" w:hAnsi="Times New Roman" w:cs="Times New Roman"/>
          <w:sz w:val="24"/>
          <w:szCs w:val="24"/>
          <w:lang w:eastAsia="nb-NO"/>
        </w:rPr>
        <w:t xml:space="preserve">fra </w:t>
      </w:r>
      <w:r>
        <w:rPr>
          <w:rFonts w:ascii="Times New Roman" w:eastAsia="Times New Roman" w:hAnsi="Times New Roman" w:cs="Times New Roman"/>
          <w:sz w:val="24"/>
          <w:szCs w:val="24"/>
          <w:lang w:eastAsia="nb-NO"/>
        </w:rPr>
        <w:t>lokal</w:t>
      </w:r>
      <w:r w:rsidR="00210FD6">
        <w:rPr>
          <w:rFonts w:ascii="Times New Roman" w:eastAsia="Times New Roman" w:hAnsi="Times New Roman" w:cs="Times New Roman"/>
          <w:sz w:val="24"/>
          <w:szCs w:val="24"/>
          <w:lang w:eastAsia="nb-NO"/>
        </w:rPr>
        <w:t>e</w:t>
      </w:r>
      <w:r>
        <w:rPr>
          <w:rFonts w:ascii="Times New Roman" w:eastAsia="Times New Roman" w:hAnsi="Times New Roman" w:cs="Times New Roman"/>
          <w:sz w:val="24"/>
          <w:szCs w:val="24"/>
          <w:lang w:eastAsia="nb-NO"/>
        </w:rPr>
        <w:t xml:space="preserve"> interessenter. Lokale fiskerne mener oppdrettsanleggene påvirker </w:t>
      </w:r>
      <w:r w:rsidR="00210FD6">
        <w:rPr>
          <w:rFonts w:ascii="Times New Roman" w:eastAsia="Times New Roman" w:hAnsi="Times New Roman" w:cs="Times New Roman"/>
          <w:sz w:val="24"/>
          <w:szCs w:val="24"/>
          <w:lang w:eastAsia="nb-NO"/>
        </w:rPr>
        <w:t>fiske i fjorden utover den fysiske plasseringen (</w:t>
      </w:r>
      <w:r w:rsidR="00111397">
        <w:rPr>
          <w:rFonts w:ascii="Times New Roman" w:eastAsia="Times New Roman" w:hAnsi="Times New Roman" w:cs="Times New Roman"/>
          <w:sz w:val="24"/>
          <w:szCs w:val="24"/>
          <w:lang w:eastAsia="nb-NO"/>
        </w:rPr>
        <w:t>s</w:t>
      </w:r>
      <w:r w:rsidR="00210FD6">
        <w:rPr>
          <w:rFonts w:ascii="Times New Roman" w:eastAsia="Times New Roman" w:hAnsi="Times New Roman" w:cs="Times New Roman"/>
          <w:sz w:val="24"/>
          <w:szCs w:val="24"/>
          <w:lang w:eastAsia="nb-NO"/>
        </w:rPr>
        <w:t xml:space="preserve">e møtereferat datert </w:t>
      </w:r>
      <w:r w:rsidR="00003533">
        <w:rPr>
          <w:rFonts w:ascii="Times New Roman" w:eastAsia="Times New Roman" w:hAnsi="Times New Roman" w:cs="Times New Roman"/>
          <w:sz w:val="24"/>
          <w:szCs w:val="24"/>
          <w:lang w:eastAsia="nb-NO"/>
        </w:rPr>
        <w:t>6/8 2015)</w:t>
      </w:r>
      <w:r w:rsidR="00210FD6">
        <w:rPr>
          <w:rFonts w:ascii="Times New Roman" w:eastAsia="Times New Roman" w:hAnsi="Times New Roman" w:cs="Times New Roman"/>
          <w:sz w:val="24"/>
          <w:szCs w:val="24"/>
          <w:lang w:eastAsia="nb-NO"/>
        </w:rPr>
        <w:t>.</w:t>
      </w:r>
    </w:p>
    <w:p w:rsidR="00457554" w:rsidRDefault="00457554" w:rsidP="002863F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rsidR="00003533" w:rsidRDefault="00003533" w:rsidP="002863F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Med bakgrunn i den lange planprosessen tror administrasjonen at det er hensiktsmessig å få godkjent forslaget uten nye endringer. Dette innebærer at innsigelsen etterkommes og at eventuelle justeringer foretas ved neste revisjon av planforslaget.</w:t>
      </w:r>
      <w:r w:rsidR="00B92635">
        <w:rPr>
          <w:rFonts w:ascii="Times New Roman" w:eastAsia="Times New Roman" w:hAnsi="Times New Roman" w:cs="Times New Roman"/>
          <w:sz w:val="24"/>
          <w:szCs w:val="24"/>
          <w:lang w:eastAsia="nb-NO"/>
        </w:rPr>
        <w:t xml:space="preserve"> </w:t>
      </w:r>
    </w:p>
    <w:p w:rsidR="00B92635" w:rsidRDefault="00B92635" w:rsidP="002863FB">
      <w:pPr>
        <w:spacing w:after="0" w:line="240" w:lineRule="auto"/>
        <w:ind w:left="708"/>
        <w:rPr>
          <w:rFonts w:ascii="Times New Roman" w:eastAsia="Times New Roman" w:hAnsi="Times New Roman" w:cs="Times New Roman"/>
          <w:sz w:val="24"/>
          <w:szCs w:val="24"/>
          <w:lang w:eastAsia="nb-NO"/>
        </w:rPr>
      </w:pPr>
    </w:p>
    <w:p w:rsidR="00D0710F" w:rsidRDefault="00B92635" w:rsidP="002863F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I henhold til plan- og bygningsloven er det i dokumentet </w:t>
      </w:r>
      <w:r w:rsidRPr="00B92635">
        <w:rPr>
          <w:rFonts w:ascii="Times New Roman" w:eastAsia="Times New Roman" w:hAnsi="Times New Roman" w:cs="Times New Roman"/>
          <w:i/>
          <w:sz w:val="24"/>
          <w:szCs w:val="24"/>
          <w:lang w:eastAsia="nb-NO"/>
        </w:rPr>
        <w:t>Kommunal planstrategi</w:t>
      </w:r>
      <w:r>
        <w:rPr>
          <w:rFonts w:ascii="Times New Roman" w:eastAsia="Times New Roman" w:hAnsi="Times New Roman" w:cs="Times New Roman"/>
          <w:sz w:val="24"/>
          <w:szCs w:val="24"/>
          <w:lang w:eastAsia="nb-NO"/>
        </w:rPr>
        <w:t xml:space="preserve"> man vurderer planbehov og eventuelle endringer av eksisterende planer.</w:t>
      </w:r>
      <w:r w:rsidR="00D0710F">
        <w:rPr>
          <w:rFonts w:ascii="Times New Roman" w:eastAsia="Times New Roman" w:hAnsi="Times New Roman" w:cs="Times New Roman"/>
          <w:sz w:val="24"/>
          <w:szCs w:val="24"/>
          <w:lang w:eastAsia="nb-NO"/>
        </w:rPr>
        <w:t xml:space="preserve"> Kommunal planstrategi er et fleksibelt dokument hvor kommunestyret selv vedtar om kommuneplanens areal, kystsoneplan mm., skal videreføres som den er, eller endres helt eller delvis. </w:t>
      </w:r>
    </w:p>
    <w:p w:rsidR="00D0710F" w:rsidRDefault="00D0710F" w:rsidP="002863FB">
      <w:pPr>
        <w:spacing w:after="0" w:line="240" w:lineRule="auto"/>
        <w:ind w:left="708"/>
        <w:rPr>
          <w:rFonts w:ascii="Times New Roman" w:eastAsia="Times New Roman" w:hAnsi="Times New Roman" w:cs="Times New Roman"/>
          <w:sz w:val="24"/>
          <w:szCs w:val="24"/>
          <w:lang w:eastAsia="nb-NO"/>
        </w:rPr>
      </w:pPr>
    </w:p>
    <w:p w:rsidR="00D0710F" w:rsidRDefault="00D0710F" w:rsidP="002863F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Plan og bygningsloven </w:t>
      </w:r>
      <w:r w:rsidR="00B92635">
        <w:rPr>
          <w:rFonts w:ascii="Times New Roman" w:eastAsia="Times New Roman" w:hAnsi="Times New Roman" w:cs="Times New Roman"/>
          <w:sz w:val="24"/>
          <w:szCs w:val="24"/>
          <w:lang w:eastAsia="nb-NO"/>
        </w:rPr>
        <w:t>anbefale</w:t>
      </w:r>
      <w:r>
        <w:rPr>
          <w:rFonts w:ascii="Times New Roman" w:eastAsia="Times New Roman" w:hAnsi="Times New Roman" w:cs="Times New Roman"/>
          <w:sz w:val="24"/>
          <w:szCs w:val="24"/>
          <w:lang w:eastAsia="nb-NO"/>
        </w:rPr>
        <w:t>r</w:t>
      </w:r>
      <w:r w:rsidR="00B92635">
        <w:rPr>
          <w:rFonts w:ascii="Times New Roman" w:eastAsia="Times New Roman" w:hAnsi="Times New Roman" w:cs="Times New Roman"/>
          <w:sz w:val="24"/>
          <w:szCs w:val="24"/>
          <w:lang w:eastAsia="nb-NO"/>
        </w:rPr>
        <w:t xml:space="preserve"> at </w:t>
      </w:r>
      <w:r w:rsidR="00B92635" w:rsidRPr="00B92635">
        <w:rPr>
          <w:rFonts w:ascii="Times New Roman" w:eastAsia="Times New Roman" w:hAnsi="Times New Roman" w:cs="Times New Roman"/>
          <w:i/>
          <w:sz w:val="24"/>
          <w:szCs w:val="24"/>
          <w:lang w:eastAsia="nb-NO"/>
        </w:rPr>
        <w:t>Kommunal planstrategi</w:t>
      </w:r>
      <w:r w:rsidR="00B92635">
        <w:rPr>
          <w:rFonts w:ascii="Times New Roman" w:eastAsia="Times New Roman" w:hAnsi="Times New Roman" w:cs="Times New Roman"/>
          <w:sz w:val="24"/>
          <w:szCs w:val="24"/>
          <w:lang w:eastAsia="nb-NO"/>
        </w:rPr>
        <w:t xml:space="preserve"> vedtas senest innen ett år etter at nytt kommunestyre er valgt (dvs. høst 2016).</w:t>
      </w:r>
      <w:r>
        <w:rPr>
          <w:rFonts w:ascii="Times New Roman" w:eastAsia="Times New Roman" w:hAnsi="Times New Roman" w:cs="Times New Roman"/>
          <w:sz w:val="24"/>
          <w:szCs w:val="24"/>
          <w:lang w:eastAsia="nb-NO"/>
        </w:rPr>
        <w:t xml:space="preserve"> Administrasjonen tilrår at eventuelle endringer av kystsoneplanen vurderes i denne sammenheng.</w:t>
      </w:r>
      <w:r w:rsidR="00B92635">
        <w:rPr>
          <w:rFonts w:ascii="Times New Roman" w:eastAsia="Times New Roman" w:hAnsi="Times New Roman" w:cs="Times New Roman"/>
          <w:sz w:val="24"/>
          <w:szCs w:val="24"/>
          <w:lang w:eastAsia="nb-NO"/>
        </w:rPr>
        <w:t xml:space="preserve"> </w:t>
      </w:r>
    </w:p>
    <w:p w:rsidR="002863FB" w:rsidRDefault="002863FB" w:rsidP="005F2BDD">
      <w:pPr>
        <w:spacing w:after="0" w:line="240" w:lineRule="auto"/>
        <w:ind w:left="708"/>
        <w:rPr>
          <w:rFonts w:ascii="Times New Roman" w:eastAsia="Times New Roman" w:hAnsi="Times New Roman" w:cs="Times New Roman"/>
          <w:sz w:val="24"/>
          <w:szCs w:val="24"/>
          <w:lang w:eastAsia="nb-NO"/>
        </w:rPr>
      </w:pPr>
    </w:p>
    <w:p w:rsidR="002863FB" w:rsidRPr="001E4ED7" w:rsidRDefault="002863FB" w:rsidP="002863FB">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Innsigelsen etterkommes.</w:t>
      </w:r>
    </w:p>
    <w:p w:rsidR="002863FB" w:rsidRDefault="002863FB" w:rsidP="005F2BDD">
      <w:pPr>
        <w:spacing w:after="0" w:line="240" w:lineRule="auto"/>
        <w:ind w:left="708"/>
        <w:rPr>
          <w:rFonts w:ascii="Times New Roman" w:eastAsia="Times New Roman" w:hAnsi="Times New Roman" w:cs="Times New Roman"/>
          <w:sz w:val="24"/>
          <w:szCs w:val="24"/>
          <w:lang w:eastAsia="nb-NO"/>
        </w:rPr>
      </w:pPr>
    </w:p>
    <w:p w:rsidR="00D0710F" w:rsidRDefault="00D0710F" w:rsidP="005F2BDD">
      <w:pPr>
        <w:spacing w:after="0" w:line="240" w:lineRule="auto"/>
        <w:ind w:left="708"/>
        <w:rPr>
          <w:rFonts w:ascii="Times New Roman" w:eastAsia="Times New Roman" w:hAnsi="Times New Roman" w:cs="Times New Roman"/>
          <w:sz w:val="24"/>
          <w:szCs w:val="24"/>
          <w:lang w:eastAsia="nb-NO"/>
        </w:rPr>
      </w:pPr>
    </w:p>
    <w:p w:rsidR="0082719E" w:rsidRPr="00D0710F" w:rsidRDefault="002863FB" w:rsidP="002D47F4">
      <w:pPr>
        <w:pStyle w:val="Listeavsnitt"/>
        <w:numPr>
          <w:ilvl w:val="0"/>
          <w:numId w:val="8"/>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Innsigelse </w:t>
      </w:r>
      <w:r w:rsidR="0082719E" w:rsidRPr="00D0710F">
        <w:rPr>
          <w:rFonts w:ascii="Times New Roman" w:hAnsi="Times New Roman" w:cs="Times New Roman"/>
          <w:b/>
          <w:sz w:val="24"/>
          <w:szCs w:val="24"/>
        </w:rPr>
        <w:t>Koppangen VA1 – Lyngen kommune</w:t>
      </w:r>
    </w:p>
    <w:p w:rsidR="0082719E" w:rsidRDefault="0082719E" w:rsidP="00D0710F">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Lokaliteten dekker indre del av et registrert gytefelt for torsk, og et regionalt fiskefelt (torsk, kveite og sei) lang østsiden av Lyngenfjorden.</w:t>
      </w:r>
    </w:p>
    <w:p w:rsidR="0082719E" w:rsidRDefault="0082719E" w:rsidP="00D308D2">
      <w:pPr>
        <w:spacing w:line="240" w:lineRule="auto"/>
        <w:ind w:left="708"/>
        <w:rPr>
          <w:rFonts w:ascii="Times New Roman" w:hAnsi="Times New Roman" w:cs="Times New Roman"/>
          <w:b/>
          <w:sz w:val="24"/>
          <w:szCs w:val="24"/>
        </w:rPr>
      </w:pPr>
      <w:r>
        <w:rPr>
          <w:rFonts w:ascii="Times New Roman" w:hAnsi="Times New Roman" w:cs="Times New Roman"/>
          <w:b/>
          <w:sz w:val="24"/>
          <w:szCs w:val="24"/>
        </w:rPr>
        <w:t>Avbøtende tiltak: Fiskeridirektoratet anbefaler at foreslått område for akvakultur justeres slik at det ikke overlapper med registrert gytefelt og fiskeområde.</w:t>
      </w:r>
    </w:p>
    <w:p w:rsidR="00D308D2" w:rsidRDefault="00D0710F" w:rsidP="00D0710F">
      <w:pPr>
        <w:spacing w:after="0" w:line="240" w:lineRule="auto"/>
        <w:ind w:left="708"/>
        <w:rPr>
          <w:rFonts w:ascii="Times New Roman" w:eastAsia="Times New Roman" w:hAnsi="Times New Roman" w:cs="Times New Roman"/>
          <w:sz w:val="24"/>
          <w:szCs w:val="24"/>
          <w:lang w:eastAsia="nb-NO"/>
        </w:rPr>
      </w:pPr>
      <w:r w:rsidRPr="002863FB">
        <w:rPr>
          <w:rFonts w:ascii="Times New Roman" w:eastAsiaTheme="minorEastAsia" w:hAnsi="Times New Roman" w:cs="Times New Roman"/>
          <w:b/>
          <w:bCs/>
          <w:i/>
          <w:kern w:val="24"/>
          <w:sz w:val="24"/>
          <w:szCs w:val="24"/>
          <w:lang w:eastAsia="nb-NO"/>
        </w:rPr>
        <w:t>Administrasjonens vurdering</w:t>
      </w:r>
      <w:r w:rsidRPr="002863FB">
        <w:rPr>
          <w:rFonts w:ascii="Times New Roman" w:eastAsia="Times New Roman" w:hAnsi="Times New Roman" w:cs="Times New Roman"/>
          <w:b/>
          <w:i/>
          <w:sz w:val="24"/>
          <w:szCs w:val="24"/>
          <w:lang w:eastAsia="nb-NO"/>
        </w:rPr>
        <w:t>:</w:t>
      </w:r>
      <w:r w:rsidRPr="002863FB">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Administrasjonen oppfatter at innsigelsen kan frafalles dersom avgrensning</w:t>
      </w:r>
      <w:r w:rsidR="00B43C47">
        <w:rPr>
          <w:rFonts w:ascii="Times New Roman" w:eastAsia="Times New Roman" w:hAnsi="Times New Roman" w:cs="Times New Roman"/>
          <w:sz w:val="24"/>
          <w:szCs w:val="24"/>
          <w:lang w:eastAsia="nb-NO"/>
        </w:rPr>
        <w:t>en</w:t>
      </w:r>
      <w:r>
        <w:rPr>
          <w:rFonts w:ascii="Times New Roman" w:eastAsia="Times New Roman" w:hAnsi="Times New Roman" w:cs="Times New Roman"/>
          <w:sz w:val="24"/>
          <w:szCs w:val="24"/>
          <w:lang w:eastAsia="nb-NO"/>
        </w:rPr>
        <w:t xml:space="preserve"> justeres. Området ligger i</w:t>
      </w:r>
      <w:r w:rsidR="00D308D2">
        <w:rPr>
          <w:rFonts w:ascii="Times New Roman" w:eastAsia="Times New Roman" w:hAnsi="Times New Roman" w:cs="Times New Roman"/>
          <w:sz w:val="24"/>
          <w:szCs w:val="24"/>
          <w:lang w:eastAsia="nb-NO"/>
        </w:rPr>
        <w:t xml:space="preserve">nntil </w:t>
      </w:r>
      <w:proofErr w:type="spellStart"/>
      <w:r w:rsidR="00D308D2">
        <w:rPr>
          <w:rFonts w:ascii="Times New Roman" w:eastAsia="Times New Roman" w:hAnsi="Times New Roman" w:cs="Times New Roman"/>
          <w:sz w:val="24"/>
          <w:szCs w:val="24"/>
          <w:lang w:eastAsia="nb-NO"/>
        </w:rPr>
        <w:t>Lyngsalpan</w:t>
      </w:r>
      <w:proofErr w:type="spellEnd"/>
      <w:r w:rsidR="00D308D2">
        <w:rPr>
          <w:rFonts w:ascii="Times New Roman" w:eastAsia="Times New Roman" w:hAnsi="Times New Roman" w:cs="Times New Roman"/>
          <w:sz w:val="24"/>
          <w:szCs w:val="24"/>
          <w:lang w:eastAsia="nb-NO"/>
        </w:rPr>
        <w:t xml:space="preserve"> landskapsvernområde med stor landskapskvaliteter</w:t>
      </w:r>
      <w:r>
        <w:rPr>
          <w:rFonts w:ascii="Times New Roman" w:eastAsia="Times New Roman" w:hAnsi="Times New Roman" w:cs="Times New Roman"/>
          <w:sz w:val="24"/>
          <w:szCs w:val="24"/>
          <w:lang w:eastAsia="nb-NO"/>
        </w:rPr>
        <w:t xml:space="preserve"> </w:t>
      </w:r>
      <w:r w:rsidR="00D308D2">
        <w:rPr>
          <w:rFonts w:ascii="Times New Roman" w:eastAsia="Times New Roman" w:hAnsi="Times New Roman" w:cs="Times New Roman"/>
          <w:sz w:val="24"/>
          <w:szCs w:val="24"/>
          <w:lang w:eastAsia="nb-NO"/>
        </w:rPr>
        <w:t xml:space="preserve">og Troms fylkeskommune anbefaler at dette området tas ut av planen pga. friluftsinteresser (se </w:t>
      </w:r>
      <w:r w:rsidR="00B43C47">
        <w:rPr>
          <w:rFonts w:ascii="Times New Roman" w:eastAsia="Times New Roman" w:hAnsi="Times New Roman" w:cs="Times New Roman"/>
          <w:sz w:val="24"/>
          <w:szCs w:val="24"/>
          <w:lang w:eastAsia="nb-NO"/>
        </w:rPr>
        <w:t>innspill nr. 5e, side 12</w:t>
      </w:r>
      <w:r w:rsidR="00D308D2">
        <w:rPr>
          <w:rFonts w:ascii="Times New Roman" w:eastAsia="Times New Roman" w:hAnsi="Times New Roman" w:cs="Times New Roman"/>
          <w:sz w:val="24"/>
          <w:szCs w:val="24"/>
          <w:lang w:eastAsia="nb-NO"/>
        </w:rPr>
        <w:t xml:space="preserve">). Flytting mot sør kan også komme i konflikt med reindriftas </w:t>
      </w:r>
      <w:proofErr w:type="spellStart"/>
      <w:r w:rsidR="00D308D2">
        <w:rPr>
          <w:rFonts w:ascii="Times New Roman" w:eastAsia="Times New Roman" w:hAnsi="Times New Roman" w:cs="Times New Roman"/>
          <w:sz w:val="24"/>
          <w:szCs w:val="24"/>
          <w:lang w:eastAsia="nb-NO"/>
        </w:rPr>
        <w:t>prammingsplass</w:t>
      </w:r>
      <w:proofErr w:type="spellEnd"/>
      <w:r w:rsidR="00D308D2">
        <w:rPr>
          <w:rFonts w:ascii="Times New Roman" w:eastAsia="Times New Roman" w:hAnsi="Times New Roman" w:cs="Times New Roman"/>
          <w:sz w:val="24"/>
          <w:szCs w:val="24"/>
          <w:lang w:eastAsia="nb-NO"/>
        </w:rPr>
        <w:t xml:space="preserve"> i Koppangen. </w:t>
      </w:r>
    </w:p>
    <w:p w:rsidR="00D0710F" w:rsidRDefault="00D0710F" w:rsidP="00D0710F">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lastRenderedPageBreak/>
        <w:t xml:space="preserve">Det foreligger innsigelser også fra sametinget (se </w:t>
      </w:r>
      <w:r w:rsidR="00B43C47">
        <w:rPr>
          <w:rFonts w:ascii="Times New Roman" w:eastAsia="Times New Roman" w:hAnsi="Times New Roman" w:cs="Times New Roman"/>
          <w:sz w:val="24"/>
          <w:szCs w:val="24"/>
          <w:lang w:eastAsia="nb-NO"/>
        </w:rPr>
        <w:t>innspill nr. 2</w:t>
      </w:r>
      <w:r>
        <w:rPr>
          <w:rFonts w:ascii="Times New Roman" w:eastAsia="Times New Roman" w:hAnsi="Times New Roman" w:cs="Times New Roman"/>
          <w:sz w:val="24"/>
          <w:szCs w:val="24"/>
          <w:lang w:eastAsia="nb-NO"/>
        </w:rPr>
        <w:t>) og merknader fra lokale interessenter. Lokale fiskerne mener oppdrettsanleggene påvirker fiske i fjorden utover den fysiske plasseringen (Se møtereferat datert 6/8 2015).</w:t>
      </w:r>
    </w:p>
    <w:p w:rsidR="00D0710F" w:rsidRDefault="00D0710F" w:rsidP="00D0710F">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 </w:t>
      </w:r>
    </w:p>
    <w:p w:rsidR="00D0710F" w:rsidRDefault="00D0710F" w:rsidP="00D0710F">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Med bakgrunn i den lange planprosessen tror administrasjonen at det er hensiktsmessig å få godkjent forslaget uten nye endringer. Dette innebærer at innsigelsen etterkommes og at eventuelle justeringer </w:t>
      </w:r>
      <w:r w:rsidR="00D308D2">
        <w:rPr>
          <w:rFonts w:ascii="Times New Roman" w:eastAsia="Times New Roman" w:hAnsi="Times New Roman" w:cs="Times New Roman"/>
          <w:sz w:val="24"/>
          <w:szCs w:val="24"/>
          <w:lang w:eastAsia="nb-NO"/>
        </w:rPr>
        <w:t xml:space="preserve">vurderes </w:t>
      </w:r>
      <w:r>
        <w:rPr>
          <w:rFonts w:ascii="Times New Roman" w:eastAsia="Times New Roman" w:hAnsi="Times New Roman" w:cs="Times New Roman"/>
          <w:sz w:val="24"/>
          <w:szCs w:val="24"/>
          <w:lang w:eastAsia="nb-NO"/>
        </w:rPr>
        <w:t>ved neste revisjon av planforslaget</w:t>
      </w:r>
      <w:r w:rsidR="00D308D2">
        <w:rPr>
          <w:rFonts w:ascii="Times New Roman" w:eastAsia="Times New Roman" w:hAnsi="Times New Roman" w:cs="Times New Roman"/>
          <w:sz w:val="24"/>
          <w:szCs w:val="24"/>
          <w:lang w:eastAsia="nb-NO"/>
        </w:rPr>
        <w:t xml:space="preserve"> (ved revisjon av </w:t>
      </w:r>
      <w:r w:rsidR="00D308D2" w:rsidRPr="00D308D2">
        <w:rPr>
          <w:rFonts w:ascii="Times New Roman" w:eastAsia="Times New Roman" w:hAnsi="Times New Roman" w:cs="Times New Roman"/>
          <w:i/>
          <w:sz w:val="24"/>
          <w:szCs w:val="24"/>
          <w:lang w:eastAsia="nb-NO"/>
        </w:rPr>
        <w:t>Kommunal planstrategi</w:t>
      </w:r>
      <w:r w:rsidR="00D308D2">
        <w:rPr>
          <w:rFonts w:ascii="Times New Roman" w:eastAsia="Times New Roman" w:hAnsi="Times New Roman" w:cs="Times New Roman"/>
          <w:sz w:val="24"/>
          <w:szCs w:val="24"/>
          <w:lang w:eastAsia="nb-NO"/>
        </w:rPr>
        <w:t>, se forrige punkt)</w:t>
      </w:r>
      <w:r>
        <w:rPr>
          <w:rFonts w:ascii="Times New Roman" w:eastAsia="Times New Roman" w:hAnsi="Times New Roman" w:cs="Times New Roman"/>
          <w:sz w:val="24"/>
          <w:szCs w:val="24"/>
          <w:lang w:eastAsia="nb-NO"/>
        </w:rPr>
        <w:t xml:space="preserve">. </w:t>
      </w:r>
    </w:p>
    <w:p w:rsidR="00D0710F" w:rsidRDefault="00D0710F" w:rsidP="00D0710F">
      <w:pPr>
        <w:spacing w:after="0" w:line="240" w:lineRule="auto"/>
        <w:ind w:left="708"/>
        <w:rPr>
          <w:rFonts w:ascii="Times New Roman" w:eastAsia="Times New Roman" w:hAnsi="Times New Roman" w:cs="Times New Roman"/>
          <w:sz w:val="24"/>
          <w:szCs w:val="24"/>
          <w:lang w:eastAsia="nb-NO"/>
        </w:rPr>
      </w:pPr>
    </w:p>
    <w:p w:rsidR="00D92418" w:rsidRDefault="00D92418">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4700BA" w:rsidRPr="00D92418" w:rsidRDefault="00C117F6" w:rsidP="00252004">
      <w:pPr>
        <w:shd w:val="clear" w:color="auto" w:fill="DBE5F1" w:themeFill="accent1" w:themeFillTint="33"/>
        <w:rPr>
          <w:rFonts w:ascii="Arial Unicode MS" w:eastAsia="Arial Unicode MS" w:hAnsi="Arial Unicode MS" w:cs="Arial Unicode MS"/>
          <w:b/>
          <w:sz w:val="32"/>
          <w:szCs w:val="32"/>
        </w:rPr>
      </w:pPr>
      <w:r w:rsidRPr="00D92418">
        <w:rPr>
          <w:rFonts w:ascii="Arial Unicode MS" w:eastAsia="Arial Unicode MS" w:hAnsi="Arial Unicode MS" w:cs="Arial Unicode MS"/>
          <w:b/>
          <w:sz w:val="32"/>
          <w:szCs w:val="32"/>
        </w:rPr>
        <w:lastRenderedPageBreak/>
        <w:t xml:space="preserve"> </w:t>
      </w:r>
      <w:r w:rsidR="004700BA" w:rsidRPr="00D92418">
        <w:rPr>
          <w:rFonts w:ascii="Arial Unicode MS" w:eastAsia="Arial Unicode MS" w:hAnsi="Arial Unicode MS" w:cs="Arial Unicode MS"/>
          <w:b/>
          <w:sz w:val="32"/>
          <w:szCs w:val="32"/>
        </w:rPr>
        <w:t>Innspill nr. 2 – Sametinget</w:t>
      </w:r>
    </w:p>
    <w:p w:rsidR="005B0011" w:rsidRPr="002863FB" w:rsidRDefault="005B0011" w:rsidP="002D47F4">
      <w:pPr>
        <w:pStyle w:val="Listeavsnitt"/>
        <w:numPr>
          <w:ilvl w:val="0"/>
          <w:numId w:val="9"/>
        </w:numPr>
        <w:spacing w:line="240" w:lineRule="auto"/>
        <w:rPr>
          <w:rFonts w:ascii="Times New Roman" w:hAnsi="Times New Roman" w:cs="Times New Roman"/>
          <w:b/>
          <w:sz w:val="24"/>
          <w:szCs w:val="24"/>
        </w:rPr>
      </w:pPr>
      <w:r w:rsidRPr="002863FB">
        <w:rPr>
          <w:rFonts w:ascii="Times New Roman" w:hAnsi="Times New Roman" w:cs="Times New Roman"/>
          <w:b/>
          <w:sz w:val="24"/>
          <w:szCs w:val="24"/>
        </w:rPr>
        <w:t>Sametinget er fornøyd med måten Sametingets planveileder er tatt i bruk i planbeskrivelsen og at tradisjonell bruk av kyst og fjord har fått eget kapittel i samla analyse av konsekvenser av planforslaget.</w:t>
      </w:r>
    </w:p>
    <w:p w:rsidR="00762F32" w:rsidRPr="00690E13" w:rsidRDefault="00762F32" w:rsidP="00340528">
      <w:pPr>
        <w:spacing w:after="0" w:line="240" w:lineRule="auto"/>
        <w:ind w:firstLine="708"/>
        <w:rPr>
          <w:rFonts w:ascii="Times New Roman" w:eastAsia="Times New Roman" w:hAnsi="Times New Roman" w:cs="Times New Roman"/>
          <w:sz w:val="24"/>
          <w:szCs w:val="24"/>
          <w:lang w:eastAsia="nb-NO"/>
        </w:rPr>
      </w:pPr>
      <w:r w:rsidRPr="002863FB">
        <w:rPr>
          <w:rFonts w:ascii="Times New Roman" w:eastAsiaTheme="minorEastAsia" w:hAnsi="Times New Roman" w:cs="Times New Roman"/>
          <w:b/>
          <w:bCs/>
          <w:i/>
          <w:kern w:val="24"/>
          <w:sz w:val="24"/>
          <w:szCs w:val="24"/>
          <w:lang w:eastAsia="nb-NO"/>
        </w:rPr>
        <w:t>Administrasjonens vurdering</w:t>
      </w:r>
      <w:r w:rsidRPr="002863FB">
        <w:rPr>
          <w:rFonts w:ascii="Times New Roman" w:eastAsia="Times New Roman" w:hAnsi="Times New Roman" w:cs="Times New Roman"/>
          <w:b/>
          <w:i/>
          <w:sz w:val="24"/>
          <w:szCs w:val="24"/>
          <w:lang w:eastAsia="nb-NO"/>
        </w:rPr>
        <w:t>:</w:t>
      </w:r>
      <w:r w:rsidRPr="00690E13">
        <w:rPr>
          <w:rFonts w:ascii="Times New Roman" w:eastAsia="Times New Roman" w:hAnsi="Times New Roman" w:cs="Times New Roman"/>
          <w:sz w:val="24"/>
          <w:szCs w:val="24"/>
          <w:lang w:eastAsia="nb-NO"/>
        </w:rPr>
        <w:t xml:space="preserve"> Tatt til orientering.</w:t>
      </w:r>
    </w:p>
    <w:p w:rsidR="00762F32" w:rsidRPr="00690E13" w:rsidRDefault="00762F32" w:rsidP="00340528">
      <w:pPr>
        <w:spacing w:after="0" w:line="240" w:lineRule="auto"/>
        <w:ind w:firstLine="708"/>
        <w:rPr>
          <w:rFonts w:ascii="Times New Roman" w:eastAsia="Times New Roman" w:hAnsi="Times New Roman" w:cs="Times New Roman"/>
          <w:sz w:val="24"/>
          <w:szCs w:val="24"/>
          <w:lang w:eastAsia="nb-NO"/>
        </w:rPr>
      </w:pPr>
      <w:r w:rsidRPr="002863FB">
        <w:rPr>
          <w:rFonts w:ascii="Times New Roman" w:eastAsiaTheme="minorEastAsia" w:hAnsi="Times New Roman" w:cs="Times New Roman"/>
          <w:b/>
          <w:bCs/>
          <w:i/>
          <w:kern w:val="24"/>
          <w:sz w:val="24"/>
          <w:szCs w:val="24"/>
          <w:lang w:eastAsia="nb-NO"/>
        </w:rPr>
        <w:t>Administrasjonens innstilling til vedtak</w:t>
      </w:r>
      <w:r w:rsidRPr="002863FB">
        <w:rPr>
          <w:rFonts w:ascii="Times New Roman" w:eastAsia="Times New Roman" w:hAnsi="Times New Roman" w:cs="Times New Roman"/>
          <w:b/>
          <w:i/>
          <w:sz w:val="24"/>
          <w:szCs w:val="24"/>
          <w:lang w:eastAsia="nb-NO"/>
        </w:rPr>
        <w:t>:</w:t>
      </w:r>
      <w:r w:rsidRPr="00690E13">
        <w:rPr>
          <w:rFonts w:ascii="Times New Roman" w:eastAsia="Times New Roman" w:hAnsi="Times New Roman" w:cs="Times New Roman"/>
          <w:sz w:val="24"/>
          <w:szCs w:val="24"/>
          <w:lang w:eastAsia="nb-NO"/>
        </w:rPr>
        <w:t xml:space="preserve"> Tatt til orientering</w:t>
      </w:r>
    </w:p>
    <w:p w:rsidR="00762F32" w:rsidRPr="00690E13" w:rsidRDefault="00762F32" w:rsidP="00762F32">
      <w:pPr>
        <w:spacing w:line="240" w:lineRule="auto"/>
        <w:rPr>
          <w:rFonts w:ascii="Times New Roman" w:hAnsi="Times New Roman" w:cs="Times New Roman"/>
          <w:b/>
          <w:sz w:val="24"/>
          <w:szCs w:val="24"/>
        </w:rPr>
      </w:pPr>
    </w:p>
    <w:p w:rsidR="005B0011" w:rsidRPr="00690E13" w:rsidRDefault="005B0011" w:rsidP="002D47F4">
      <w:pPr>
        <w:pStyle w:val="Listeavsnitt"/>
        <w:numPr>
          <w:ilvl w:val="0"/>
          <w:numId w:val="9"/>
        </w:numPr>
        <w:spacing w:line="240" w:lineRule="auto"/>
        <w:rPr>
          <w:rFonts w:ascii="Times New Roman" w:hAnsi="Times New Roman" w:cs="Times New Roman"/>
          <w:b/>
          <w:sz w:val="24"/>
          <w:szCs w:val="24"/>
        </w:rPr>
      </w:pPr>
      <w:r w:rsidRPr="00690E13">
        <w:rPr>
          <w:rFonts w:ascii="Times New Roman" w:hAnsi="Times New Roman" w:cs="Times New Roman"/>
          <w:b/>
          <w:sz w:val="24"/>
          <w:szCs w:val="24"/>
        </w:rPr>
        <w:t>Det er derimot vanskelig å se om man har lykkes med å innhente tradisjonell kunnskap i det framlagte planforslaget.</w:t>
      </w:r>
      <w:r w:rsidR="00E76F9D" w:rsidRPr="00690E13">
        <w:rPr>
          <w:rFonts w:ascii="Times New Roman" w:hAnsi="Times New Roman" w:cs="Times New Roman"/>
          <w:b/>
          <w:sz w:val="24"/>
          <w:szCs w:val="24"/>
        </w:rPr>
        <w:t xml:space="preserve"> </w:t>
      </w:r>
      <w:r w:rsidRPr="00690E13">
        <w:rPr>
          <w:rFonts w:ascii="Times New Roman" w:hAnsi="Times New Roman" w:cs="Times New Roman"/>
          <w:b/>
          <w:sz w:val="24"/>
          <w:szCs w:val="24"/>
        </w:rPr>
        <w:t xml:space="preserve">Områder til fiske er identiske med planforslaget ved første gangs høring, og for øvrig i tråd med Fiskeridirektoratets karttjeneste. Dette til tross for at ved førstegangs høring fikk </w:t>
      </w:r>
      <w:r w:rsidR="00E76F9D" w:rsidRPr="00690E13">
        <w:rPr>
          <w:rFonts w:ascii="Times New Roman" w:hAnsi="Times New Roman" w:cs="Times New Roman"/>
          <w:b/>
          <w:sz w:val="24"/>
          <w:szCs w:val="24"/>
        </w:rPr>
        <w:t xml:space="preserve">kommunen </w:t>
      </w:r>
      <w:r w:rsidRPr="00690E13">
        <w:rPr>
          <w:rFonts w:ascii="Times New Roman" w:hAnsi="Times New Roman" w:cs="Times New Roman"/>
          <w:b/>
          <w:sz w:val="24"/>
          <w:szCs w:val="24"/>
        </w:rPr>
        <w:t xml:space="preserve">flere innspill om uregistrerte fiskeområder og at lokale fiskere og </w:t>
      </w:r>
      <w:proofErr w:type="spellStart"/>
      <w:r w:rsidRPr="00690E13">
        <w:rPr>
          <w:rFonts w:ascii="Times New Roman" w:hAnsi="Times New Roman" w:cs="Times New Roman"/>
          <w:b/>
          <w:sz w:val="24"/>
          <w:szCs w:val="24"/>
        </w:rPr>
        <w:t>fiskarlag</w:t>
      </w:r>
      <w:proofErr w:type="spellEnd"/>
      <w:r w:rsidRPr="00690E13">
        <w:rPr>
          <w:rFonts w:ascii="Times New Roman" w:hAnsi="Times New Roman" w:cs="Times New Roman"/>
          <w:b/>
          <w:sz w:val="24"/>
          <w:szCs w:val="24"/>
        </w:rPr>
        <w:t xml:space="preserve"> følte seg utelatt </w:t>
      </w:r>
      <w:r w:rsidR="00762F32" w:rsidRPr="00690E13">
        <w:rPr>
          <w:rFonts w:ascii="Times New Roman" w:hAnsi="Times New Roman" w:cs="Times New Roman"/>
          <w:b/>
          <w:sz w:val="24"/>
          <w:szCs w:val="24"/>
        </w:rPr>
        <w:t>fra arbeidet med planen.</w:t>
      </w:r>
      <w:r w:rsidRPr="00690E13">
        <w:rPr>
          <w:rFonts w:ascii="Times New Roman" w:hAnsi="Times New Roman" w:cs="Times New Roman"/>
          <w:b/>
          <w:sz w:val="24"/>
          <w:szCs w:val="24"/>
        </w:rPr>
        <w:t xml:space="preserve"> </w:t>
      </w:r>
    </w:p>
    <w:p w:rsidR="00F80CC0" w:rsidRPr="00690E13" w:rsidRDefault="00B64B6E" w:rsidP="00B76803">
      <w:pPr>
        <w:spacing w:after="0" w:line="240" w:lineRule="auto"/>
        <w:ind w:left="708"/>
        <w:rPr>
          <w:rFonts w:ascii="Times New Roman" w:eastAsia="Times New Roman" w:hAnsi="Times New Roman" w:cs="Times New Roman"/>
          <w:sz w:val="24"/>
          <w:szCs w:val="24"/>
          <w:lang w:eastAsia="nb-NO"/>
        </w:rPr>
      </w:pPr>
      <w:r w:rsidRPr="00690E13">
        <w:rPr>
          <w:rFonts w:ascii="Times New Roman" w:eastAsiaTheme="minorEastAsia" w:hAnsi="Times New Roman" w:cs="Times New Roman"/>
          <w:b/>
          <w:bCs/>
          <w:i/>
          <w:kern w:val="24"/>
          <w:sz w:val="24"/>
          <w:szCs w:val="24"/>
          <w:lang w:eastAsia="nb-NO"/>
        </w:rPr>
        <w:t>Administrasjonens vurdering</w:t>
      </w:r>
      <w:r w:rsidRPr="00690E13">
        <w:rPr>
          <w:rFonts w:ascii="Times New Roman" w:eastAsia="Times New Roman" w:hAnsi="Times New Roman" w:cs="Times New Roman"/>
          <w:b/>
          <w:i/>
          <w:sz w:val="24"/>
          <w:szCs w:val="24"/>
          <w:lang w:eastAsia="nb-NO"/>
        </w:rPr>
        <w:t>:</w:t>
      </w:r>
      <w:r w:rsidRPr="00690E13">
        <w:rPr>
          <w:rFonts w:ascii="Times New Roman" w:eastAsia="Times New Roman" w:hAnsi="Times New Roman" w:cs="Times New Roman"/>
          <w:sz w:val="24"/>
          <w:szCs w:val="24"/>
          <w:lang w:eastAsia="nb-NO"/>
        </w:rPr>
        <w:t xml:space="preserve"> </w:t>
      </w:r>
      <w:r w:rsidR="00B76803" w:rsidRPr="00690E13">
        <w:rPr>
          <w:rFonts w:ascii="Times New Roman" w:eastAsia="Times New Roman" w:hAnsi="Times New Roman" w:cs="Times New Roman"/>
          <w:sz w:val="24"/>
          <w:szCs w:val="24"/>
          <w:lang w:eastAsia="nb-NO"/>
        </w:rPr>
        <w:t>Administrasjonen</w:t>
      </w:r>
      <w:r w:rsidR="00F80CC0" w:rsidRPr="00690E13">
        <w:rPr>
          <w:rFonts w:ascii="Times New Roman" w:eastAsia="Times New Roman" w:hAnsi="Times New Roman" w:cs="Times New Roman"/>
          <w:sz w:val="24"/>
          <w:szCs w:val="24"/>
          <w:lang w:eastAsia="nb-NO"/>
        </w:rPr>
        <w:t xml:space="preserve"> tolker innspillet som om at gytefelter som framgår av Fiskeridirektoratets karttjeneste og lokal </w:t>
      </w:r>
      <w:proofErr w:type="spellStart"/>
      <w:r w:rsidR="00F80CC0" w:rsidRPr="00690E13">
        <w:rPr>
          <w:rFonts w:ascii="Times New Roman" w:eastAsia="Times New Roman" w:hAnsi="Times New Roman" w:cs="Times New Roman"/>
          <w:sz w:val="24"/>
          <w:szCs w:val="24"/>
          <w:lang w:eastAsia="nb-NO"/>
        </w:rPr>
        <w:t>erfaringsbasert</w:t>
      </w:r>
      <w:proofErr w:type="spellEnd"/>
      <w:r w:rsidR="00F80CC0" w:rsidRPr="00690E13">
        <w:rPr>
          <w:rFonts w:ascii="Times New Roman" w:eastAsia="Times New Roman" w:hAnsi="Times New Roman" w:cs="Times New Roman"/>
          <w:sz w:val="24"/>
          <w:szCs w:val="24"/>
          <w:lang w:eastAsia="nb-NO"/>
        </w:rPr>
        <w:t xml:space="preserve"> kunnskap er to atskilte prosesser. Slik er det ikke.</w:t>
      </w:r>
    </w:p>
    <w:p w:rsidR="00F80CC0" w:rsidRPr="00690E13" w:rsidRDefault="00F80CC0" w:rsidP="00B76803">
      <w:pPr>
        <w:spacing w:after="0" w:line="240" w:lineRule="auto"/>
        <w:ind w:left="708"/>
        <w:rPr>
          <w:rFonts w:ascii="Times New Roman" w:eastAsia="Times New Roman" w:hAnsi="Times New Roman" w:cs="Times New Roman"/>
          <w:sz w:val="24"/>
          <w:szCs w:val="24"/>
          <w:lang w:eastAsia="nb-NO"/>
        </w:rPr>
      </w:pPr>
    </w:p>
    <w:p w:rsidR="00723D46" w:rsidRPr="00690E13" w:rsidRDefault="00F80CC0" w:rsidP="00B76803">
      <w:pPr>
        <w:spacing w:after="0" w:line="240" w:lineRule="auto"/>
        <w:ind w:left="708"/>
        <w:rPr>
          <w:rFonts w:ascii="Times New Roman" w:eastAsia="Times New Roman" w:hAnsi="Times New Roman" w:cs="Times New Roman"/>
          <w:sz w:val="24"/>
          <w:szCs w:val="24"/>
          <w:lang w:eastAsia="nb-NO"/>
        </w:rPr>
      </w:pPr>
      <w:r w:rsidRPr="00690E13">
        <w:rPr>
          <w:rFonts w:ascii="Times New Roman" w:eastAsia="Times New Roman" w:hAnsi="Times New Roman" w:cs="Times New Roman"/>
          <w:sz w:val="24"/>
          <w:szCs w:val="24"/>
          <w:lang w:eastAsia="nb-NO"/>
        </w:rPr>
        <w:t xml:space="preserve">Kartlegging av fiskeriinteresser (som nå framgår av Fiskeridirektoratets karttjeneste) </w:t>
      </w:r>
      <w:r w:rsidR="00723D46" w:rsidRPr="00690E13">
        <w:rPr>
          <w:rFonts w:ascii="Times New Roman" w:eastAsia="Times New Roman" w:hAnsi="Times New Roman" w:cs="Times New Roman"/>
          <w:sz w:val="24"/>
          <w:szCs w:val="24"/>
          <w:lang w:eastAsia="nb-NO"/>
        </w:rPr>
        <w:t>ble gjort i en tidlig fase av planarbeidet, hvor administrasjonen er blitt opplyst om at</w:t>
      </w:r>
    </w:p>
    <w:p w:rsidR="00723D46" w:rsidRPr="00690E13" w:rsidRDefault="00723D46" w:rsidP="00B76803">
      <w:pPr>
        <w:spacing w:after="0" w:line="240" w:lineRule="auto"/>
        <w:ind w:left="708"/>
        <w:rPr>
          <w:rFonts w:ascii="Times New Roman" w:eastAsia="Times New Roman" w:hAnsi="Times New Roman" w:cs="Times New Roman"/>
          <w:sz w:val="24"/>
          <w:szCs w:val="24"/>
          <w:lang w:eastAsia="nb-NO"/>
        </w:rPr>
      </w:pPr>
      <w:r w:rsidRPr="00690E13">
        <w:rPr>
          <w:rFonts w:ascii="Times New Roman" w:eastAsia="Times New Roman" w:hAnsi="Times New Roman" w:cs="Times New Roman"/>
          <w:sz w:val="24"/>
          <w:szCs w:val="24"/>
          <w:lang w:eastAsia="nb-NO"/>
        </w:rPr>
        <w:t xml:space="preserve">fiskeplassene/gyteområdene </w:t>
      </w:r>
      <w:r w:rsidR="00F80CC0" w:rsidRPr="00690E13">
        <w:rPr>
          <w:rFonts w:ascii="Times New Roman" w:eastAsia="Times New Roman" w:hAnsi="Times New Roman" w:cs="Times New Roman"/>
          <w:sz w:val="24"/>
          <w:szCs w:val="24"/>
          <w:lang w:eastAsia="nb-NO"/>
        </w:rPr>
        <w:t>bl</w:t>
      </w:r>
      <w:r w:rsidRPr="00690E13">
        <w:rPr>
          <w:rFonts w:ascii="Times New Roman" w:eastAsia="Times New Roman" w:hAnsi="Times New Roman" w:cs="Times New Roman"/>
          <w:sz w:val="24"/>
          <w:szCs w:val="24"/>
          <w:lang w:eastAsia="nb-NO"/>
        </w:rPr>
        <w:t>e kartfestet og verifisert av fiskerlag/fiskere.</w:t>
      </w:r>
    </w:p>
    <w:p w:rsidR="00723D46" w:rsidRPr="00690E13" w:rsidRDefault="00723D46" w:rsidP="00723D46">
      <w:pPr>
        <w:pStyle w:val="NormalWeb"/>
        <w:ind w:left="708"/>
      </w:pPr>
      <w:r w:rsidRPr="00690E13">
        <w:t xml:space="preserve">Havforskningsinstituttet (HI) gjennomførte et pilotprosjekt som utledet rapporten «Metode for karlegging og verdisetting av fjorder med dype terskler (2009). HI gjennomførte et tilsvarende tokt i 2010 for å underbygge konklusjonene i rapporten.  Til sammen har man etter vår mening fått et godt bilde av fiskeriressursene i fjorden. Disse har vært nedfelt direkte på plankartet </w:t>
      </w:r>
      <w:r w:rsidR="008D126C" w:rsidRPr="00690E13">
        <w:t xml:space="preserve">fra første planutkast </w:t>
      </w:r>
      <w:r w:rsidRPr="00690E13">
        <w:t>og vært en viktig premiss ved vurdering av andre aktiviteter.</w:t>
      </w:r>
    </w:p>
    <w:p w:rsidR="00DE5531" w:rsidRPr="00690E13" w:rsidRDefault="00A12460" w:rsidP="00A12460">
      <w:pPr>
        <w:pStyle w:val="NormalWeb"/>
        <w:ind w:left="708"/>
      </w:pPr>
      <w:r w:rsidRPr="00690E13">
        <w:t xml:space="preserve">Grundig forarbeid forsterkes også ved at det bare kom et innspill </w:t>
      </w:r>
      <w:r w:rsidR="00DE5531" w:rsidRPr="00690E13">
        <w:t xml:space="preserve">om uregistrert gytefelt/oppvekstområde etter første gangs høring. Innspillet kom fra Kåfjord </w:t>
      </w:r>
      <w:proofErr w:type="spellStart"/>
      <w:r w:rsidR="00DE5531" w:rsidRPr="00690E13">
        <w:t>Fiskarlag</w:t>
      </w:r>
      <w:proofErr w:type="spellEnd"/>
      <w:r w:rsidR="00DE5531" w:rsidRPr="00690E13">
        <w:t xml:space="preserve"> </w:t>
      </w:r>
      <w:r w:rsidR="00F0663E" w:rsidRPr="00690E13">
        <w:t>og kan for så vidt indikere at dialogen i dette tilfellet hadde vært mangelfull. Innspillet ble i</w:t>
      </w:r>
      <w:r w:rsidR="00DE5531" w:rsidRPr="00690E13">
        <w:t>nntegnet på plankartet ved 2. gangs høring.</w:t>
      </w:r>
    </w:p>
    <w:p w:rsidR="00690E13" w:rsidRPr="00690E13" w:rsidRDefault="00C72357" w:rsidP="00724805">
      <w:pPr>
        <w:pStyle w:val="NormalWeb"/>
        <w:ind w:left="708"/>
      </w:pPr>
      <w:r>
        <w:t xml:space="preserve">Administrasjonen har gjennomgått tilgjengelige dokumenter og finner ikke innspill om fiskeplasser som ikke er inntegnet på plankartet. Innspillene fra </w:t>
      </w:r>
      <w:r w:rsidR="008D126C" w:rsidRPr="00690E13">
        <w:t xml:space="preserve">fiskere og </w:t>
      </w:r>
      <w:proofErr w:type="spellStart"/>
      <w:r w:rsidR="008D126C" w:rsidRPr="00690E13">
        <w:t>fiskarlag</w:t>
      </w:r>
      <w:proofErr w:type="spellEnd"/>
      <w:r>
        <w:t xml:space="preserve"> dreier seg </w:t>
      </w:r>
      <w:r w:rsidR="00690E13" w:rsidRPr="00690E13">
        <w:t xml:space="preserve">først og fremst </w:t>
      </w:r>
      <w:r>
        <w:t xml:space="preserve">om </w:t>
      </w:r>
      <w:r w:rsidR="00690E13" w:rsidRPr="00690E13">
        <w:t xml:space="preserve">at </w:t>
      </w:r>
      <w:r w:rsidR="001E12F8" w:rsidRPr="00690E13">
        <w:t>de er utelatt fra arbeidet fordi de ikke har vært representert/fått delta i styringsgruppa.</w:t>
      </w:r>
      <w:r w:rsidR="00690E13" w:rsidRPr="00690E13">
        <w:t xml:space="preserve"> Dette er for så vidt riktig.</w:t>
      </w:r>
    </w:p>
    <w:p w:rsidR="00A25E8F" w:rsidRPr="00690E13" w:rsidRDefault="00724805" w:rsidP="00724805">
      <w:pPr>
        <w:pStyle w:val="NormalWeb"/>
        <w:ind w:left="708"/>
      </w:pPr>
      <w:r w:rsidRPr="00690E13">
        <w:t xml:space="preserve">Det interkommunale samarbeidet har vært organisert i medhold av </w:t>
      </w:r>
      <w:proofErr w:type="spellStart"/>
      <w:r w:rsidRPr="00690E13">
        <w:t>pbl</w:t>
      </w:r>
      <w:proofErr w:type="spellEnd"/>
      <w:r w:rsidRPr="00690E13">
        <w:t>. §9-2, ledet av et styre med samme antall representanter fra hver kommune. Styret best</w:t>
      </w:r>
      <w:r w:rsidR="00690E13" w:rsidRPr="00690E13">
        <w:t>år</w:t>
      </w:r>
      <w:r w:rsidRPr="00690E13">
        <w:t xml:space="preserve"> av 3 kommunerepresentanter fra hver kommune uten særinteresser (hverken fra fiskeri- eller havbruksinteresser). I planer med mange interessefelter er en slik organisering hensiktsmessig. </w:t>
      </w:r>
    </w:p>
    <w:p w:rsidR="00690E13" w:rsidRDefault="00A25E8F" w:rsidP="003D7AD3">
      <w:pPr>
        <w:pStyle w:val="NormalWeb"/>
        <w:ind w:left="708"/>
      </w:pPr>
      <w:r w:rsidRPr="00690E13">
        <w:t xml:space="preserve">Administrasjonen </w:t>
      </w:r>
      <w:r w:rsidR="001E12F8" w:rsidRPr="00690E13">
        <w:t xml:space="preserve">har forståelse for at medvirkningsaspektet er problematisk </w:t>
      </w:r>
      <w:r w:rsidR="00504EF2" w:rsidRPr="00690E13">
        <w:t>å ha oversikt over, da planprosessen av ulike grunner har tatt lang tid. Administrasjonen</w:t>
      </w:r>
      <w:r w:rsidR="003D7AD3" w:rsidRPr="00690E13">
        <w:t xml:space="preserve"> </w:t>
      </w:r>
      <w:r w:rsidR="003D7AD3" w:rsidRPr="00690E13">
        <w:lastRenderedPageBreak/>
        <w:t xml:space="preserve">gjør for øvrig oppmerksom på at planprosess og medvirkning ble drøftet med Fylkesmannen og Troms fylkeskommune i møte den </w:t>
      </w:r>
      <w:r w:rsidR="00680C13" w:rsidRPr="00690E13">
        <w:t>18.11.2014</w:t>
      </w:r>
      <w:r w:rsidR="00504EF2" w:rsidRPr="00690E13">
        <w:t>, nettopp på grunn av lang planprosess. O</w:t>
      </w:r>
      <w:r w:rsidR="00680C13" w:rsidRPr="00690E13">
        <w:t xml:space="preserve">rganisering og </w:t>
      </w:r>
      <w:r w:rsidR="00504EF2" w:rsidRPr="00690E13">
        <w:t xml:space="preserve">utført </w:t>
      </w:r>
      <w:r w:rsidR="00680C13" w:rsidRPr="00690E13">
        <w:t>medvirkningsprosess ble akseptert.</w:t>
      </w:r>
      <w:r w:rsidR="00D92418">
        <w:t xml:space="preserve"> </w:t>
      </w:r>
      <w:r w:rsidR="00690E13">
        <w:t xml:space="preserve">Administrasjonen har hatt møte med Kåfjord </w:t>
      </w:r>
      <w:proofErr w:type="spellStart"/>
      <w:r w:rsidR="00690E13">
        <w:t>Fiskarlag</w:t>
      </w:r>
      <w:proofErr w:type="spellEnd"/>
      <w:r w:rsidR="00C72357">
        <w:t xml:space="preserve">. Møtet var nyttig, men det </w:t>
      </w:r>
      <w:r w:rsidR="00690E13">
        <w:t xml:space="preserve">kom </w:t>
      </w:r>
      <w:r w:rsidR="00C72357">
        <w:t xml:space="preserve">ikke </w:t>
      </w:r>
      <w:r w:rsidR="00690E13">
        <w:t>innspill om nye fiskeområder.</w:t>
      </w:r>
      <w:r w:rsidR="00690E13" w:rsidRPr="00690E13">
        <w:t xml:space="preserve"> </w:t>
      </w:r>
      <w:r w:rsidR="00690E13">
        <w:t>Se møtereferat, datert 5/8 2015.</w:t>
      </w:r>
    </w:p>
    <w:p w:rsidR="003D7AD3" w:rsidRPr="00690E13" w:rsidRDefault="003D7AD3" w:rsidP="003D7AD3">
      <w:pPr>
        <w:pStyle w:val="NormalWeb"/>
        <w:ind w:left="708"/>
      </w:pPr>
      <w:r w:rsidRPr="00690E13">
        <w:t xml:space="preserve">Administrasjonen er ikke enig i merknadens innhold og tilrår </w:t>
      </w:r>
      <w:r w:rsidR="006A2432" w:rsidRPr="00690E13">
        <w:t xml:space="preserve">at </w:t>
      </w:r>
      <w:r w:rsidRPr="00690E13">
        <w:t xml:space="preserve">merknaden ikke etterkommes. </w:t>
      </w:r>
    </w:p>
    <w:p w:rsidR="00680C13" w:rsidRPr="00690E13" w:rsidRDefault="00680C13" w:rsidP="003D7AD3">
      <w:pPr>
        <w:pStyle w:val="NormalWeb"/>
        <w:ind w:left="708"/>
      </w:pPr>
      <w:r w:rsidRPr="00690E13">
        <w:rPr>
          <w:b/>
          <w:i/>
        </w:rPr>
        <w:t>Administrasjonens innstilling til vedtak:</w:t>
      </w:r>
      <w:r w:rsidRPr="00690E13">
        <w:t xml:space="preserve"> </w:t>
      </w:r>
      <w:r w:rsidR="003440EC" w:rsidRPr="00690E13">
        <w:t>M</w:t>
      </w:r>
      <w:r w:rsidRPr="00690E13">
        <w:t>erknaden etterkommes ikke.</w:t>
      </w:r>
    </w:p>
    <w:p w:rsidR="00724805" w:rsidRPr="004210F2" w:rsidRDefault="0020361B" w:rsidP="002D47F4">
      <w:pPr>
        <w:pStyle w:val="NormalWeb"/>
        <w:numPr>
          <w:ilvl w:val="0"/>
          <w:numId w:val="9"/>
        </w:numPr>
        <w:rPr>
          <w:b/>
        </w:rPr>
      </w:pPr>
      <w:r w:rsidRPr="004210F2">
        <w:rPr>
          <w:b/>
        </w:rPr>
        <w:t xml:space="preserve">I merknadsbehandlingen gis det uttrykk for at man i 2. høringsrunde skal kontakte fiskere og fiskerlag for ytterlig informasjon. Fiskernes kunnskap burde vært tilgjengelig i forkant av høringen. Sametinget mener at det ikke er klart hva grunnlaget er for å vurdere om tiltaket kommer i konflikt med tradisjonelle fiskeplasser. </w:t>
      </w:r>
    </w:p>
    <w:p w:rsidR="009F6C14" w:rsidRPr="004210F2" w:rsidRDefault="00FD6C40" w:rsidP="00DE5531">
      <w:pPr>
        <w:pStyle w:val="NormalWeb"/>
        <w:ind w:left="708"/>
      </w:pPr>
      <w:r w:rsidRPr="004210F2">
        <w:rPr>
          <w:b/>
          <w:i/>
        </w:rPr>
        <w:t>Administrasjonens vurdering</w:t>
      </w:r>
      <w:r w:rsidRPr="004210F2">
        <w:rPr>
          <w:i/>
        </w:rPr>
        <w:t>.</w:t>
      </w:r>
      <w:r w:rsidRPr="004210F2">
        <w:t xml:space="preserve"> Administrasjonen mener fiskernes kunnskap og fiskeinteresser ble godt kartlagt i forkant av høringen og at det finnes et godt vurderingsgrunnlag for å ta hensyn til tradisjonelle fiskeplasser.</w:t>
      </w:r>
      <w:r w:rsidR="00AA36EB" w:rsidRPr="004210F2">
        <w:t xml:space="preserve"> </w:t>
      </w:r>
    </w:p>
    <w:p w:rsidR="00AA36EB" w:rsidRPr="004210F2" w:rsidRDefault="00AA36EB" w:rsidP="00DE5531">
      <w:pPr>
        <w:pStyle w:val="NormalWeb"/>
        <w:ind w:left="708"/>
        <w:rPr>
          <w:b/>
        </w:rPr>
      </w:pPr>
      <w:r w:rsidRPr="004210F2">
        <w:t>Administrasjone</w:t>
      </w:r>
      <w:r w:rsidR="003440EC" w:rsidRPr="004210F2">
        <w:t>n</w:t>
      </w:r>
      <w:r w:rsidRPr="004210F2">
        <w:t xml:space="preserve">s innspill </w:t>
      </w:r>
      <w:r w:rsidR="00FD6C40" w:rsidRPr="004210F2">
        <w:t>om ytterlig kontakt med fiskere/</w:t>
      </w:r>
      <w:proofErr w:type="spellStart"/>
      <w:r w:rsidR="00FD6C40" w:rsidRPr="004210F2">
        <w:t>fiskarlagene</w:t>
      </w:r>
      <w:proofErr w:type="spellEnd"/>
      <w:r w:rsidR="00FD6C40" w:rsidRPr="004210F2">
        <w:t xml:space="preserve"> </w:t>
      </w:r>
      <w:r w:rsidRPr="004210F2">
        <w:t xml:space="preserve">må ikke oppfattes som </w:t>
      </w:r>
      <w:r w:rsidR="00FD6C40" w:rsidRPr="004210F2">
        <w:t>et uttrykk for at fiskernes kunnskap er ukjent</w:t>
      </w:r>
      <w:r w:rsidRPr="004210F2">
        <w:t xml:space="preserve">. Et møte med Kåfjord </w:t>
      </w:r>
      <w:proofErr w:type="spellStart"/>
      <w:r w:rsidRPr="004210F2">
        <w:t>Fiskarlag</w:t>
      </w:r>
      <w:proofErr w:type="spellEnd"/>
      <w:r w:rsidRPr="004210F2">
        <w:t xml:space="preserve"> er imidlertid avviklet og møtereferatet vil følge </w:t>
      </w:r>
      <w:r w:rsidR="004210F2" w:rsidRPr="004210F2">
        <w:t xml:space="preserve">de formelle dokumentene </w:t>
      </w:r>
      <w:proofErr w:type="gramStart"/>
      <w:r w:rsidR="004210F2" w:rsidRPr="004210F2">
        <w:t xml:space="preserve">til </w:t>
      </w:r>
      <w:r w:rsidRPr="004210F2">
        <w:t xml:space="preserve"> politisk</w:t>
      </w:r>
      <w:proofErr w:type="gramEnd"/>
      <w:r w:rsidRPr="004210F2">
        <w:t xml:space="preserve"> sluttbehandling.</w:t>
      </w:r>
      <w:r w:rsidR="00A25E8F" w:rsidRPr="004210F2">
        <w:t xml:space="preserve"> Første del av merknaden </w:t>
      </w:r>
      <w:r w:rsidR="006D4575" w:rsidRPr="004210F2">
        <w:t>er dermed etterkommet.</w:t>
      </w:r>
    </w:p>
    <w:p w:rsidR="00A25E8F" w:rsidRDefault="00A25E8F" w:rsidP="00DE5531">
      <w:pPr>
        <w:pStyle w:val="NormalWeb"/>
        <w:ind w:left="708"/>
        <w:rPr>
          <w:color w:val="C00000"/>
        </w:rPr>
      </w:pPr>
      <w:r w:rsidRPr="004210F2">
        <w:rPr>
          <w:b/>
          <w:i/>
        </w:rPr>
        <w:t>Administrasjonens innstilling til vedtak:</w:t>
      </w:r>
      <w:r w:rsidRPr="004210F2">
        <w:t xml:space="preserve"> Første setning er etterkommet. Øvrige del av merknaden etterkommes ikke</w:t>
      </w:r>
      <w:r w:rsidRPr="00680C13">
        <w:rPr>
          <w:color w:val="C00000"/>
        </w:rPr>
        <w:t>.</w:t>
      </w:r>
    </w:p>
    <w:p w:rsidR="006D4575" w:rsidRPr="002D3825" w:rsidRDefault="006D4575" w:rsidP="002D47F4">
      <w:pPr>
        <w:pStyle w:val="Listeavsnitt"/>
        <w:numPr>
          <w:ilvl w:val="0"/>
          <w:numId w:val="9"/>
        </w:numPr>
        <w:spacing w:after="0" w:line="240" w:lineRule="auto"/>
        <w:rPr>
          <w:rFonts w:ascii="Times New Roman" w:eastAsia="Times New Roman" w:hAnsi="Times New Roman" w:cs="Times New Roman"/>
          <w:b/>
          <w:sz w:val="24"/>
          <w:szCs w:val="24"/>
          <w:lang w:eastAsia="nb-NO"/>
        </w:rPr>
      </w:pPr>
      <w:r w:rsidRPr="002D3825">
        <w:rPr>
          <w:rFonts w:ascii="Times New Roman" w:eastAsia="Times New Roman" w:hAnsi="Times New Roman" w:cs="Times New Roman"/>
          <w:b/>
          <w:sz w:val="24"/>
          <w:szCs w:val="24"/>
          <w:lang w:eastAsia="nb-NO"/>
        </w:rPr>
        <w:t>De nye foreslåtte oppdrettsområder beslaglegger tradisjonelle fiskeplasser til både aktive- og passive redskaper. I tillegg ligger de i gyteområder for ville fiskebestander. Sametinget mener det er viktig å bevare grunnlaget for kystnære fiskerier også med tanke på fremtidig bruk. I tillegg mener vi at tradisjonell kunnskap om bruk av områder ikke kommer frem i plandokumentene i tilstrekkelig grad.</w:t>
      </w:r>
    </w:p>
    <w:p w:rsidR="009F6C14" w:rsidRPr="002D3825" w:rsidRDefault="009F6C14" w:rsidP="00B76803">
      <w:pPr>
        <w:spacing w:after="0" w:line="240" w:lineRule="auto"/>
        <w:ind w:left="708"/>
        <w:rPr>
          <w:rFonts w:ascii="Times New Roman" w:eastAsia="Times New Roman" w:hAnsi="Times New Roman" w:cs="Times New Roman"/>
          <w:b/>
          <w:sz w:val="24"/>
          <w:szCs w:val="24"/>
          <w:lang w:eastAsia="nb-NO"/>
        </w:rPr>
      </w:pPr>
    </w:p>
    <w:p w:rsidR="006D4575" w:rsidRDefault="006D4575" w:rsidP="00B76803">
      <w:pPr>
        <w:spacing w:after="0" w:line="240" w:lineRule="auto"/>
        <w:ind w:left="708"/>
        <w:rPr>
          <w:rFonts w:ascii="Times New Roman" w:eastAsia="Times New Roman" w:hAnsi="Times New Roman" w:cs="Times New Roman"/>
          <w:b/>
          <w:sz w:val="24"/>
          <w:szCs w:val="24"/>
          <w:lang w:eastAsia="nb-NO"/>
        </w:rPr>
      </w:pPr>
      <w:r w:rsidRPr="002D3825">
        <w:rPr>
          <w:rFonts w:ascii="Times New Roman" w:eastAsia="Times New Roman" w:hAnsi="Times New Roman" w:cs="Times New Roman"/>
          <w:b/>
          <w:sz w:val="24"/>
          <w:szCs w:val="24"/>
          <w:lang w:eastAsia="nb-NO"/>
        </w:rPr>
        <w:t xml:space="preserve">På bakgrunn av overnevnte forhold og med hensyn til naturgrunnlaget til samisk kultur og næringsutøvelse fremmer Sametinget innsigelse mot de foreslåtte arealformål. Innsigelsen er hjemla i plan- og bygningslovens § 5-4. </w:t>
      </w:r>
      <w:r w:rsidR="009F6C14" w:rsidRPr="002D3825">
        <w:rPr>
          <w:rFonts w:ascii="Times New Roman" w:eastAsia="Times New Roman" w:hAnsi="Times New Roman" w:cs="Times New Roman"/>
          <w:b/>
          <w:sz w:val="24"/>
          <w:szCs w:val="24"/>
          <w:lang w:eastAsia="nb-NO"/>
        </w:rPr>
        <w:t>For å trekke innsigelsen ber vi om at kommunen tar ut VA1, VA4, VA6 og VA7 fra planforslaget.</w:t>
      </w:r>
    </w:p>
    <w:p w:rsidR="00626C4A" w:rsidRPr="002D3825" w:rsidRDefault="00626C4A" w:rsidP="00B76803">
      <w:pPr>
        <w:spacing w:after="0" w:line="240" w:lineRule="auto"/>
        <w:ind w:left="708"/>
        <w:rPr>
          <w:rFonts w:ascii="Times New Roman" w:eastAsia="Times New Roman" w:hAnsi="Times New Roman" w:cs="Times New Roman"/>
          <w:b/>
          <w:sz w:val="24"/>
          <w:szCs w:val="24"/>
          <w:lang w:eastAsia="nb-NO"/>
        </w:rPr>
      </w:pPr>
    </w:p>
    <w:p w:rsidR="00D53BC3" w:rsidRDefault="009F6C14" w:rsidP="00D53BC3">
      <w:pPr>
        <w:spacing w:after="0" w:line="240" w:lineRule="auto"/>
        <w:ind w:left="708"/>
        <w:rPr>
          <w:rFonts w:ascii="Times New Roman" w:eastAsia="Times New Roman" w:hAnsi="Times New Roman" w:cs="Times New Roman"/>
          <w:b/>
          <w:sz w:val="24"/>
          <w:szCs w:val="24"/>
          <w:lang w:eastAsia="nb-NO"/>
        </w:rPr>
      </w:pPr>
      <w:r w:rsidRPr="00D53BC3">
        <w:rPr>
          <w:rFonts w:ascii="Times New Roman" w:eastAsiaTheme="minorEastAsia" w:hAnsi="Times New Roman" w:cs="Times New Roman"/>
          <w:b/>
          <w:bCs/>
          <w:i/>
          <w:kern w:val="24"/>
          <w:sz w:val="24"/>
          <w:szCs w:val="24"/>
          <w:lang w:eastAsia="nb-NO"/>
        </w:rPr>
        <w:t>Administrasjonens vurdering</w:t>
      </w:r>
      <w:r w:rsidRPr="00D53BC3">
        <w:rPr>
          <w:rFonts w:ascii="Times New Roman" w:eastAsia="Times New Roman" w:hAnsi="Times New Roman" w:cs="Times New Roman"/>
          <w:b/>
          <w:i/>
          <w:sz w:val="24"/>
          <w:szCs w:val="24"/>
          <w:lang w:eastAsia="nb-NO"/>
        </w:rPr>
        <w:t>:</w:t>
      </w:r>
      <w:r w:rsidRPr="00D53BC3">
        <w:rPr>
          <w:rFonts w:ascii="Times New Roman" w:eastAsia="Times New Roman" w:hAnsi="Times New Roman" w:cs="Times New Roman"/>
          <w:b/>
          <w:sz w:val="24"/>
          <w:szCs w:val="24"/>
          <w:lang w:eastAsia="nb-NO"/>
        </w:rPr>
        <w:t xml:space="preserve"> </w:t>
      </w:r>
      <w:r w:rsidR="00D53BC3">
        <w:rPr>
          <w:rFonts w:ascii="Times New Roman" w:eastAsia="Times New Roman" w:hAnsi="Times New Roman" w:cs="Times New Roman"/>
          <w:b/>
          <w:sz w:val="24"/>
          <w:szCs w:val="24"/>
          <w:lang w:eastAsia="nb-NO"/>
        </w:rPr>
        <w:t xml:space="preserve"> </w:t>
      </w:r>
    </w:p>
    <w:p w:rsidR="00A53801" w:rsidRDefault="004210F2" w:rsidP="00B76803">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Områdene som Sametinget fremmer innsigelse til, er de samme områdene som Fiskeridirektoratet fremmet innsigelse til, dvs. de nye områdene for akvakulturnæringen. </w:t>
      </w:r>
      <w:r w:rsidR="00D53BC3">
        <w:rPr>
          <w:rFonts w:ascii="Times New Roman" w:eastAsia="Times New Roman" w:hAnsi="Times New Roman" w:cs="Times New Roman"/>
          <w:sz w:val="24"/>
          <w:szCs w:val="24"/>
          <w:lang w:eastAsia="nb-NO"/>
        </w:rPr>
        <w:t xml:space="preserve">Sametinget begrunner innsigelsen med at det er viktig å bevare naturgrunnlaget til samisk kultur og næringsutøvelse og at de </w:t>
      </w:r>
      <w:r w:rsidR="00A80B81">
        <w:rPr>
          <w:rFonts w:ascii="Times New Roman" w:eastAsia="Times New Roman" w:hAnsi="Times New Roman" w:cs="Times New Roman"/>
          <w:sz w:val="24"/>
          <w:szCs w:val="24"/>
          <w:lang w:eastAsia="nb-NO"/>
        </w:rPr>
        <w:t xml:space="preserve">foreslåtte oppdrettsområdene beslaglegger tradisjonelle fiskeplasser. </w:t>
      </w:r>
    </w:p>
    <w:p w:rsidR="00D53BC3" w:rsidRDefault="00D53BC3" w:rsidP="00B76803">
      <w:pPr>
        <w:spacing w:after="0" w:line="240" w:lineRule="auto"/>
        <w:ind w:left="708"/>
        <w:rPr>
          <w:rFonts w:ascii="Times New Roman" w:eastAsia="Times New Roman" w:hAnsi="Times New Roman" w:cs="Times New Roman"/>
          <w:sz w:val="24"/>
          <w:szCs w:val="24"/>
          <w:lang w:eastAsia="nb-NO"/>
        </w:rPr>
      </w:pPr>
    </w:p>
    <w:p w:rsidR="00A53801" w:rsidRDefault="00A53801" w:rsidP="00A53801">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i/>
          <w:sz w:val="24"/>
          <w:szCs w:val="24"/>
          <w:lang w:eastAsia="nb-NO"/>
        </w:rPr>
        <w:t>:</w:t>
      </w:r>
      <w:r w:rsidRPr="00111397">
        <w:rPr>
          <w:rFonts w:ascii="Times New Roman" w:eastAsia="Times New Roman" w:hAnsi="Times New Roman" w:cs="Times New Roman"/>
          <w:b/>
          <w:sz w:val="24"/>
          <w:szCs w:val="24"/>
          <w:lang w:eastAsia="nb-NO"/>
        </w:rPr>
        <w:t xml:space="preserve"> </w:t>
      </w:r>
      <w:r>
        <w:rPr>
          <w:rFonts w:ascii="Times New Roman" w:eastAsia="Times New Roman" w:hAnsi="Times New Roman" w:cs="Times New Roman"/>
          <w:sz w:val="24"/>
          <w:szCs w:val="24"/>
          <w:lang w:eastAsia="nb-NO"/>
        </w:rPr>
        <w:t>Innsigelsen</w:t>
      </w:r>
      <w:r w:rsidRPr="00111397">
        <w:rPr>
          <w:rFonts w:ascii="Times New Roman" w:eastAsia="Times New Roman" w:hAnsi="Times New Roman" w:cs="Times New Roman"/>
          <w:sz w:val="24"/>
          <w:szCs w:val="24"/>
          <w:lang w:eastAsia="nb-NO"/>
        </w:rPr>
        <w:t xml:space="preserve"> etterkommes.</w:t>
      </w:r>
    </w:p>
    <w:p w:rsidR="002D3825" w:rsidRPr="00D92418" w:rsidRDefault="002D3825" w:rsidP="00252004">
      <w:pPr>
        <w:shd w:val="clear" w:color="auto" w:fill="DBE5F1" w:themeFill="accent1" w:themeFillTint="33"/>
        <w:spacing w:after="0" w:line="240" w:lineRule="auto"/>
        <w:rPr>
          <w:rFonts w:ascii="Arial Unicode MS" w:eastAsia="Arial Unicode MS" w:hAnsi="Arial Unicode MS" w:cs="Arial Unicode MS"/>
          <w:b/>
          <w:sz w:val="32"/>
          <w:szCs w:val="32"/>
        </w:rPr>
      </w:pPr>
      <w:r w:rsidRPr="00D92418">
        <w:rPr>
          <w:rFonts w:ascii="Arial Unicode MS" w:eastAsia="Arial Unicode MS" w:hAnsi="Arial Unicode MS" w:cs="Arial Unicode MS"/>
          <w:b/>
          <w:sz w:val="32"/>
          <w:szCs w:val="32"/>
        </w:rPr>
        <w:lastRenderedPageBreak/>
        <w:t>Innspill nr. 3 – Kystverket</w:t>
      </w:r>
    </w:p>
    <w:p w:rsidR="002D3825" w:rsidRPr="00111397" w:rsidRDefault="002D3825" w:rsidP="002D3825">
      <w:pPr>
        <w:spacing w:after="0" w:line="240" w:lineRule="auto"/>
        <w:rPr>
          <w:rFonts w:ascii="Times New Roman" w:hAnsi="Times New Roman" w:cs="Times New Roman"/>
          <w:b/>
          <w:sz w:val="32"/>
          <w:szCs w:val="32"/>
        </w:rPr>
      </w:pPr>
    </w:p>
    <w:p w:rsidR="002D3825" w:rsidRPr="00111397" w:rsidRDefault="002D3825" w:rsidP="002D47F4">
      <w:pPr>
        <w:pStyle w:val="Listeavsnitt"/>
        <w:numPr>
          <w:ilvl w:val="0"/>
          <w:numId w:val="7"/>
        </w:numPr>
        <w:spacing w:after="0" w:line="240" w:lineRule="auto"/>
        <w:rPr>
          <w:rFonts w:ascii="Times New Roman" w:hAnsi="Times New Roman" w:cs="Times New Roman"/>
          <w:b/>
          <w:sz w:val="24"/>
          <w:szCs w:val="24"/>
        </w:rPr>
      </w:pPr>
      <w:r w:rsidRPr="00111397">
        <w:rPr>
          <w:rFonts w:ascii="Times New Roman" w:hAnsi="Times New Roman" w:cs="Times New Roman"/>
          <w:b/>
          <w:sz w:val="24"/>
          <w:szCs w:val="24"/>
        </w:rPr>
        <w:t>Kystverket beklager at deltakelsen ikke har blitt fulgt like tett og aktivt som ønskelig. Årsaken er begrenset kapasitet og at planprosessen har tatt lang tid og blitt usammenhengende.</w:t>
      </w:r>
    </w:p>
    <w:p w:rsidR="002D3825" w:rsidRPr="00111397" w:rsidRDefault="002D3825" w:rsidP="002D3825">
      <w:pPr>
        <w:spacing w:after="0" w:line="240" w:lineRule="auto"/>
        <w:ind w:left="708"/>
        <w:rPr>
          <w:rFonts w:ascii="Times New Roman" w:hAnsi="Times New Roman" w:cs="Times New Roman"/>
          <w:b/>
          <w:sz w:val="24"/>
          <w:szCs w:val="24"/>
        </w:rPr>
      </w:pPr>
      <w:r w:rsidRPr="00111397">
        <w:rPr>
          <w:rFonts w:ascii="Times New Roman" w:hAnsi="Times New Roman" w:cs="Times New Roman"/>
          <w:b/>
          <w:sz w:val="24"/>
          <w:szCs w:val="24"/>
        </w:rPr>
        <w:t>Når det er sagt, så er det vår oppfatning at arbeidet som presenteres synes grundig og godt med oversiktlige kart, bestemmelser og en god planbeskrivelse. I bestemmelsene kommer det tydelig fram at navigasjonsinstallasjoner og farled skal tas hensyn til ved etablering av tiltak i sjøen, og at tillatelse etter havne- og farvannsloven er påkrevd.</w:t>
      </w:r>
    </w:p>
    <w:p w:rsidR="002D3825" w:rsidRPr="00111397" w:rsidRDefault="002D3825" w:rsidP="002D3825">
      <w:pPr>
        <w:spacing w:after="0" w:line="240" w:lineRule="auto"/>
        <w:ind w:left="708"/>
        <w:rPr>
          <w:rFonts w:ascii="Times New Roman" w:hAnsi="Times New Roman" w:cs="Times New Roman"/>
          <w:b/>
          <w:sz w:val="24"/>
          <w:szCs w:val="24"/>
        </w:rPr>
      </w:pPr>
    </w:p>
    <w:p w:rsidR="002D3825" w:rsidRPr="00111397" w:rsidRDefault="002D3825" w:rsidP="002D3825">
      <w:pPr>
        <w:spacing w:after="0" w:line="240" w:lineRule="auto"/>
        <w:ind w:left="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vurdering</w:t>
      </w:r>
      <w:r w:rsidRPr="00111397">
        <w:rPr>
          <w:rFonts w:ascii="Times New Roman" w:eastAsia="Times New Roman" w:hAnsi="Times New Roman" w:cs="Times New Roman"/>
          <w:b/>
          <w:i/>
          <w:sz w:val="24"/>
          <w:szCs w:val="24"/>
          <w:lang w:eastAsia="nb-NO"/>
        </w:rPr>
        <w:t>:</w:t>
      </w:r>
      <w:r w:rsidRPr="00111397">
        <w:rPr>
          <w:rFonts w:ascii="Times New Roman" w:eastAsia="Times New Roman" w:hAnsi="Times New Roman" w:cs="Times New Roman"/>
          <w:sz w:val="24"/>
          <w:szCs w:val="24"/>
          <w:lang w:eastAsia="nb-NO"/>
        </w:rPr>
        <w:t xml:space="preserve"> Tatt til orientering.</w:t>
      </w:r>
    </w:p>
    <w:p w:rsidR="002D3825" w:rsidRDefault="002D3825" w:rsidP="002D3825">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i/>
          <w:sz w:val="24"/>
          <w:szCs w:val="24"/>
          <w:lang w:eastAsia="nb-NO"/>
        </w:rPr>
        <w:t>:</w:t>
      </w:r>
      <w:r w:rsidRPr="00111397">
        <w:rPr>
          <w:rFonts w:ascii="Times New Roman" w:eastAsia="Times New Roman" w:hAnsi="Times New Roman" w:cs="Times New Roman"/>
          <w:sz w:val="24"/>
          <w:szCs w:val="24"/>
          <w:lang w:eastAsia="nb-NO"/>
        </w:rPr>
        <w:t xml:space="preserve"> Tatt til orientering. </w:t>
      </w:r>
    </w:p>
    <w:p w:rsidR="00111397" w:rsidRPr="00111397" w:rsidRDefault="00111397" w:rsidP="002D3825">
      <w:pPr>
        <w:spacing w:after="0" w:line="240" w:lineRule="auto"/>
        <w:ind w:firstLine="708"/>
        <w:rPr>
          <w:rFonts w:ascii="Times New Roman" w:eastAsia="Times New Roman" w:hAnsi="Times New Roman" w:cs="Times New Roman"/>
          <w:sz w:val="24"/>
          <w:szCs w:val="24"/>
          <w:lang w:eastAsia="nb-NO"/>
        </w:rPr>
      </w:pPr>
    </w:p>
    <w:p w:rsidR="002D3825" w:rsidRDefault="002D3825" w:rsidP="002D3825">
      <w:pPr>
        <w:spacing w:after="0" w:line="240" w:lineRule="auto"/>
        <w:ind w:firstLine="708"/>
        <w:rPr>
          <w:rFonts w:ascii="Times New Roman" w:eastAsia="Times New Roman" w:hAnsi="Times New Roman" w:cs="Times New Roman"/>
          <w:color w:val="C00000"/>
          <w:sz w:val="24"/>
          <w:szCs w:val="24"/>
          <w:lang w:eastAsia="nb-NO"/>
        </w:rPr>
      </w:pPr>
    </w:p>
    <w:p w:rsidR="002D3825" w:rsidRPr="00111397" w:rsidRDefault="002D3825" w:rsidP="002D47F4">
      <w:pPr>
        <w:pStyle w:val="Listeavsnitt"/>
        <w:numPr>
          <w:ilvl w:val="0"/>
          <w:numId w:val="7"/>
        </w:numPr>
        <w:spacing w:after="0" w:line="240" w:lineRule="auto"/>
        <w:rPr>
          <w:rFonts w:ascii="Times New Roman" w:eastAsia="Times New Roman" w:hAnsi="Times New Roman" w:cs="Times New Roman"/>
          <w:b/>
          <w:sz w:val="24"/>
          <w:szCs w:val="24"/>
          <w:lang w:eastAsia="nb-NO"/>
        </w:rPr>
      </w:pPr>
      <w:r w:rsidRPr="00111397">
        <w:rPr>
          <w:rFonts w:ascii="Times New Roman" w:eastAsia="Times New Roman" w:hAnsi="Times New Roman" w:cs="Times New Roman"/>
          <w:b/>
          <w:sz w:val="24"/>
          <w:szCs w:val="24"/>
          <w:lang w:eastAsia="nb-NO"/>
        </w:rPr>
        <w:t xml:space="preserve">VS7 i </w:t>
      </w:r>
      <w:proofErr w:type="spellStart"/>
      <w:r w:rsidRPr="00111397">
        <w:rPr>
          <w:rFonts w:ascii="Times New Roman" w:eastAsia="Times New Roman" w:hAnsi="Times New Roman" w:cs="Times New Roman"/>
          <w:b/>
          <w:sz w:val="24"/>
          <w:szCs w:val="24"/>
          <w:lang w:eastAsia="nb-NO"/>
        </w:rPr>
        <w:t>Manndalen</w:t>
      </w:r>
      <w:proofErr w:type="spellEnd"/>
      <w:r w:rsidRPr="00111397">
        <w:rPr>
          <w:rFonts w:ascii="Times New Roman" w:eastAsia="Times New Roman" w:hAnsi="Times New Roman" w:cs="Times New Roman"/>
          <w:b/>
          <w:sz w:val="24"/>
          <w:szCs w:val="24"/>
          <w:lang w:eastAsia="nb-NO"/>
        </w:rPr>
        <w:t xml:space="preserve"> er ikke statlig fiskerihavn (steder der staten har gjort investeringer i fiskeriformål som moloer, utdypning mv). Havne- og farvannsloven § 28 kommer derfor ikke til anvendelse slik som nevnt i planbestemmelser og retningslinjer. Kystverket ber om at dette endres.</w:t>
      </w:r>
    </w:p>
    <w:p w:rsidR="002D3825" w:rsidRPr="00111397" w:rsidRDefault="002D3825" w:rsidP="002D3825">
      <w:pPr>
        <w:spacing w:after="0" w:line="240" w:lineRule="auto"/>
        <w:rPr>
          <w:rFonts w:ascii="Times New Roman" w:hAnsi="Times New Roman" w:cs="Times New Roman"/>
          <w:b/>
          <w:sz w:val="32"/>
          <w:szCs w:val="32"/>
        </w:rPr>
      </w:pPr>
    </w:p>
    <w:p w:rsidR="00111397" w:rsidRPr="00111397" w:rsidRDefault="002D3825" w:rsidP="00727065">
      <w:pPr>
        <w:autoSpaceDE w:val="0"/>
        <w:autoSpaceDN w:val="0"/>
        <w:adjustRightInd w:val="0"/>
        <w:spacing w:line="240" w:lineRule="auto"/>
        <w:ind w:left="708"/>
        <w:rPr>
          <w:rFonts w:ascii="Times New Roman" w:hAnsi="Times New Roman" w:cs="Times New Roman"/>
          <w:sz w:val="24"/>
          <w:szCs w:val="24"/>
        </w:rPr>
      </w:pPr>
      <w:r w:rsidRPr="00111397">
        <w:rPr>
          <w:rFonts w:ascii="Times New Roman" w:eastAsiaTheme="minorEastAsia" w:hAnsi="Times New Roman" w:cs="Times New Roman"/>
          <w:b/>
          <w:bCs/>
          <w:i/>
          <w:kern w:val="24"/>
          <w:sz w:val="24"/>
          <w:szCs w:val="24"/>
          <w:lang w:eastAsia="nb-NO"/>
        </w:rPr>
        <w:t>Administrasjonens vurdering</w:t>
      </w:r>
      <w:r w:rsidRPr="00111397">
        <w:rPr>
          <w:rFonts w:ascii="Times New Roman" w:eastAsia="Times New Roman" w:hAnsi="Times New Roman" w:cs="Times New Roman"/>
          <w:b/>
          <w:i/>
          <w:sz w:val="24"/>
          <w:szCs w:val="24"/>
          <w:lang w:eastAsia="nb-NO"/>
        </w:rPr>
        <w:t>:</w:t>
      </w:r>
      <w:r w:rsidRPr="00111397">
        <w:rPr>
          <w:rFonts w:ascii="Times New Roman" w:eastAsia="Times New Roman" w:hAnsi="Times New Roman" w:cs="Times New Roman"/>
          <w:i/>
          <w:sz w:val="24"/>
          <w:szCs w:val="24"/>
          <w:lang w:eastAsia="nb-NO"/>
        </w:rPr>
        <w:t xml:space="preserve"> </w:t>
      </w:r>
      <w:r w:rsidR="00111397" w:rsidRPr="00111397">
        <w:rPr>
          <w:rFonts w:ascii="Times New Roman" w:hAnsi="Times New Roman" w:cs="Times New Roman"/>
          <w:sz w:val="24"/>
          <w:szCs w:val="24"/>
        </w:rPr>
        <w:t xml:space="preserve">Administrasjonen tar bort begrepet </w:t>
      </w:r>
      <w:r w:rsidR="00111397" w:rsidRPr="00111397">
        <w:rPr>
          <w:rFonts w:ascii="Times New Roman" w:hAnsi="Times New Roman" w:cs="Times New Roman"/>
          <w:i/>
          <w:sz w:val="24"/>
          <w:szCs w:val="24"/>
        </w:rPr>
        <w:t>fiskerihavn</w:t>
      </w:r>
      <w:r w:rsidR="00111397" w:rsidRPr="00111397">
        <w:rPr>
          <w:rFonts w:ascii="Times New Roman" w:hAnsi="Times New Roman" w:cs="Times New Roman"/>
          <w:sz w:val="24"/>
          <w:szCs w:val="24"/>
        </w:rPr>
        <w:t xml:space="preserve"> i alle plandokumentene og erstatter det med offentlig havn. Jf. </w:t>
      </w:r>
      <w:r w:rsidR="00EF3C7E">
        <w:rPr>
          <w:rFonts w:ascii="Times New Roman" w:hAnsi="Times New Roman" w:cs="Times New Roman"/>
          <w:sz w:val="24"/>
          <w:szCs w:val="24"/>
        </w:rPr>
        <w:t xml:space="preserve">planbestemmelser </w:t>
      </w:r>
      <w:r w:rsidR="00111397" w:rsidRPr="00111397">
        <w:rPr>
          <w:rFonts w:ascii="Times New Roman" w:hAnsi="Times New Roman" w:cs="Times New Roman"/>
          <w:sz w:val="24"/>
          <w:szCs w:val="24"/>
        </w:rPr>
        <w:t xml:space="preserve">pkt. </w:t>
      </w:r>
      <w:r w:rsidR="00EF3C7E">
        <w:rPr>
          <w:rFonts w:ascii="Times New Roman" w:hAnsi="Times New Roman" w:cs="Times New Roman"/>
          <w:sz w:val="24"/>
          <w:szCs w:val="24"/>
        </w:rPr>
        <w:t>3.2.1 Havn, side 7</w:t>
      </w:r>
      <w:r w:rsidR="00111397" w:rsidRPr="00111397">
        <w:rPr>
          <w:rFonts w:ascii="Times New Roman" w:hAnsi="Times New Roman" w:cs="Times New Roman"/>
          <w:sz w:val="24"/>
          <w:szCs w:val="24"/>
        </w:rPr>
        <w:t>.</w:t>
      </w:r>
    </w:p>
    <w:p w:rsidR="00111397" w:rsidRPr="00111397" w:rsidRDefault="00EF3C7E" w:rsidP="00111397">
      <w:pPr>
        <w:spacing w:after="0" w:line="240" w:lineRule="auto"/>
        <w:ind w:firstLine="708"/>
        <w:rPr>
          <w:rFonts w:ascii="Times New Roman" w:hAnsi="Times New Roman" w:cs="Times New Roman"/>
          <w:sz w:val="24"/>
          <w:szCs w:val="24"/>
        </w:rPr>
      </w:pPr>
      <w:r>
        <w:rPr>
          <w:rFonts w:ascii="Times New Roman" w:hAnsi="Times New Roman" w:cs="Times New Roman"/>
          <w:b/>
          <w:i/>
          <w:sz w:val="24"/>
          <w:szCs w:val="24"/>
        </w:rPr>
        <w:t>Administrasjonens vurdering</w:t>
      </w:r>
      <w:r w:rsidR="00111397" w:rsidRPr="00111397">
        <w:rPr>
          <w:rFonts w:ascii="Times New Roman" w:hAnsi="Times New Roman" w:cs="Times New Roman"/>
          <w:b/>
          <w:i/>
          <w:sz w:val="24"/>
          <w:szCs w:val="24"/>
        </w:rPr>
        <w:t>:</w:t>
      </w:r>
      <w:r w:rsidR="00111397" w:rsidRPr="00111397">
        <w:rPr>
          <w:rFonts w:ascii="Times New Roman" w:hAnsi="Times New Roman" w:cs="Times New Roman"/>
          <w:sz w:val="24"/>
          <w:szCs w:val="24"/>
        </w:rPr>
        <w:t xml:space="preserve"> Merknaden etterkommes.</w:t>
      </w:r>
    </w:p>
    <w:p w:rsidR="002D3825" w:rsidRPr="00111397" w:rsidRDefault="002D3825" w:rsidP="002D3825">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sz w:val="24"/>
          <w:szCs w:val="24"/>
          <w:lang w:eastAsia="nb-NO"/>
        </w:rPr>
        <w:t xml:space="preserve">: </w:t>
      </w:r>
      <w:r w:rsidRPr="00111397">
        <w:rPr>
          <w:rFonts w:ascii="Times New Roman" w:eastAsia="Times New Roman" w:hAnsi="Times New Roman" w:cs="Times New Roman"/>
          <w:sz w:val="24"/>
          <w:szCs w:val="24"/>
          <w:lang w:eastAsia="nb-NO"/>
        </w:rPr>
        <w:t>Merknaden etterkommes.</w:t>
      </w:r>
    </w:p>
    <w:p w:rsidR="002D3825" w:rsidRDefault="002D3825" w:rsidP="002D3825">
      <w:pPr>
        <w:spacing w:after="0" w:line="240" w:lineRule="auto"/>
        <w:rPr>
          <w:rFonts w:ascii="Times New Roman" w:eastAsia="Times New Roman" w:hAnsi="Times New Roman" w:cs="Times New Roman"/>
          <w:b/>
          <w:sz w:val="24"/>
          <w:szCs w:val="24"/>
          <w:lang w:eastAsia="nb-NO"/>
        </w:rPr>
      </w:pPr>
    </w:p>
    <w:p w:rsidR="00111397" w:rsidRPr="00111397" w:rsidRDefault="00111397" w:rsidP="002D3825">
      <w:pPr>
        <w:spacing w:after="0" w:line="240" w:lineRule="auto"/>
        <w:rPr>
          <w:rFonts w:ascii="Times New Roman" w:eastAsia="Times New Roman" w:hAnsi="Times New Roman" w:cs="Times New Roman"/>
          <w:b/>
          <w:sz w:val="24"/>
          <w:szCs w:val="24"/>
          <w:lang w:eastAsia="nb-NO"/>
        </w:rPr>
      </w:pPr>
    </w:p>
    <w:p w:rsidR="002D3825" w:rsidRPr="00111397" w:rsidRDefault="002D3825" w:rsidP="002D47F4">
      <w:pPr>
        <w:pStyle w:val="Listeavsnitt"/>
        <w:numPr>
          <w:ilvl w:val="0"/>
          <w:numId w:val="7"/>
        </w:numPr>
        <w:spacing w:after="0" w:line="240" w:lineRule="auto"/>
        <w:rPr>
          <w:rFonts w:ascii="Times New Roman" w:eastAsia="Times New Roman" w:hAnsi="Times New Roman" w:cs="Times New Roman"/>
          <w:b/>
          <w:sz w:val="24"/>
          <w:szCs w:val="24"/>
          <w:lang w:eastAsia="nb-NO"/>
        </w:rPr>
      </w:pPr>
      <w:r w:rsidRPr="00111397">
        <w:rPr>
          <w:rFonts w:ascii="Times New Roman" w:eastAsia="Times New Roman" w:hAnsi="Times New Roman" w:cs="Times New Roman"/>
          <w:b/>
          <w:sz w:val="24"/>
          <w:szCs w:val="24"/>
          <w:lang w:eastAsia="nb-NO"/>
        </w:rPr>
        <w:t>Kystverket støtter fiskeridirektoratets innsigelser som framkommer i brev datert 17.08.15 om akvakulturområder i konflikt med utøvelse av fiske. Begrunnelsen for dette er at ved behandling av søknader om tiltak etter havne- og farvannsloven, ikke kan gi tillatelse til tiltak som hindrer fremkommeligheten til fartøy. Hensynet til fiskeriene er særlig nevnt i lovens formålsparagraf og i forarbeidene.</w:t>
      </w:r>
    </w:p>
    <w:p w:rsidR="002D3825" w:rsidRPr="00111397" w:rsidRDefault="002D3825" w:rsidP="002D3825">
      <w:pPr>
        <w:spacing w:after="0" w:line="240" w:lineRule="auto"/>
        <w:ind w:firstLine="708"/>
        <w:rPr>
          <w:rFonts w:ascii="Times New Roman" w:eastAsia="Times New Roman" w:hAnsi="Times New Roman" w:cs="Times New Roman"/>
          <w:b/>
          <w:i/>
          <w:sz w:val="24"/>
          <w:szCs w:val="24"/>
          <w:lang w:eastAsia="nb-NO"/>
        </w:rPr>
      </w:pPr>
    </w:p>
    <w:p w:rsidR="002D3825" w:rsidRPr="00111397" w:rsidRDefault="002D3825" w:rsidP="002D3825">
      <w:pPr>
        <w:spacing w:after="0" w:line="240" w:lineRule="auto"/>
        <w:ind w:left="708"/>
        <w:rPr>
          <w:rFonts w:ascii="Times New Roman" w:eastAsia="Times New Roman" w:hAnsi="Times New Roman" w:cs="Times New Roman"/>
          <w:b/>
          <w:sz w:val="24"/>
          <w:szCs w:val="24"/>
          <w:lang w:eastAsia="nb-NO"/>
        </w:rPr>
      </w:pPr>
      <w:r w:rsidRPr="00111397">
        <w:rPr>
          <w:rFonts w:ascii="Times New Roman" w:eastAsiaTheme="minorEastAsia" w:hAnsi="Times New Roman" w:cs="Times New Roman"/>
          <w:b/>
          <w:bCs/>
          <w:i/>
          <w:kern w:val="24"/>
          <w:sz w:val="24"/>
          <w:szCs w:val="24"/>
          <w:lang w:eastAsia="nb-NO"/>
        </w:rPr>
        <w:t>Administrasjonens vurdering</w:t>
      </w:r>
      <w:r w:rsidRPr="00111397">
        <w:rPr>
          <w:rFonts w:ascii="Times New Roman" w:eastAsia="Times New Roman" w:hAnsi="Times New Roman" w:cs="Times New Roman"/>
          <w:b/>
          <w:i/>
          <w:sz w:val="24"/>
          <w:szCs w:val="24"/>
          <w:lang w:eastAsia="nb-NO"/>
        </w:rPr>
        <w:t>:</w:t>
      </w:r>
      <w:r w:rsidRPr="00111397">
        <w:rPr>
          <w:rFonts w:ascii="Times New Roman" w:eastAsia="Times New Roman" w:hAnsi="Times New Roman" w:cs="Times New Roman"/>
          <w:b/>
          <w:sz w:val="24"/>
          <w:szCs w:val="24"/>
          <w:lang w:eastAsia="nb-NO"/>
        </w:rPr>
        <w:t xml:space="preserve"> </w:t>
      </w:r>
      <w:r w:rsidR="00111397" w:rsidRPr="00111397">
        <w:rPr>
          <w:rFonts w:ascii="Times New Roman" w:eastAsia="Times New Roman" w:hAnsi="Times New Roman" w:cs="Times New Roman"/>
          <w:sz w:val="24"/>
          <w:szCs w:val="24"/>
          <w:lang w:eastAsia="nb-NO"/>
        </w:rPr>
        <w:t>Administrasjonen tilrår at merknaden etterkommes.</w:t>
      </w:r>
    </w:p>
    <w:p w:rsidR="002D3825" w:rsidRDefault="002D3825" w:rsidP="002D3825">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i/>
          <w:sz w:val="24"/>
          <w:szCs w:val="24"/>
          <w:lang w:eastAsia="nb-NO"/>
        </w:rPr>
        <w:t>:</w:t>
      </w:r>
      <w:r w:rsidRPr="00111397">
        <w:rPr>
          <w:rFonts w:ascii="Times New Roman" w:eastAsia="Times New Roman" w:hAnsi="Times New Roman" w:cs="Times New Roman"/>
          <w:b/>
          <w:sz w:val="24"/>
          <w:szCs w:val="24"/>
          <w:lang w:eastAsia="nb-NO"/>
        </w:rPr>
        <w:t xml:space="preserve"> </w:t>
      </w:r>
      <w:r w:rsidRPr="00111397">
        <w:rPr>
          <w:rFonts w:ascii="Times New Roman" w:eastAsia="Times New Roman" w:hAnsi="Times New Roman" w:cs="Times New Roman"/>
          <w:sz w:val="24"/>
          <w:szCs w:val="24"/>
          <w:lang w:eastAsia="nb-NO"/>
        </w:rPr>
        <w:t>Merknaden etterkommes.</w:t>
      </w:r>
    </w:p>
    <w:p w:rsidR="00D92418" w:rsidRDefault="00D92418" w:rsidP="002D3825">
      <w:pPr>
        <w:spacing w:after="0" w:line="240" w:lineRule="auto"/>
        <w:ind w:firstLine="708"/>
        <w:rPr>
          <w:rFonts w:ascii="Times New Roman" w:eastAsia="Times New Roman" w:hAnsi="Times New Roman" w:cs="Times New Roman"/>
          <w:sz w:val="24"/>
          <w:szCs w:val="24"/>
          <w:lang w:eastAsia="nb-NO"/>
        </w:rPr>
      </w:pPr>
    </w:p>
    <w:p w:rsidR="00D92418" w:rsidRDefault="00D92418">
      <w:pPr>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br w:type="page"/>
      </w:r>
    </w:p>
    <w:p w:rsidR="002863FB" w:rsidRPr="00D92418" w:rsidRDefault="00C117F6" w:rsidP="00252004">
      <w:pPr>
        <w:shd w:val="clear" w:color="auto" w:fill="DBE5F1" w:themeFill="accent1" w:themeFillTint="33"/>
        <w:spacing w:line="240" w:lineRule="auto"/>
        <w:rPr>
          <w:rFonts w:ascii="Arial Unicode MS" w:eastAsia="Arial Unicode MS" w:hAnsi="Arial Unicode MS" w:cs="Arial Unicode MS"/>
          <w:b/>
          <w:sz w:val="32"/>
          <w:szCs w:val="32"/>
        </w:rPr>
      </w:pPr>
      <w:r w:rsidRPr="00D92418">
        <w:rPr>
          <w:rFonts w:ascii="Arial Unicode MS" w:eastAsia="Arial Unicode MS" w:hAnsi="Arial Unicode MS" w:cs="Arial Unicode MS"/>
          <w:b/>
          <w:sz w:val="32"/>
          <w:szCs w:val="32"/>
        </w:rPr>
        <w:lastRenderedPageBreak/>
        <w:t xml:space="preserve"> </w:t>
      </w:r>
      <w:r w:rsidR="002863FB" w:rsidRPr="00D92418">
        <w:rPr>
          <w:rFonts w:ascii="Arial Unicode MS" w:eastAsia="Arial Unicode MS" w:hAnsi="Arial Unicode MS" w:cs="Arial Unicode MS"/>
          <w:b/>
          <w:sz w:val="32"/>
          <w:szCs w:val="32"/>
        </w:rPr>
        <w:t xml:space="preserve">Innspill nr. </w:t>
      </w:r>
      <w:r w:rsidR="004A5D2A" w:rsidRPr="00D92418">
        <w:rPr>
          <w:rFonts w:ascii="Arial Unicode MS" w:eastAsia="Arial Unicode MS" w:hAnsi="Arial Unicode MS" w:cs="Arial Unicode MS"/>
          <w:b/>
          <w:sz w:val="32"/>
          <w:szCs w:val="32"/>
        </w:rPr>
        <w:t>4</w:t>
      </w:r>
      <w:r w:rsidR="002863FB" w:rsidRPr="00D92418">
        <w:rPr>
          <w:rFonts w:ascii="Arial Unicode MS" w:eastAsia="Arial Unicode MS" w:hAnsi="Arial Unicode MS" w:cs="Arial Unicode MS"/>
          <w:b/>
          <w:sz w:val="32"/>
          <w:szCs w:val="32"/>
        </w:rPr>
        <w:t xml:space="preserve"> – Fylkesmannen (20.08.15)</w:t>
      </w:r>
    </w:p>
    <w:p w:rsidR="002863FB" w:rsidRPr="00504EF2" w:rsidRDefault="002863FB" w:rsidP="002D47F4">
      <w:pPr>
        <w:pStyle w:val="Listeavsnitt"/>
        <w:numPr>
          <w:ilvl w:val="0"/>
          <w:numId w:val="3"/>
        </w:numPr>
        <w:spacing w:line="240" w:lineRule="auto"/>
        <w:rPr>
          <w:rFonts w:ascii="Times New Roman" w:hAnsi="Times New Roman" w:cs="Times New Roman"/>
          <w:b/>
          <w:sz w:val="32"/>
          <w:szCs w:val="32"/>
        </w:rPr>
      </w:pPr>
      <w:r w:rsidRPr="00504EF2">
        <w:rPr>
          <w:rFonts w:ascii="Times New Roman" w:eastAsia="Times New Roman" w:hAnsi="Times New Roman" w:cs="Times New Roman"/>
          <w:b/>
          <w:sz w:val="24"/>
          <w:szCs w:val="24"/>
          <w:lang w:eastAsia="nb-NO"/>
        </w:rPr>
        <w:t>Fylkesmannen reiser ingen innsigelser eller merknader til planforslaget. På bakgrunn av fylkesmannens uttalelser ved første gangs høring og drøftingsmøte den 18.11.14 har kommunene justert planen. Planen fremstår som godt gjennomarbeidet, og vil gi et godt grunnlag for framtidig forvaltning av fjordsystemet.</w:t>
      </w:r>
    </w:p>
    <w:p w:rsidR="002863FB" w:rsidRPr="00504EF2" w:rsidRDefault="002863FB" w:rsidP="002863FB">
      <w:pPr>
        <w:spacing w:after="0" w:line="240" w:lineRule="auto"/>
        <w:ind w:left="705"/>
        <w:rPr>
          <w:rFonts w:ascii="Times New Roman" w:eastAsia="Times New Roman" w:hAnsi="Times New Roman" w:cs="Times New Roman"/>
          <w:b/>
          <w:sz w:val="24"/>
          <w:szCs w:val="24"/>
          <w:lang w:eastAsia="nb-NO"/>
        </w:rPr>
      </w:pPr>
      <w:r w:rsidRPr="00504EF2">
        <w:rPr>
          <w:rFonts w:ascii="Times New Roman" w:eastAsia="Times New Roman" w:hAnsi="Times New Roman" w:cs="Times New Roman"/>
          <w:b/>
          <w:sz w:val="24"/>
          <w:szCs w:val="24"/>
          <w:lang w:eastAsia="nb-NO"/>
        </w:rPr>
        <w:t>I prosessen er det tatt inn fire nye områder i den midtre sonen for å opprettholde produksjonsmulighetene i fjordsystemet etter uttak av lokaliteter i den indre sonen. Fylkesmannen har ingen merknader til de nye lokalitetene og fremmer ingen innsigelser eller merknader til de nye områdene for akvakultur.</w:t>
      </w:r>
    </w:p>
    <w:p w:rsidR="002863FB" w:rsidRPr="00504EF2" w:rsidRDefault="002863FB" w:rsidP="002863FB">
      <w:pPr>
        <w:spacing w:after="0" w:line="240" w:lineRule="auto"/>
        <w:rPr>
          <w:rFonts w:ascii="Times New Roman" w:eastAsia="Times New Roman" w:hAnsi="Times New Roman" w:cs="Times New Roman"/>
          <w:b/>
          <w:sz w:val="24"/>
          <w:szCs w:val="24"/>
          <w:lang w:eastAsia="nb-NO"/>
        </w:rPr>
      </w:pPr>
    </w:p>
    <w:p w:rsidR="002863FB" w:rsidRPr="00504EF2" w:rsidRDefault="002863FB" w:rsidP="002863FB">
      <w:pPr>
        <w:spacing w:after="0" w:line="240" w:lineRule="auto"/>
        <w:ind w:firstLine="708"/>
        <w:rPr>
          <w:rFonts w:ascii="Times New Roman" w:eastAsia="Times New Roman" w:hAnsi="Times New Roman" w:cs="Times New Roman"/>
          <w:b/>
          <w:sz w:val="24"/>
          <w:szCs w:val="24"/>
          <w:lang w:eastAsia="nb-NO"/>
        </w:rPr>
      </w:pPr>
      <w:r w:rsidRPr="00504EF2">
        <w:rPr>
          <w:rFonts w:ascii="Times New Roman" w:eastAsia="Times New Roman" w:hAnsi="Times New Roman" w:cs="Times New Roman"/>
          <w:b/>
          <w:sz w:val="24"/>
          <w:szCs w:val="24"/>
          <w:lang w:eastAsia="nb-NO"/>
        </w:rPr>
        <w:t>Fylkesmannen fremmer ingen innsigelser eller merknader til planbestemmelsene.</w:t>
      </w:r>
    </w:p>
    <w:p w:rsidR="002863FB" w:rsidRPr="00504EF2" w:rsidRDefault="002863FB" w:rsidP="002863FB">
      <w:pPr>
        <w:spacing w:after="0" w:line="240" w:lineRule="auto"/>
        <w:rPr>
          <w:rFonts w:ascii="Times New Roman" w:eastAsia="Times New Roman" w:hAnsi="Times New Roman" w:cs="Times New Roman"/>
          <w:b/>
          <w:sz w:val="24"/>
          <w:szCs w:val="24"/>
          <w:lang w:eastAsia="nb-NO"/>
        </w:rPr>
      </w:pPr>
    </w:p>
    <w:p w:rsidR="002863FB" w:rsidRPr="00504EF2" w:rsidRDefault="002863FB" w:rsidP="00D92418">
      <w:pPr>
        <w:spacing w:after="0" w:line="240" w:lineRule="auto"/>
        <w:ind w:firstLine="708"/>
        <w:rPr>
          <w:rFonts w:ascii="Times New Roman" w:eastAsia="Times New Roman" w:hAnsi="Times New Roman" w:cs="Times New Roman"/>
          <w:sz w:val="24"/>
          <w:szCs w:val="24"/>
          <w:lang w:eastAsia="nb-NO"/>
        </w:rPr>
      </w:pPr>
      <w:r w:rsidRPr="00EF3C7E">
        <w:rPr>
          <w:rFonts w:ascii="Times New Roman" w:eastAsiaTheme="minorEastAsia" w:hAnsi="Times New Roman" w:cs="Times New Roman"/>
          <w:b/>
          <w:bCs/>
          <w:i/>
          <w:kern w:val="24"/>
          <w:sz w:val="24"/>
          <w:szCs w:val="24"/>
          <w:lang w:eastAsia="nb-NO"/>
        </w:rPr>
        <w:t>Administrasjonens vurdering</w:t>
      </w:r>
      <w:r w:rsidRPr="00EF3C7E">
        <w:rPr>
          <w:rFonts w:ascii="Times New Roman" w:eastAsia="Times New Roman" w:hAnsi="Times New Roman" w:cs="Times New Roman"/>
          <w:b/>
          <w:i/>
          <w:sz w:val="24"/>
          <w:szCs w:val="24"/>
          <w:lang w:eastAsia="nb-NO"/>
        </w:rPr>
        <w:t>:</w:t>
      </w:r>
      <w:r w:rsidRPr="00504EF2">
        <w:rPr>
          <w:rFonts w:ascii="Times New Roman" w:eastAsia="Times New Roman" w:hAnsi="Times New Roman" w:cs="Times New Roman"/>
          <w:sz w:val="24"/>
          <w:szCs w:val="24"/>
          <w:lang w:eastAsia="nb-NO"/>
        </w:rPr>
        <w:t xml:space="preserve"> Tatt til orientering.</w:t>
      </w:r>
    </w:p>
    <w:p w:rsidR="002863FB" w:rsidRPr="00504EF2" w:rsidRDefault="002863FB" w:rsidP="00D92418">
      <w:pPr>
        <w:spacing w:after="0" w:line="240" w:lineRule="auto"/>
        <w:ind w:firstLine="708"/>
        <w:rPr>
          <w:rFonts w:ascii="Times New Roman" w:eastAsia="Times New Roman" w:hAnsi="Times New Roman" w:cs="Times New Roman"/>
          <w:sz w:val="24"/>
          <w:szCs w:val="24"/>
          <w:lang w:eastAsia="nb-NO"/>
        </w:rPr>
      </w:pPr>
      <w:r w:rsidRPr="00EF3C7E">
        <w:rPr>
          <w:rFonts w:ascii="Times New Roman" w:eastAsiaTheme="minorEastAsia" w:hAnsi="Times New Roman" w:cs="Times New Roman"/>
          <w:b/>
          <w:bCs/>
          <w:i/>
          <w:kern w:val="24"/>
          <w:sz w:val="24"/>
          <w:szCs w:val="24"/>
          <w:lang w:eastAsia="nb-NO"/>
        </w:rPr>
        <w:t>Administrasjonens innstilling til vedtak</w:t>
      </w:r>
      <w:r w:rsidRPr="00EF3C7E">
        <w:rPr>
          <w:rFonts w:ascii="Times New Roman" w:eastAsia="Times New Roman" w:hAnsi="Times New Roman" w:cs="Times New Roman"/>
          <w:b/>
          <w:i/>
          <w:sz w:val="24"/>
          <w:szCs w:val="24"/>
          <w:lang w:eastAsia="nb-NO"/>
        </w:rPr>
        <w:t>:</w:t>
      </w:r>
      <w:r w:rsidRPr="00504EF2">
        <w:rPr>
          <w:rFonts w:ascii="Times New Roman" w:eastAsia="Times New Roman" w:hAnsi="Times New Roman" w:cs="Times New Roman"/>
          <w:sz w:val="24"/>
          <w:szCs w:val="24"/>
          <w:lang w:eastAsia="nb-NO"/>
        </w:rPr>
        <w:t xml:space="preserve"> Tatt til orientering</w:t>
      </w:r>
    </w:p>
    <w:p w:rsidR="00D92418" w:rsidRDefault="00D92418">
      <w:pPr>
        <w:rPr>
          <w:rFonts w:ascii="Times New Roman" w:hAnsi="Times New Roman" w:cs="Times New Roman"/>
          <w:b/>
          <w:sz w:val="32"/>
          <w:szCs w:val="32"/>
        </w:rPr>
      </w:pPr>
      <w:r>
        <w:rPr>
          <w:rFonts w:ascii="Times New Roman" w:hAnsi="Times New Roman" w:cs="Times New Roman"/>
          <w:b/>
          <w:sz w:val="32"/>
          <w:szCs w:val="32"/>
        </w:rPr>
        <w:br w:type="page"/>
      </w:r>
    </w:p>
    <w:p w:rsidR="004A5D2A" w:rsidRPr="00D92418" w:rsidRDefault="00C117F6" w:rsidP="00252004">
      <w:pPr>
        <w:shd w:val="clear" w:color="auto" w:fill="DBE5F1" w:themeFill="accent1" w:themeFillTint="33"/>
        <w:spacing w:line="240" w:lineRule="auto"/>
        <w:rPr>
          <w:rFonts w:ascii="Arial Unicode MS" w:eastAsia="Arial Unicode MS" w:hAnsi="Arial Unicode MS" w:cs="Arial Unicode MS"/>
          <w:b/>
          <w:sz w:val="32"/>
          <w:szCs w:val="32"/>
        </w:rPr>
      </w:pPr>
      <w:r w:rsidRPr="00D92418">
        <w:rPr>
          <w:rFonts w:ascii="Arial Unicode MS" w:eastAsia="Arial Unicode MS" w:hAnsi="Arial Unicode MS" w:cs="Arial Unicode MS"/>
          <w:b/>
          <w:sz w:val="32"/>
          <w:szCs w:val="32"/>
        </w:rPr>
        <w:lastRenderedPageBreak/>
        <w:t xml:space="preserve"> </w:t>
      </w:r>
      <w:r w:rsidR="004A5D2A" w:rsidRPr="00D92418">
        <w:rPr>
          <w:rFonts w:ascii="Arial Unicode MS" w:eastAsia="Arial Unicode MS" w:hAnsi="Arial Unicode MS" w:cs="Arial Unicode MS"/>
          <w:b/>
          <w:sz w:val="32"/>
          <w:szCs w:val="32"/>
        </w:rPr>
        <w:t>Innspill nr. 5 – Troms fylkeskommune</w:t>
      </w:r>
    </w:p>
    <w:p w:rsidR="004A5D2A" w:rsidRPr="00BE5F88" w:rsidRDefault="004A5D2A" w:rsidP="004A5D2A">
      <w:pPr>
        <w:pStyle w:val="Listeavsnitt"/>
        <w:spacing w:after="0" w:line="240" w:lineRule="auto"/>
        <w:rPr>
          <w:rFonts w:ascii="Times New Roman" w:eastAsiaTheme="minorEastAsia" w:hAnsi="Times New Roman" w:cs="Times New Roman"/>
          <w:bCs/>
          <w:i/>
          <w:color w:val="808080" w:themeColor="background1" w:themeShade="80"/>
          <w:kern w:val="24"/>
          <w:sz w:val="24"/>
          <w:szCs w:val="24"/>
          <w:lang w:eastAsia="nb-NO"/>
        </w:rPr>
      </w:pPr>
    </w:p>
    <w:p w:rsidR="004A5D2A" w:rsidRPr="00524C85" w:rsidRDefault="004A5D2A" w:rsidP="002D47F4">
      <w:pPr>
        <w:pStyle w:val="Listeavsnitt"/>
        <w:numPr>
          <w:ilvl w:val="0"/>
          <w:numId w:val="6"/>
        </w:numPr>
        <w:spacing w:after="0" w:line="240" w:lineRule="auto"/>
        <w:rPr>
          <w:rFonts w:ascii="Times New Roman" w:eastAsiaTheme="minorEastAsia" w:hAnsi="Times New Roman" w:cs="Times New Roman"/>
          <w:b/>
          <w:bCs/>
          <w:kern w:val="24"/>
          <w:sz w:val="24"/>
          <w:szCs w:val="24"/>
          <w:lang w:eastAsia="nb-NO"/>
        </w:rPr>
      </w:pPr>
      <w:r w:rsidRPr="00524C85">
        <w:rPr>
          <w:rFonts w:ascii="Times New Roman" w:eastAsiaTheme="minorEastAsia" w:hAnsi="Times New Roman" w:cs="Times New Roman"/>
          <w:b/>
          <w:bCs/>
          <w:kern w:val="24"/>
          <w:sz w:val="24"/>
          <w:szCs w:val="24"/>
          <w:lang w:eastAsia="nb-NO"/>
        </w:rPr>
        <w:t>Beskrivelse og KU. Fylkeskommunen er fornøyd med at innspillene fra 1. gangs høring ser ut til å være etterkommet. Konsekvensvurderingen framstår nå som en systematisk vurdering av hvilke konflikter den planlagte arealdisponeringen vil kunne medføre for enkeltområdene. Oppsummeringen og sammenstillingen i planbeskrivelsen gir et forbedret grunnlag for å se totale virkninger og avveie ulike interesser.</w:t>
      </w:r>
    </w:p>
    <w:p w:rsidR="004A5D2A" w:rsidRPr="00524C85" w:rsidRDefault="004A5D2A" w:rsidP="004A5D2A">
      <w:pPr>
        <w:pStyle w:val="Listeavsnitt"/>
        <w:spacing w:after="0" w:line="240" w:lineRule="auto"/>
        <w:rPr>
          <w:rFonts w:ascii="Times New Roman" w:eastAsiaTheme="minorEastAsia" w:hAnsi="Times New Roman" w:cs="Times New Roman"/>
          <w:bCs/>
          <w:i/>
          <w:kern w:val="24"/>
          <w:sz w:val="24"/>
          <w:szCs w:val="24"/>
          <w:lang w:eastAsia="nb-NO"/>
        </w:rPr>
      </w:pPr>
    </w:p>
    <w:p w:rsidR="004A5D2A" w:rsidRPr="00524C85" w:rsidRDefault="004A5D2A" w:rsidP="004A5D2A">
      <w:pPr>
        <w:pStyle w:val="Listeavsnitt"/>
        <w:spacing w:after="0" w:line="240" w:lineRule="auto"/>
        <w:rPr>
          <w:rFonts w:ascii="Times New Roman" w:eastAsia="Times New Roman" w:hAnsi="Times New Roman" w:cs="Times New Roman"/>
          <w:sz w:val="24"/>
          <w:szCs w:val="24"/>
          <w:lang w:eastAsia="nb-NO"/>
        </w:rPr>
      </w:pPr>
      <w:r w:rsidRPr="00EF3C7E">
        <w:rPr>
          <w:rFonts w:ascii="Times New Roman" w:eastAsiaTheme="minorEastAsia" w:hAnsi="Times New Roman" w:cs="Times New Roman"/>
          <w:b/>
          <w:bCs/>
          <w:i/>
          <w:kern w:val="24"/>
          <w:sz w:val="24"/>
          <w:szCs w:val="24"/>
          <w:lang w:eastAsia="nb-NO"/>
        </w:rPr>
        <w:t>Administrasjonens vurdering</w:t>
      </w:r>
      <w:r w:rsidRPr="00EF3C7E">
        <w:rPr>
          <w:rFonts w:ascii="Times New Roman" w:eastAsia="Times New Roman" w:hAnsi="Times New Roman" w:cs="Times New Roman"/>
          <w:b/>
          <w:i/>
          <w:sz w:val="24"/>
          <w:szCs w:val="24"/>
          <w:lang w:eastAsia="nb-NO"/>
        </w:rPr>
        <w:t>:</w:t>
      </w:r>
      <w:r w:rsidRPr="00524C85">
        <w:rPr>
          <w:rFonts w:ascii="Times New Roman" w:eastAsia="Times New Roman" w:hAnsi="Times New Roman" w:cs="Times New Roman"/>
          <w:sz w:val="24"/>
          <w:szCs w:val="24"/>
          <w:lang w:eastAsia="nb-NO"/>
        </w:rPr>
        <w:t xml:space="preserve"> Tatt til orientering. </w:t>
      </w:r>
    </w:p>
    <w:p w:rsidR="004A5D2A" w:rsidRPr="00524C85" w:rsidRDefault="004A5D2A" w:rsidP="004A5D2A">
      <w:pPr>
        <w:ind w:firstLine="708"/>
        <w:rPr>
          <w:rFonts w:ascii="Times New Roman" w:eastAsia="Times New Roman" w:hAnsi="Times New Roman" w:cs="Times New Roman"/>
          <w:sz w:val="24"/>
          <w:szCs w:val="24"/>
          <w:lang w:eastAsia="nb-NO"/>
        </w:rPr>
      </w:pPr>
      <w:r w:rsidRPr="00EF3C7E">
        <w:rPr>
          <w:rFonts w:ascii="Times New Roman" w:eastAsiaTheme="minorEastAsia" w:hAnsi="Times New Roman" w:cs="Times New Roman"/>
          <w:b/>
          <w:bCs/>
          <w:i/>
          <w:kern w:val="24"/>
          <w:sz w:val="24"/>
          <w:szCs w:val="24"/>
          <w:lang w:eastAsia="nb-NO"/>
        </w:rPr>
        <w:t>Administrasjonens innstilling til vedtak</w:t>
      </w:r>
      <w:r w:rsidRPr="00EF3C7E">
        <w:rPr>
          <w:rFonts w:ascii="Times New Roman" w:eastAsia="Times New Roman" w:hAnsi="Times New Roman" w:cs="Times New Roman"/>
          <w:b/>
          <w:i/>
          <w:sz w:val="24"/>
          <w:szCs w:val="24"/>
          <w:lang w:eastAsia="nb-NO"/>
        </w:rPr>
        <w:t>:</w:t>
      </w:r>
      <w:r w:rsidRPr="00524C85">
        <w:rPr>
          <w:rFonts w:ascii="Times New Roman" w:eastAsia="Times New Roman" w:hAnsi="Times New Roman" w:cs="Times New Roman"/>
          <w:sz w:val="24"/>
          <w:szCs w:val="24"/>
          <w:lang w:eastAsia="nb-NO"/>
        </w:rPr>
        <w:t xml:space="preserve"> Tatt til orientering.</w:t>
      </w:r>
    </w:p>
    <w:p w:rsidR="004A5D2A" w:rsidRPr="00524C85" w:rsidRDefault="004A5D2A" w:rsidP="002D47F4">
      <w:pPr>
        <w:pStyle w:val="Listeavsnitt"/>
        <w:numPr>
          <w:ilvl w:val="0"/>
          <w:numId w:val="6"/>
        </w:numPr>
        <w:spacing w:after="0" w:line="240" w:lineRule="auto"/>
        <w:rPr>
          <w:rFonts w:ascii="Times New Roman" w:eastAsiaTheme="minorEastAsia" w:hAnsi="Times New Roman" w:cs="Times New Roman"/>
          <w:b/>
          <w:bCs/>
          <w:kern w:val="24"/>
          <w:sz w:val="24"/>
          <w:szCs w:val="24"/>
          <w:lang w:eastAsia="nb-NO"/>
        </w:rPr>
      </w:pPr>
      <w:r w:rsidRPr="00524C85">
        <w:rPr>
          <w:rFonts w:ascii="Times New Roman" w:eastAsiaTheme="minorEastAsia" w:hAnsi="Times New Roman" w:cs="Times New Roman"/>
          <w:b/>
          <w:bCs/>
          <w:kern w:val="24"/>
          <w:sz w:val="24"/>
          <w:szCs w:val="24"/>
          <w:lang w:eastAsia="nb-NO"/>
        </w:rPr>
        <w:t xml:space="preserve">Akvakultur.  Akvakulturnæringen er i sterk vekst og det er en nasjonal målsetting at denne veksten skal fortsette innenfor såkalte bærekraftige rammer. I Stortingsmelding nr. 16 (2014-2015) har regjeringen foreslått en økning i tildelt produksjonskapasitet av laks og ørret med </w:t>
      </w:r>
      <w:r w:rsidR="00056989">
        <w:rPr>
          <w:rFonts w:ascii="Times New Roman" w:eastAsiaTheme="minorEastAsia" w:hAnsi="Times New Roman" w:cs="Times New Roman"/>
          <w:b/>
          <w:bCs/>
          <w:kern w:val="24"/>
          <w:sz w:val="24"/>
          <w:szCs w:val="24"/>
          <w:lang w:eastAsia="nb-NO"/>
        </w:rPr>
        <w:t>6</w:t>
      </w:r>
      <w:r w:rsidRPr="00524C85">
        <w:rPr>
          <w:rFonts w:ascii="Times New Roman" w:eastAsiaTheme="minorEastAsia" w:hAnsi="Times New Roman" w:cs="Times New Roman"/>
          <w:b/>
          <w:bCs/>
          <w:kern w:val="24"/>
          <w:sz w:val="24"/>
          <w:szCs w:val="24"/>
          <w:lang w:eastAsia="nb-NO"/>
        </w:rPr>
        <w:t xml:space="preserve"> % annen hvert år. </w:t>
      </w:r>
    </w:p>
    <w:p w:rsidR="004A5D2A" w:rsidRPr="00524C85" w:rsidRDefault="004A5D2A" w:rsidP="004A5D2A">
      <w:pPr>
        <w:pStyle w:val="Listeavsnitt"/>
        <w:spacing w:after="0" w:line="240" w:lineRule="auto"/>
        <w:rPr>
          <w:rFonts w:ascii="Times New Roman" w:eastAsiaTheme="minorEastAsia" w:hAnsi="Times New Roman" w:cs="Times New Roman"/>
          <w:b/>
          <w:bCs/>
          <w:kern w:val="24"/>
          <w:sz w:val="24"/>
          <w:szCs w:val="24"/>
          <w:lang w:eastAsia="nb-NO"/>
        </w:rPr>
      </w:pPr>
    </w:p>
    <w:p w:rsidR="004A5D2A" w:rsidRPr="00524C85" w:rsidRDefault="004A5D2A" w:rsidP="004A5D2A">
      <w:pPr>
        <w:spacing w:after="0" w:line="240" w:lineRule="auto"/>
        <w:ind w:left="708"/>
        <w:rPr>
          <w:rFonts w:ascii="Times New Roman" w:eastAsia="Times New Roman" w:hAnsi="Times New Roman" w:cs="Times New Roman"/>
          <w:b/>
          <w:sz w:val="24"/>
          <w:szCs w:val="24"/>
          <w:lang w:eastAsia="nb-NO"/>
        </w:rPr>
      </w:pPr>
      <w:r w:rsidRPr="00524C85">
        <w:rPr>
          <w:rFonts w:ascii="Times New Roman" w:eastAsiaTheme="minorEastAsia" w:hAnsi="Times New Roman" w:cs="Times New Roman"/>
          <w:b/>
          <w:bCs/>
          <w:kern w:val="24"/>
          <w:sz w:val="24"/>
          <w:szCs w:val="24"/>
          <w:lang w:eastAsia="nb-NO"/>
        </w:rPr>
        <w:t xml:space="preserve">I høringsforslaget har man fjernet forslaget om å legge de gamle torskeanleggene i Storfjorden til matfiskoppdrett av laks og ørret. Man har i stedet foreslått nye A-områder lengre ut mot midten av fjordsystemet for å minske konflikten mot fiskeri/gytefelter. Fylkeskommunen ser dette som positivt og er fornøyd med at det foreslås fire nye områder for akvakultur i tillegg til en viss utvidelse av to eksisterende lokaliteter. </w:t>
      </w:r>
      <w:r w:rsidRPr="00524C85">
        <w:rPr>
          <w:rFonts w:ascii="Times New Roman" w:eastAsia="Times New Roman" w:hAnsi="Times New Roman" w:cs="Times New Roman"/>
          <w:b/>
          <w:sz w:val="24"/>
          <w:szCs w:val="24"/>
          <w:lang w:eastAsia="nb-NO"/>
        </w:rPr>
        <w:t xml:space="preserve">Fylkeskommunen vil sterk anmode om at i alle fall 3 av de fire foreslåtte A-områdene blir vedtatt i planen (Koppangen bør tas ut av hensyn til friluftsliv, se </w:t>
      </w:r>
      <w:r w:rsidR="00EF3C7E">
        <w:rPr>
          <w:rFonts w:ascii="Times New Roman" w:eastAsia="Times New Roman" w:hAnsi="Times New Roman" w:cs="Times New Roman"/>
          <w:b/>
          <w:sz w:val="24"/>
          <w:szCs w:val="24"/>
          <w:lang w:eastAsia="nb-NO"/>
        </w:rPr>
        <w:t>bokstav e</w:t>
      </w:r>
      <w:r w:rsidRPr="00524C85">
        <w:rPr>
          <w:rFonts w:ascii="Times New Roman" w:eastAsia="Times New Roman" w:hAnsi="Times New Roman" w:cs="Times New Roman"/>
          <w:b/>
          <w:sz w:val="24"/>
          <w:szCs w:val="24"/>
          <w:lang w:eastAsia="nb-NO"/>
        </w:rPr>
        <w:t>).</w:t>
      </w:r>
    </w:p>
    <w:p w:rsidR="004A5D2A" w:rsidRDefault="004A5D2A" w:rsidP="004A5D2A">
      <w:pPr>
        <w:spacing w:after="0" w:line="240" w:lineRule="auto"/>
        <w:rPr>
          <w:rFonts w:ascii="Times New Roman" w:eastAsiaTheme="minorEastAsia" w:hAnsi="Times New Roman" w:cs="Times New Roman"/>
          <w:bCs/>
          <w:i/>
          <w:color w:val="C00000"/>
          <w:kern w:val="24"/>
          <w:sz w:val="24"/>
          <w:szCs w:val="24"/>
          <w:lang w:eastAsia="nb-NO"/>
        </w:rPr>
      </w:pPr>
    </w:p>
    <w:p w:rsidR="004A5D2A" w:rsidRDefault="004A5D2A" w:rsidP="004A5D2A">
      <w:pPr>
        <w:spacing w:after="0" w:line="240" w:lineRule="auto"/>
        <w:ind w:left="705"/>
        <w:rPr>
          <w:rFonts w:ascii="Times New Roman" w:eastAsia="Times New Roman" w:hAnsi="Times New Roman" w:cs="Times New Roman"/>
          <w:sz w:val="24"/>
          <w:szCs w:val="24"/>
          <w:lang w:eastAsia="nb-NO"/>
        </w:rPr>
      </w:pPr>
      <w:r w:rsidRPr="00524C85">
        <w:rPr>
          <w:rFonts w:ascii="Times New Roman" w:eastAsiaTheme="minorEastAsia" w:hAnsi="Times New Roman" w:cs="Times New Roman"/>
          <w:b/>
          <w:bCs/>
          <w:i/>
          <w:kern w:val="24"/>
          <w:sz w:val="24"/>
          <w:szCs w:val="24"/>
          <w:lang w:eastAsia="nb-NO"/>
        </w:rPr>
        <w:t>Administrasjonens vurdering</w:t>
      </w:r>
      <w:r w:rsidRPr="00524C85">
        <w:rPr>
          <w:rFonts w:ascii="Times New Roman" w:eastAsia="Times New Roman" w:hAnsi="Times New Roman" w:cs="Times New Roman"/>
          <w:b/>
          <w:i/>
          <w:sz w:val="24"/>
          <w:szCs w:val="24"/>
          <w:lang w:eastAsia="nb-NO"/>
        </w:rPr>
        <w:t>:</w:t>
      </w:r>
      <w:r w:rsidRPr="00524C85">
        <w:rPr>
          <w:rFonts w:ascii="Times New Roman" w:eastAsia="Times New Roman" w:hAnsi="Times New Roman" w:cs="Times New Roman"/>
          <w:sz w:val="24"/>
          <w:szCs w:val="24"/>
          <w:lang w:eastAsia="nb-NO"/>
        </w:rPr>
        <w:t xml:space="preserve"> </w:t>
      </w:r>
      <w:r w:rsidRPr="00A271FB">
        <w:rPr>
          <w:rFonts w:ascii="Times New Roman" w:eastAsia="Times New Roman" w:hAnsi="Times New Roman" w:cs="Times New Roman"/>
          <w:sz w:val="24"/>
          <w:szCs w:val="24"/>
          <w:lang w:eastAsia="nb-NO"/>
        </w:rPr>
        <w:t xml:space="preserve">Administrasjonen har hatt som mål om god sameksistens mellom fiskeri og akvakulturnæringen. </w:t>
      </w:r>
      <w:r>
        <w:rPr>
          <w:rFonts w:ascii="Times New Roman" w:eastAsia="Times New Roman" w:hAnsi="Times New Roman" w:cs="Times New Roman"/>
          <w:sz w:val="24"/>
          <w:szCs w:val="24"/>
          <w:lang w:eastAsia="nb-NO"/>
        </w:rPr>
        <w:t>Dette har vært problematisk, selv om man i utgangspunktet bare la til rette for å omdisponere eksisterende oppdrettsanlegg for torsk til oppdrett av laks, ørret og regnbueørret</w:t>
      </w:r>
      <w:r w:rsidRPr="00A271FB">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(med totalt samme biomasse som ved torskeoppdrett).</w:t>
      </w:r>
    </w:p>
    <w:p w:rsidR="004A5D2A" w:rsidRDefault="004A5D2A" w:rsidP="004A5D2A">
      <w:pPr>
        <w:spacing w:after="0" w:line="240" w:lineRule="auto"/>
        <w:ind w:left="705"/>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Som kjent ble det i forrige høringsrunde reist innsigelse mot disse som ble etterkommet. Etter første gangs høring kom det søknader om 4 nye lokaliteter leng</w:t>
      </w:r>
      <w:r w:rsidR="00056989">
        <w:rPr>
          <w:rFonts w:ascii="Times New Roman" w:eastAsia="Times New Roman" w:hAnsi="Times New Roman" w:cs="Times New Roman"/>
          <w:sz w:val="24"/>
          <w:szCs w:val="24"/>
          <w:lang w:eastAsia="nb-NO"/>
        </w:rPr>
        <w:t>er</w:t>
      </w:r>
      <w:r>
        <w:rPr>
          <w:rFonts w:ascii="Times New Roman" w:eastAsia="Times New Roman" w:hAnsi="Times New Roman" w:cs="Times New Roman"/>
          <w:sz w:val="24"/>
          <w:szCs w:val="24"/>
          <w:lang w:eastAsia="nb-NO"/>
        </w:rPr>
        <w:t xml:space="preserve"> ute i fjorden som ble lagt ut til offentlig ettersyn i andre gangs høring.</w:t>
      </w:r>
    </w:p>
    <w:p w:rsidR="004A5D2A" w:rsidRDefault="004A5D2A" w:rsidP="004A5D2A">
      <w:pPr>
        <w:spacing w:after="0" w:line="240" w:lineRule="auto"/>
        <w:ind w:left="705"/>
        <w:rPr>
          <w:rFonts w:ascii="Times New Roman" w:eastAsia="Times New Roman" w:hAnsi="Times New Roman" w:cs="Times New Roman"/>
          <w:sz w:val="24"/>
          <w:szCs w:val="24"/>
          <w:lang w:eastAsia="nb-NO"/>
        </w:rPr>
      </w:pPr>
    </w:p>
    <w:p w:rsidR="004A5D2A" w:rsidRDefault="004A5D2A" w:rsidP="004A5D2A">
      <w:pPr>
        <w:spacing w:after="0" w:line="240" w:lineRule="auto"/>
        <w:ind w:left="705"/>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Både Fiskeridirektoratet og Sametinget har reist innsigelser til </w:t>
      </w:r>
      <w:r w:rsidR="00D92418">
        <w:rPr>
          <w:rFonts w:ascii="Times New Roman" w:eastAsia="Times New Roman" w:hAnsi="Times New Roman" w:cs="Times New Roman"/>
          <w:sz w:val="24"/>
          <w:szCs w:val="24"/>
          <w:lang w:eastAsia="nb-NO"/>
        </w:rPr>
        <w:t>de nye lokalitetene</w:t>
      </w:r>
      <w:r>
        <w:rPr>
          <w:rFonts w:ascii="Times New Roman" w:eastAsia="Times New Roman" w:hAnsi="Times New Roman" w:cs="Times New Roman"/>
          <w:sz w:val="24"/>
          <w:szCs w:val="24"/>
          <w:lang w:eastAsia="nb-NO"/>
        </w:rPr>
        <w:t xml:space="preserve"> og Kystverket støtter Fiskeridirektoratets begrunnelse (se </w:t>
      </w:r>
      <w:r w:rsidR="00EF3C7E">
        <w:rPr>
          <w:rFonts w:ascii="Times New Roman" w:eastAsia="Times New Roman" w:hAnsi="Times New Roman" w:cs="Times New Roman"/>
          <w:sz w:val="24"/>
          <w:szCs w:val="24"/>
          <w:lang w:eastAsia="nb-NO"/>
        </w:rPr>
        <w:t xml:space="preserve">merknadene </w:t>
      </w:r>
      <w:r>
        <w:rPr>
          <w:rFonts w:ascii="Times New Roman" w:eastAsia="Times New Roman" w:hAnsi="Times New Roman" w:cs="Times New Roman"/>
          <w:sz w:val="24"/>
          <w:szCs w:val="24"/>
          <w:lang w:eastAsia="nb-NO"/>
        </w:rPr>
        <w:t xml:space="preserve">1, 2 og 3). I tillegg går lokale interessenter og fiskere mot de nye lokalitetene. Fiskeridirektoratet tar noen forbehold og tror det er mulig å frafalle innsigelsene på minst to av anleggene, dersom lokaliseringen endres/justeres i henhold til fiskeriinteresser.   </w:t>
      </w:r>
    </w:p>
    <w:p w:rsidR="004A5D2A" w:rsidRDefault="004A5D2A" w:rsidP="004A5D2A">
      <w:pPr>
        <w:spacing w:after="0" w:line="240" w:lineRule="auto"/>
        <w:ind w:left="705"/>
        <w:rPr>
          <w:rFonts w:ascii="Times New Roman" w:eastAsia="Times New Roman" w:hAnsi="Times New Roman" w:cs="Times New Roman"/>
          <w:sz w:val="24"/>
          <w:szCs w:val="24"/>
          <w:lang w:eastAsia="nb-NO"/>
        </w:rPr>
      </w:pPr>
    </w:p>
    <w:p w:rsidR="004A5D2A" w:rsidRDefault="004A5D2A" w:rsidP="004A5D2A">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Med bakgrunn i den lange planprosessen tror administrasjonen likevel at det er hensiktsmessig å få godkjent forslaget uten de nye lokalitetene. Dette innebærer at innsigelsene fra Fiske</w:t>
      </w:r>
      <w:r w:rsidR="00EF3C7E">
        <w:rPr>
          <w:rFonts w:ascii="Times New Roman" w:eastAsia="Times New Roman" w:hAnsi="Times New Roman" w:cs="Times New Roman"/>
          <w:sz w:val="24"/>
          <w:szCs w:val="24"/>
          <w:lang w:eastAsia="nb-NO"/>
        </w:rPr>
        <w:t>r</w:t>
      </w:r>
      <w:r>
        <w:rPr>
          <w:rFonts w:ascii="Times New Roman" w:eastAsia="Times New Roman" w:hAnsi="Times New Roman" w:cs="Times New Roman"/>
          <w:sz w:val="24"/>
          <w:szCs w:val="24"/>
          <w:lang w:eastAsia="nb-NO"/>
        </w:rPr>
        <w:t xml:space="preserve">idirektoratet og Sametinget etterkommes og at eventuelle justeringer foretas ved neste revisjon av planforslaget. Administrasjonen tilrår at eventuelle endringer av kystsoneplanen vurderes i sammenheng med revisjon av </w:t>
      </w:r>
      <w:r w:rsidRPr="00524C85">
        <w:rPr>
          <w:rFonts w:ascii="Times New Roman" w:eastAsia="Times New Roman" w:hAnsi="Times New Roman" w:cs="Times New Roman"/>
          <w:i/>
          <w:sz w:val="24"/>
          <w:szCs w:val="24"/>
          <w:lang w:eastAsia="nb-NO"/>
        </w:rPr>
        <w:t>Kommunal planstrategi</w:t>
      </w:r>
      <w:r>
        <w:rPr>
          <w:rFonts w:ascii="Times New Roman" w:eastAsia="Times New Roman" w:hAnsi="Times New Roman" w:cs="Times New Roman"/>
          <w:sz w:val="24"/>
          <w:szCs w:val="24"/>
          <w:lang w:eastAsia="nb-NO"/>
        </w:rPr>
        <w:t xml:space="preserve"> (som bør </w:t>
      </w:r>
      <w:r w:rsidRPr="00524C85">
        <w:rPr>
          <w:rFonts w:ascii="Times New Roman" w:eastAsia="Times New Roman" w:hAnsi="Times New Roman" w:cs="Times New Roman"/>
          <w:sz w:val="24"/>
          <w:szCs w:val="24"/>
          <w:lang w:eastAsia="nb-NO"/>
        </w:rPr>
        <w:t>vedtas ca. 1 år etter valget</w:t>
      </w:r>
      <w:r>
        <w:rPr>
          <w:rFonts w:ascii="Times New Roman" w:eastAsia="Times New Roman" w:hAnsi="Times New Roman" w:cs="Times New Roman"/>
          <w:sz w:val="24"/>
          <w:szCs w:val="24"/>
          <w:lang w:eastAsia="nb-NO"/>
        </w:rPr>
        <w:t xml:space="preserve">, </w:t>
      </w:r>
      <w:r w:rsidRPr="00524C85">
        <w:rPr>
          <w:rFonts w:ascii="Times New Roman" w:eastAsia="Times New Roman" w:hAnsi="Times New Roman" w:cs="Times New Roman"/>
          <w:sz w:val="24"/>
          <w:szCs w:val="24"/>
          <w:lang w:eastAsia="nb-NO"/>
        </w:rPr>
        <w:t>dvs. i siste del av 2016)</w:t>
      </w:r>
      <w:r>
        <w:rPr>
          <w:rFonts w:ascii="Times New Roman" w:eastAsia="Times New Roman" w:hAnsi="Times New Roman" w:cs="Times New Roman"/>
          <w:sz w:val="24"/>
          <w:szCs w:val="24"/>
          <w:lang w:eastAsia="nb-NO"/>
        </w:rPr>
        <w:t>.</w:t>
      </w:r>
    </w:p>
    <w:p w:rsidR="004A5D2A" w:rsidRDefault="004A5D2A" w:rsidP="004A5D2A">
      <w:pPr>
        <w:spacing w:after="0" w:line="240" w:lineRule="auto"/>
        <w:ind w:firstLine="708"/>
        <w:rPr>
          <w:rFonts w:ascii="Times New Roman" w:eastAsiaTheme="minorEastAsia" w:hAnsi="Times New Roman" w:cs="Times New Roman"/>
          <w:b/>
          <w:bCs/>
          <w:i/>
          <w:kern w:val="24"/>
          <w:sz w:val="24"/>
          <w:szCs w:val="24"/>
          <w:lang w:eastAsia="nb-NO"/>
        </w:rPr>
      </w:pPr>
    </w:p>
    <w:p w:rsidR="004A5D2A" w:rsidRDefault="004A5D2A" w:rsidP="004A5D2A">
      <w:pPr>
        <w:spacing w:after="0" w:line="240" w:lineRule="auto"/>
        <w:ind w:firstLine="708"/>
        <w:rPr>
          <w:rFonts w:ascii="Times New Roman" w:eastAsia="Times New Roman" w:hAnsi="Times New Roman" w:cs="Times New Roman"/>
          <w:sz w:val="24"/>
          <w:szCs w:val="24"/>
          <w:lang w:eastAsia="nb-NO"/>
        </w:rPr>
      </w:pPr>
      <w:r w:rsidRPr="00111397">
        <w:rPr>
          <w:rFonts w:ascii="Times New Roman" w:eastAsiaTheme="minorEastAsia" w:hAnsi="Times New Roman" w:cs="Times New Roman"/>
          <w:b/>
          <w:bCs/>
          <w:i/>
          <w:kern w:val="24"/>
          <w:sz w:val="24"/>
          <w:szCs w:val="24"/>
          <w:lang w:eastAsia="nb-NO"/>
        </w:rPr>
        <w:t>Administrasjonens innstilling til vedtak</w:t>
      </w:r>
      <w:r w:rsidRPr="00111397">
        <w:rPr>
          <w:rFonts w:ascii="Times New Roman" w:eastAsia="Times New Roman" w:hAnsi="Times New Roman" w:cs="Times New Roman"/>
          <w:b/>
          <w:i/>
          <w:sz w:val="24"/>
          <w:szCs w:val="24"/>
          <w:lang w:eastAsia="nb-NO"/>
        </w:rPr>
        <w:t>:</w:t>
      </w:r>
      <w:r w:rsidRPr="001E4ED7">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Merknaden etterkommes ikke.</w:t>
      </w:r>
    </w:p>
    <w:p w:rsidR="004A5D2A" w:rsidRPr="00810DD2" w:rsidRDefault="004A5D2A" w:rsidP="002D47F4">
      <w:pPr>
        <w:pStyle w:val="Listeavsnitt"/>
        <w:numPr>
          <w:ilvl w:val="0"/>
          <w:numId w:val="6"/>
        </w:numPr>
        <w:spacing w:after="0" w:line="240" w:lineRule="auto"/>
        <w:rPr>
          <w:rFonts w:ascii="Times New Roman" w:eastAsia="Times New Roman" w:hAnsi="Times New Roman" w:cs="Times New Roman"/>
          <w:b/>
          <w:sz w:val="24"/>
          <w:szCs w:val="24"/>
          <w:lang w:eastAsia="nb-NO"/>
        </w:rPr>
      </w:pPr>
      <w:r w:rsidRPr="00810DD2">
        <w:rPr>
          <w:rFonts w:ascii="Times New Roman" w:eastAsia="Times New Roman" w:hAnsi="Times New Roman" w:cs="Times New Roman"/>
          <w:b/>
          <w:sz w:val="24"/>
          <w:szCs w:val="24"/>
          <w:lang w:eastAsia="nb-NO"/>
        </w:rPr>
        <w:lastRenderedPageBreak/>
        <w:t xml:space="preserve">Fylkeskommunen registrerer at styringsgruppa har tatt forbehold med å realitetsbehandle de nye A-områdene til etter denne høringen. Dvs. avvente om disse områdene skulle inn i planforslaget eller ikke. Dette gjør at det knyttes usikkerhet til A-områdenes status i planforslaget, noe som synes uheldig. </w:t>
      </w:r>
    </w:p>
    <w:p w:rsidR="004A5D2A" w:rsidRPr="00810DD2" w:rsidRDefault="004A5D2A" w:rsidP="004A5D2A">
      <w:pPr>
        <w:spacing w:after="0" w:line="240" w:lineRule="auto"/>
        <w:rPr>
          <w:rFonts w:ascii="Times New Roman" w:eastAsiaTheme="minorEastAsia" w:hAnsi="Times New Roman" w:cs="Times New Roman"/>
          <w:bCs/>
          <w:i/>
          <w:kern w:val="24"/>
          <w:sz w:val="24"/>
          <w:szCs w:val="24"/>
          <w:lang w:eastAsia="nb-NO"/>
        </w:rPr>
      </w:pPr>
    </w:p>
    <w:p w:rsidR="004A5D2A" w:rsidRPr="00810DD2" w:rsidRDefault="004A5D2A" w:rsidP="004A5D2A">
      <w:pPr>
        <w:spacing w:after="0" w:line="240" w:lineRule="auto"/>
        <w:ind w:left="708"/>
        <w:rPr>
          <w:rFonts w:ascii="Times New Roman" w:eastAsia="Times New Roman" w:hAnsi="Times New Roman" w:cs="Times New Roman"/>
          <w:sz w:val="24"/>
          <w:szCs w:val="24"/>
          <w:lang w:eastAsia="nb-NO"/>
        </w:rPr>
      </w:pPr>
      <w:r w:rsidRPr="00810DD2">
        <w:rPr>
          <w:rFonts w:ascii="Times New Roman" w:eastAsiaTheme="minorEastAsia" w:hAnsi="Times New Roman" w:cs="Times New Roman"/>
          <w:b/>
          <w:bCs/>
          <w:i/>
          <w:kern w:val="24"/>
          <w:sz w:val="24"/>
          <w:szCs w:val="24"/>
          <w:lang w:eastAsia="nb-NO"/>
        </w:rPr>
        <w:t>Administrasjonens vurdering</w:t>
      </w:r>
      <w:r w:rsidRPr="00810DD2">
        <w:rPr>
          <w:rFonts w:ascii="Times New Roman" w:eastAsia="Times New Roman" w:hAnsi="Times New Roman" w:cs="Times New Roman"/>
          <w:b/>
          <w:i/>
          <w:sz w:val="24"/>
          <w:szCs w:val="24"/>
          <w:lang w:eastAsia="nb-NO"/>
        </w:rPr>
        <w:t>:</w:t>
      </w:r>
      <w:r w:rsidRPr="00810DD2">
        <w:rPr>
          <w:rFonts w:ascii="Times New Roman" w:eastAsia="Times New Roman" w:hAnsi="Times New Roman" w:cs="Times New Roman"/>
          <w:sz w:val="24"/>
          <w:szCs w:val="24"/>
          <w:lang w:eastAsia="nb-NO"/>
        </w:rPr>
        <w:t xml:space="preserve"> Administrasjone</w:t>
      </w:r>
      <w:r w:rsidR="00EF3C7E">
        <w:rPr>
          <w:rFonts w:ascii="Times New Roman" w:eastAsia="Times New Roman" w:hAnsi="Times New Roman" w:cs="Times New Roman"/>
          <w:sz w:val="24"/>
          <w:szCs w:val="24"/>
          <w:lang w:eastAsia="nb-NO"/>
        </w:rPr>
        <w:t xml:space="preserve">n har forståelse for innspillet. </w:t>
      </w:r>
      <w:r w:rsidRPr="00810DD2">
        <w:rPr>
          <w:rFonts w:ascii="Times New Roman" w:eastAsia="Times New Roman" w:hAnsi="Times New Roman" w:cs="Times New Roman"/>
          <w:sz w:val="24"/>
          <w:szCs w:val="24"/>
          <w:lang w:eastAsia="nb-NO"/>
        </w:rPr>
        <w:t xml:space="preserve">Kommunene hadde imidlertid mottatt fire konkrete søknader og var uansett nødt til å behandle disse. Styringsgruppa </w:t>
      </w:r>
      <w:r w:rsidR="00EF3C7E">
        <w:rPr>
          <w:rFonts w:ascii="Times New Roman" w:eastAsia="Times New Roman" w:hAnsi="Times New Roman" w:cs="Times New Roman"/>
          <w:sz w:val="24"/>
          <w:szCs w:val="24"/>
          <w:lang w:eastAsia="nb-NO"/>
        </w:rPr>
        <w:t>valgte at de nye oppdrettsanleggene ble lagt ut til offentlig ettersyn. Man</w:t>
      </w:r>
      <w:r w:rsidRPr="00810DD2">
        <w:rPr>
          <w:rFonts w:ascii="Times New Roman" w:eastAsia="Times New Roman" w:hAnsi="Times New Roman" w:cs="Times New Roman"/>
          <w:sz w:val="24"/>
          <w:szCs w:val="24"/>
          <w:lang w:eastAsia="nb-NO"/>
        </w:rPr>
        <w:t xml:space="preserve"> mente beslutningsgrunnlaget ville </w:t>
      </w:r>
      <w:r w:rsidR="00EF3C7E">
        <w:rPr>
          <w:rFonts w:ascii="Times New Roman" w:eastAsia="Times New Roman" w:hAnsi="Times New Roman" w:cs="Times New Roman"/>
          <w:sz w:val="24"/>
          <w:szCs w:val="24"/>
          <w:lang w:eastAsia="nb-NO"/>
        </w:rPr>
        <w:t>bli</w:t>
      </w:r>
      <w:r w:rsidRPr="00810DD2">
        <w:rPr>
          <w:rFonts w:ascii="Times New Roman" w:eastAsia="Times New Roman" w:hAnsi="Times New Roman" w:cs="Times New Roman"/>
          <w:sz w:val="24"/>
          <w:szCs w:val="24"/>
          <w:lang w:eastAsia="nb-NO"/>
        </w:rPr>
        <w:t xml:space="preserve"> betydelig bedre etter høringen. </w:t>
      </w:r>
    </w:p>
    <w:p w:rsidR="004A5D2A" w:rsidRPr="00810DD2" w:rsidRDefault="004A5D2A" w:rsidP="004A5D2A">
      <w:pPr>
        <w:spacing w:after="0" w:line="240" w:lineRule="auto"/>
        <w:ind w:left="708"/>
        <w:rPr>
          <w:rFonts w:ascii="Times New Roman" w:eastAsia="Times New Roman" w:hAnsi="Times New Roman" w:cs="Times New Roman"/>
          <w:sz w:val="24"/>
          <w:szCs w:val="24"/>
          <w:lang w:eastAsia="nb-NO"/>
        </w:rPr>
      </w:pPr>
    </w:p>
    <w:p w:rsidR="004A5D2A" w:rsidRPr="00810DD2" w:rsidRDefault="004A5D2A" w:rsidP="004A5D2A">
      <w:pPr>
        <w:spacing w:after="0" w:line="240" w:lineRule="auto"/>
        <w:ind w:firstLine="708"/>
        <w:rPr>
          <w:rFonts w:ascii="Times New Roman" w:eastAsia="Times New Roman" w:hAnsi="Times New Roman" w:cs="Times New Roman"/>
          <w:sz w:val="24"/>
          <w:szCs w:val="24"/>
          <w:lang w:eastAsia="nb-NO"/>
        </w:rPr>
      </w:pPr>
      <w:r w:rsidRPr="00810DD2">
        <w:rPr>
          <w:rFonts w:ascii="Times New Roman" w:eastAsiaTheme="minorEastAsia" w:hAnsi="Times New Roman" w:cs="Times New Roman"/>
          <w:b/>
          <w:bCs/>
          <w:i/>
          <w:kern w:val="24"/>
          <w:sz w:val="24"/>
          <w:szCs w:val="24"/>
          <w:lang w:eastAsia="nb-NO"/>
        </w:rPr>
        <w:t>Administrasjonens innstilling til vedtak</w:t>
      </w:r>
      <w:r w:rsidRPr="00810DD2">
        <w:rPr>
          <w:rFonts w:ascii="Times New Roman" w:eastAsia="Times New Roman" w:hAnsi="Times New Roman" w:cs="Times New Roman"/>
          <w:b/>
          <w:i/>
          <w:sz w:val="24"/>
          <w:szCs w:val="24"/>
          <w:lang w:eastAsia="nb-NO"/>
        </w:rPr>
        <w:t>:</w:t>
      </w:r>
      <w:r w:rsidRPr="00810DD2">
        <w:rPr>
          <w:rFonts w:ascii="Times New Roman" w:eastAsia="Times New Roman" w:hAnsi="Times New Roman" w:cs="Times New Roman"/>
          <w:i/>
          <w:sz w:val="24"/>
          <w:szCs w:val="24"/>
          <w:lang w:eastAsia="nb-NO"/>
        </w:rPr>
        <w:t xml:space="preserve"> Tatt til orientering</w:t>
      </w:r>
      <w:r w:rsidRPr="00810DD2">
        <w:rPr>
          <w:rFonts w:ascii="Times New Roman" w:eastAsia="Times New Roman" w:hAnsi="Times New Roman" w:cs="Times New Roman"/>
          <w:sz w:val="24"/>
          <w:szCs w:val="24"/>
          <w:lang w:eastAsia="nb-NO"/>
        </w:rPr>
        <w:t>.</w:t>
      </w:r>
    </w:p>
    <w:p w:rsidR="004A5D2A" w:rsidRDefault="004A5D2A" w:rsidP="004A5D2A">
      <w:pPr>
        <w:spacing w:after="0" w:line="240" w:lineRule="auto"/>
        <w:rPr>
          <w:rFonts w:ascii="Times New Roman" w:eastAsia="Times New Roman" w:hAnsi="Times New Roman" w:cs="Times New Roman"/>
          <w:b/>
          <w:color w:val="C00000"/>
          <w:sz w:val="24"/>
          <w:szCs w:val="24"/>
          <w:lang w:eastAsia="nb-NO"/>
        </w:rPr>
      </w:pPr>
    </w:p>
    <w:p w:rsidR="004A5D2A" w:rsidRDefault="004A5D2A" w:rsidP="004A5D2A">
      <w:pPr>
        <w:spacing w:after="0" w:line="240" w:lineRule="auto"/>
        <w:rPr>
          <w:rFonts w:ascii="Times New Roman" w:eastAsia="Times New Roman" w:hAnsi="Times New Roman" w:cs="Times New Roman"/>
          <w:b/>
          <w:color w:val="C00000"/>
          <w:sz w:val="24"/>
          <w:szCs w:val="24"/>
          <w:lang w:eastAsia="nb-NO"/>
        </w:rPr>
      </w:pPr>
    </w:p>
    <w:p w:rsidR="004A5D2A" w:rsidRPr="00810DD2" w:rsidRDefault="004A5D2A" w:rsidP="002D47F4">
      <w:pPr>
        <w:pStyle w:val="Listeavsnitt"/>
        <w:numPr>
          <w:ilvl w:val="0"/>
          <w:numId w:val="6"/>
        </w:numPr>
        <w:spacing w:after="0" w:line="240" w:lineRule="auto"/>
        <w:rPr>
          <w:rFonts w:ascii="Times New Roman" w:eastAsia="Times New Roman" w:hAnsi="Times New Roman" w:cs="Times New Roman"/>
          <w:b/>
          <w:sz w:val="24"/>
          <w:szCs w:val="24"/>
          <w:lang w:eastAsia="nb-NO"/>
        </w:rPr>
      </w:pPr>
      <w:r w:rsidRPr="00810DD2">
        <w:rPr>
          <w:rFonts w:ascii="Times New Roman" w:eastAsia="Times New Roman" w:hAnsi="Times New Roman" w:cs="Times New Roman"/>
          <w:b/>
          <w:sz w:val="24"/>
          <w:szCs w:val="24"/>
          <w:lang w:eastAsia="nb-NO"/>
        </w:rPr>
        <w:t>Det vurderes ikke å være grunnlag for innsigelse på vegne av akvakulturinteresser slik planen framstår i sin helhet. Eventuelle endringer i planen vil kunne endre denne vurderingen.</w:t>
      </w:r>
    </w:p>
    <w:p w:rsidR="004A5D2A" w:rsidRPr="00810DD2" w:rsidRDefault="004A5D2A" w:rsidP="004A5D2A">
      <w:pPr>
        <w:spacing w:after="0" w:line="240" w:lineRule="auto"/>
        <w:rPr>
          <w:rFonts w:ascii="Times New Roman" w:eastAsia="Times New Roman" w:hAnsi="Times New Roman" w:cs="Times New Roman"/>
          <w:b/>
          <w:sz w:val="24"/>
          <w:szCs w:val="24"/>
          <w:lang w:eastAsia="nb-NO"/>
        </w:rPr>
      </w:pPr>
    </w:p>
    <w:p w:rsidR="004A5D2A" w:rsidRPr="00810DD2" w:rsidRDefault="004A5D2A" w:rsidP="00261180">
      <w:pPr>
        <w:spacing w:after="0" w:line="240" w:lineRule="auto"/>
        <w:ind w:left="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vurdering</w:t>
      </w:r>
      <w:r w:rsidRPr="00261180">
        <w:rPr>
          <w:rFonts w:ascii="Times New Roman" w:eastAsia="Times New Roman" w:hAnsi="Times New Roman" w:cs="Times New Roman"/>
          <w:b/>
          <w:i/>
          <w:sz w:val="24"/>
          <w:szCs w:val="24"/>
          <w:lang w:eastAsia="nb-NO"/>
        </w:rPr>
        <w:t>:</w:t>
      </w:r>
      <w:r w:rsidRPr="00810DD2">
        <w:rPr>
          <w:rFonts w:ascii="Times New Roman" w:eastAsia="Times New Roman" w:hAnsi="Times New Roman" w:cs="Times New Roman"/>
          <w:sz w:val="24"/>
          <w:szCs w:val="24"/>
          <w:lang w:eastAsia="nb-NO"/>
        </w:rPr>
        <w:t xml:space="preserve"> Administrasjonen tolker innspillet at endringer i planforslaget kan medføre ny vurdering om innsigelser vil bli fremmet. </w:t>
      </w:r>
    </w:p>
    <w:p w:rsidR="00056989" w:rsidRDefault="00056989" w:rsidP="00261180">
      <w:pPr>
        <w:spacing w:after="0" w:line="240" w:lineRule="auto"/>
        <w:ind w:firstLine="708"/>
        <w:rPr>
          <w:rFonts w:ascii="Times New Roman" w:eastAsiaTheme="minorEastAsia" w:hAnsi="Times New Roman" w:cs="Times New Roman"/>
          <w:b/>
          <w:bCs/>
          <w:i/>
          <w:kern w:val="24"/>
          <w:sz w:val="24"/>
          <w:szCs w:val="24"/>
          <w:lang w:eastAsia="nb-NO"/>
        </w:rPr>
      </w:pPr>
    </w:p>
    <w:p w:rsidR="004A5D2A" w:rsidRPr="00810DD2" w:rsidRDefault="004A5D2A" w:rsidP="00261180">
      <w:pPr>
        <w:spacing w:after="0" w:line="240" w:lineRule="auto"/>
        <w:ind w:firstLine="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innstilling til vedtak</w:t>
      </w:r>
      <w:r w:rsidRPr="00261180">
        <w:rPr>
          <w:rFonts w:ascii="Times New Roman" w:eastAsia="Times New Roman" w:hAnsi="Times New Roman" w:cs="Times New Roman"/>
          <w:b/>
          <w:i/>
          <w:sz w:val="24"/>
          <w:szCs w:val="24"/>
          <w:lang w:eastAsia="nb-NO"/>
        </w:rPr>
        <w:t>:</w:t>
      </w:r>
      <w:r w:rsidRPr="00810DD2">
        <w:rPr>
          <w:rFonts w:ascii="Times New Roman" w:eastAsia="Times New Roman" w:hAnsi="Times New Roman" w:cs="Times New Roman"/>
          <w:i/>
          <w:sz w:val="24"/>
          <w:szCs w:val="24"/>
          <w:lang w:eastAsia="nb-NO"/>
        </w:rPr>
        <w:t xml:space="preserve"> </w:t>
      </w:r>
      <w:r w:rsidRPr="00810DD2">
        <w:rPr>
          <w:rFonts w:ascii="Times New Roman" w:eastAsia="Times New Roman" w:hAnsi="Times New Roman" w:cs="Times New Roman"/>
          <w:sz w:val="24"/>
          <w:szCs w:val="24"/>
          <w:lang w:eastAsia="nb-NO"/>
        </w:rPr>
        <w:t>Tatt til orientering.</w:t>
      </w:r>
    </w:p>
    <w:p w:rsidR="004A5D2A" w:rsidRPr="00810DD2" w:rsidRDefault="004A5D2A" w:rsidP="004A5D2A">
      <w:pPr>
        <w:spacing w:after="0" w:line="240" w:lineRule="auto"/>
        <w:rPr>
          <w:rFonts w:ascii="Times New Roman" w:eastAsia="Times New Roman" w:hAnsi="Times New Roman" w:cs="Times New Roman"/>
          <w:b/>
          <w:sz w:val="24"/>
          <w:szCs w:val="24"/>
          <w:lang w:eastAsia="nb-NO"/>
        </w:rPr>
      </w:pPr>
    </w:p>
    <w:p w:rsidR="004A5D2A" w:rsidRPr="00261180" w:rsidRDefault="004A5D2A" w:rsidP="002D47F4">
      <w:pPr>
        <w:pStyle w:val="Listeavsnitt"/>
        <w:numPr>
          <w:ilvl w:val="0"/>
          <w:numId w:val="6"/>
        </w:numPr>
        <w:spacing w:after="0" w:line="240" w:lineRule="auto"/>
        <w:rPr>
          <w:rFonts w:ascii="Times New Roman" w:eastAsia="Times New Roman" w:hAnsi="Times New Roman" w:cs="Times New Roman"/>
          <w:b/>
          <w:sz w:val="24"/>
          <w:szCs w:val="24"/>
          <w:lang w:eastAsia="nb-NO"/>
        </w:rPr>
      </w:pPr>
      <w:r w:rsidRPr="00261180">
        <w:rPr>
          <w:rFonts w:ascii="Times New Roman" w:eastAsia="Times New Roman" w:hAnsi="Times New Roman" w:cs="Times New Roman"/>
          <w:b/>
          <w:sz w:val="24"/>
          <w:szCs w:val="24"/>
          <w:lang w:eastAsia="nb-NO"/>
        </w:rPr>
        <w:t>Koppangen (VA1).</w:t>
      </w:r>
    </w:p>
    <w:p w:rsidR="004A5D2A" w:rsidRDefault="004A5D2A" w:rsidP="00261180">
      <w:pPr>
        <w:spacing w:after="0" w:line="240" w:lineRule="auto"/>
        <w:ind w:left="708"/>
        <w:rPr>
          <w:rFonts w:ascii="Times New Roman" w:eastAsia="Times New Roman" w:hAnsi="Times New Roman" w:cs="Times New Roman"/>
          <w:b/>
          <w:sz w:val="24"/>
          <w:szCs w:val="24"/>
          <w:lang w:eastAsia="nb-NO"/>
        </w:rPr>
      </w:pPr>
      <w:r w:rsidRPr="00810DD2">
        <w:rPr>
          <w:rFonts w:ascii="Times New Roman" w:eastAsia="Times New Roman" w:hAnsi="Times New Roman" w:cs="Times New Roman"/>
          <w:b/>
          <w:sz w:val="24"/>
          <w:szCs w:val="24"/>
          <w:lang w:eastAsia="nb-NO"/>
        </w:rPr>
        <w:t>Et fiskeoppdrettsanlegg i dette området vil hindre ferdselen på sjøen langs land fra Koppangen og nordover, og redusere naturopplevelsen i dette landskapsrommet</w:t>
      </w:r>
      <w:r w:rsidR="00A5283D">
        <w:rPr>
          <w:rFonts w:ascii="Times New Roman" w:eastAsia="Times New Roman" w:hAnsi="Times New Roman" w:cs="Times New Roman"/>
          <w:b/>
          <w:sz w:val="24"/>
          <w:szCs w:val="24"/>
          <w:lang w:eastAsia="nb-NO"/>
        </w:rPr>
        <w:t xml:space="preserve">. Øst for planlagt oppdrettsanlegg ligger </w:t>
      </w:r>
      <w:proofErr w:type="spellStart"/>
      <w:r w:rsidR="00A5283D">
        <w:rPr>
          <w:rFonts w:ascii="Times New Roman" w:eastAsia="Times New Roman" w:hAnsi="Times New Roman" w:cs="Times New Roman"/>
          <w:b/>
          <w:sz w:val="24"/>
          <w:szCs w:val="24"/>
          <w:lang w:eastAsia="nb-NO"/>
        </w:rPr>
        <w:t>Årøya</w:t>
      </w:r>
      <w:proofErr w:type="spellEnd"/>
      <w:r w:rsidR="00A5283D">
        <w:rPr>
          <w:rFonts w:ascii="Times New Roman" w:eastAsia="Times New Roman" w:hAnsi="Times New Roman" w:cs="Times New Roman"/>
          <w:b/>
          <w:sz w:val="24"/>
          <w:szCs w:val="24"/>
          <w:lang w:eastAsia="nb-NO"/>
        </w:rPr>
        <w:t xml:space="preserve">, som er prioritert </w:t>
      </w:r>
      <w:r w:rsidRPr="00810DD2">
        <w:rPr>
          <w:rFonts w:ascii="Times New Roman" w:eastAsia="Times New Roman" w:hAnsi="Times New Roman" w:cs="Times New Roman"/>
          <w:b/>
          <w:sz w:val="24"/>
          <w:szCs w:val="24"/>
          <w:lang w:eastAsia="nb-NO"/>
        </w:rPr>
        <w:t>for friluftsliv. Fylkeskommunen anbefaler at VA1 i Koppangen tas ut av planen pga</w:t>
      </w:r>
      <w:r w:rsidR="00261180">
        <w:rPr>
          <w:rFonts w:ascii="Times New Roman" w:eastAsia="Times New Roman" w:hAnsi="Times New Roman" w:cs="Times New Roman"/>
          <w:b/>
          <w:sz w:val="24"/>
          <w:szCs w:val="24"/>
          <w:lang w:eastAsia="nb-NO"/>
        </w:rPr>
        <w:t>.</w:t>
      </w:r>
      <w:r w:rsidRPr="00810DD2">
        <w:rPr>
          <w:rFonts w:ascii="Times New Roman" w:eastAsia="Times New Roman" w:hAnsi="Times New Roman" w:cs="Times New Roman"/>
          <w:b/>
          <w:sz w:val="24"/>
          <w:szCs w:val="24"/>
          <w:lang w:eastAsia="nb-NO"/>
        </w:rPr>
        <w:t xml:space="preserve"> hensynet til friluftsinteresser.</w:t>
      </w:r>
    </w:p>
    <w:p w:rsidR="00261180" w:rsidRPr="00810DD2" w:rsidRDefault="00261180" w:rsidP="00261180">
      <w:pPr>
        <w:spacing w:after="0" w:line="240" w:lineRule="auto"/>
        <w:ind w:left="708"/>
        <w:rPr>
          <w:rFonts w:ascii="Times New Roman" w:eastAsia="Times New Roman" w:hAnsi="Times New Roman" w:cs="Times New Roman"/>
          <w:b/>
          <w:sz w:val="24"/>
          <w:szCs w:val="24"/>
          <w:lang w:eastAsia="nb-NO"/>
        </w:rPr>
      </w:pPr>
    </w:p>
    <w:p w:rsidR="004A5D2A" w:rsidRPr="00810DD2" w:rsidRDefault="004A5D2A" w:rsidP="00261180">
      <w:pPr>
        <w:spacing w:after="0" w:line="240" w:lineRule="auto"/>
        <w:ind w:left="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vurdering</w:t>
      </w:r>
      <w:r w:rsidRPr="00810DD2">
        <w:rPr>
          <w:rFonts w:ascii="Times New Roman" w:eastAsia="Times New Roman" w:hAnsi="Times New Roman" w:cs="Times New Roman"/>
          <w:i/>
          <w:sz w:val="24"/>
          <w:szCs w:val="24"/>
          <w:lang w:eastAsia="nb-NO"/>
        </w:rPr>
        <w:t>:</w:t>
      </w:r>
      <w:r w:rsidRPr="00810DD2">
        <w:rPr>
          <w:rFonts w:ascii="Times New Roman" w:eastAsia="Times New Roman" w:hAnsi="Times New Roman" w:cs="Times New Roman"/>
          <w:sz w:val="24"/>
          <w:szCs w:val="24"/>
          <w:lang w:eastAsia="nb-NO"/>
        </w:rPr>
        <w:t xml:space="preserve"> Konsekvensvurderingen for området viser forholdsvis store ulemper i forhold til landskap, naturmangfold, friluftsinteresser og tradisjonell bruk. Administrasjonen tilrår at merknaden etterkommes. </w:t>
      </w:r>
    </w:p>
    <w:p w:rsidR="00261180" w:rsidRDefault="00261180" w:rsidP="00261180">
      <w:pPr>
        <w:spacing w:after="0" w:line="240" w:lineRule="auto"/>
        <w:ind w:firstLine="708"/>
        <w:rPr>
          <w:rFonts w:ascii="Times New Roman" w:eastAsiaTheme="minorEastAsia" w:hAnsi="Times New Roman" w:cs="Times New Roman"/>
          <w:b/>
          <w:bCs/>
          <w:i/>
          <w:kern w:val="24"/>
          <w:sz w:val="24"/>
          <w:szCs w:val="24"/>
          <w:lang w:eastAsia="nb-NO"/>
        </w:rPr>
      </w:pPr>
    </w:p>
    <w:p w:rsidR="004A5D2A" w:rsidRPr="00810DD2" w:rsidRDefault="004A5D2A" w:rsidP="00261180">
      <w:pPr>
        <w:spacing w:after="0" w:line="240" w:lineRule="auto"/>
        <w:ind w:firstLine="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innstilling til vedtak</w:t>
      </w:r>
      <w:r w:rsidRPr="00261180">
        <w:rPr>
          <w:rFonts w:ascii="Times New Roman" w:eastAsia="Times New Roman" w:hAnsi="Times New Roman" w:cs="Times New Roman"/>
          <w:b/>
          <w:i/>
          <w:sz w:val="24"/>
          <w:szCs w:val="24"/>
          <w:lang w:eastAsia="nb-NO"/>
        </w:rPr>
        <w:t>:</w:t>
      </w:r>
      <w:r w:rsidRPr="00261180">
        <w:rPr>
          <w:rFonts w:ascii="Times New Roman" w:eastAsia="Times New Roman" w:hAnsi="Times New Roman" w:cs="Times New Roman"/>
          <w:i/>
          <w:sz w:val="24"/>
          <w:szCs w:val="24"/>
          <w:lang w:eastAsia="nb-NO"/>
        </w:rPr>
        <w:t xml:space="preserve"> </w:t>
      </w:r>
      <w:r w:rsidRPr="00810DD2">
        <w:rPr>
          <w:rFonts w:ascii="Times New Roman" w:eastAsia="Times New Roman" w:hAnsi="Times New Roman" w:cs="Times New Roman"/>
          <w:sz w:val="24"/>
          <w:szCs w:val="24"/>
          <w:lang w:eastAsia="nb-NO"/>
        </w:rPr>
        <w:t>Merknaden etterkommes.</w:t>
      </w:r>
    </w:p>
    <w:p w:rsidR="004A5D2A" w:rsidRDefault="004A5D2A" w:rsidP="004A5D2A">
      <w:pPr>
        <w:spacing w:after="0" w:line="240" w:lineRule="auto"/>
        <w:rPr>
          <w:rFonts w:ascii="Times New Roman" w:eastAsia="Times New Roman" w:hAnsi="Times New Roman" w:cs="Times New Roman"/>
          <w:b/>
          <w:color w:val="C00000"/>
          <w:sz w:val="24"/>
          <w:szCs w:val="24"/>
          <w:lang w:eastAsia="nb-NO"/>
        </w:rPr>
      </w:pPr>
    </w:p>
    <w:p w:rsidR="00261180" w:rsidRDefault="00261180" w:rsidP="004A5D2A">
      <w:pPr>
        <w:spacing w:after="0" w:line="240" w:lineRule="auto"/>
        <w:rPr>
          <w:rFonts w:ascii="Times New Roman" w:eastAsia="Times New Roman" w:hAnsi="Times New Roman" w:cs="Times New Roman"/>
          <w:b/>
          <w:color w:val="C00000"/>
          <w:sz w:val="24"/>
          <w:szCs w:val="24"/>
          <w:lang w:eastAsia="nb-NO"/>
        </w:rPr>
      </w:pPr>
    </w:p>
    <w:p w:rsidR="004A5D2A" w:rsidRPr="00261180" w:rsidRDefault="004A5D2A" w:rsidP="002D47F4">
      <w:pPr>
        <w:pStyle w:val="Listeavsnitt"/>
        <w:numPr>
          <w:ilvl w:val="0"/>
          <w:numId w:val="6"/>
        </w:numPr>
        <w:spacing w:after="0" w:line="240" w:lineRule="auto"/>
        <w:rPr>
          <w:rFonts w:ascii="Times New Roman" w:eastAsia="Times New Roman" w:hAnsi="Times New Roman" w:cs="Times New Roman"/>
          <w:b/>
          <w:sz w:val="24"/>
          <w:szCs w:val="24"/>
          <w:lang w:eastAsia="nb-NO"/>
        </w:rPr>
      </w:pPr>
      <w:r w:rsidRPr="00261180">
        <w:rPr>
          <w:rFonts w:ascii="Times New Roman" w:eastAsia="Times New Roman" w:hAnsi="Times New Roman" w:cs="Times New Roman"/>
          <w:b/>
          <w:sz w:val="24"/>
          <w:szCs w:val="24"/>
          <w:lang w:eastAsia="nb-NO"/>
        </w:rPr>
        <w:t>Flytting av NFFFA1/VA2</w:t>
      </w:r>
    </w:p>
    <w:p w:rsidR="004A5D2A" w:rsidRPr="00810DD2" w:rsidRDefault="004A5D2A" w:rsidP="00261180">
      <w:pPr>
        <w:spacing w:after="0" w:line="240" w:lineRule="auto"/>
        <w:ind w:left="708"/>
        <w:rPr>
          <w:rFonts w:ascii="Times New Roman" w:eastAsia="Times New Roman" w:hAnsi="Times New Roman" w:cs="Times New Roman"/>
          <w:b/>
          <w:sz w:val="24"/>
          <w:szCs w:val="24"/>
          <w:lang w:eastAsia="nb-NO"/>
        </w:rPr>
      </w:pPr>
      <w:r w:rsidRPr="00810DD2">
        <w:rPr>
          <w:rFonts w:ascii="Times New Roman" w:eastAsia="Times New Roman" w:hAnsi="Times New Roman" w:cs="Times New Roman"/>
          <w:b/>
          <w:sz w:val="24"/>
          <w:szCs w:val="24"/>
          <w:lang w:eastAsia="nb-NO"/>
        </w:rPr>
        <w:t xml:space="preserve">En flytting av eksisterende oppdrettsanlegg VA2 – NFFFA1, må på ingen måte gjøre det sikrede friluftsområde på </w:t>
      </w:r>
      <w:proofErr w:type="spellStart"/>
      <w:r w:rsidRPr="00810DD2">
        <w:rPr>
          <w:rFonts w:ascii="Times New Roman" w:eastAsia="Times New Roman" w:hAnsi="Times New Roman" w:cs="Times New Roman"/>
          <w:b/>
          <w:sz w:val="24"/>
          <w:szCs w:val="24"/>
          <w:lang w:eastAsia="nb-NO"/>
        </w:rPr>
        <w:t>Årøya</w:t>
      </w:r>
      <w:proofErr w:type="spellEnd"/>
      <w:r w:rsidRPr="00810DD2">
        <w:rPr>
          <w:rFonts w:ascii="Times New Roman" w:eastAsia="Times New Roman" w:hAnsi="Times New Roman" w:cs="Times New Roman"/>
          <w:b/>
          <w:sz w:val="24"/>
          <w:szCs w:val="24"/>
          <w:lang w:eastAsia="nb-NO"/>
        </w:rPr>
        <w:t xml:space="preserve"> mindre tilgjengelig, enten man kommer fra Koppangen eller fra sør. Planforslaget bør vise hvordan ferdselen til det interkommunale friluftsområdet på </w:t>
      </w:r>
      <w:proofErr w:type="spellStart"/>
      <w:r w:rsidRPr="00810DD2">
        <w:rPr>
          <w:rFonts w:ascii="Times New Roman" w:eastAsia="Times New Roman" w:hAnsi="Times New Roman" w:cs="Times New Roman"/>
          <w:b/>
          <w:sz w:val="24"/>
          <w:szCs w:val="24"/>
          <w:lang w:eastAsia="nb-NO"/>
        </w:rPr>
        <w:t>Årøya</w:t>
      </w:r>
      <w:proofErr w:type="spellEnd"/>
      <w:r w:rsidRPr="00810DD2">
        <w:rPr>
          <w:rFonts w:ascii="Times New Roman" w:eastAsia="Times New Roman" w:hAnsi="Times New Roman" w:cs="Times New Roman"/>
          <w:b/>
          <w:sz w:val="24"/>
          <w:szCs w:val="24"/>
          <w:lang w:eastAsia="nb-NO"/>
        </w:rPr>
        <w:t xml:space="preserve"> kan sikres. </w:t>
      </w:r>
    </w:p>
    <w:p w:rsidR="004A5D2A" w:rsidRPr="00810DD2" w:rsidRDefault="004A5D2A" w:rsidP="004A5D2A">
      <w:pPr>
        <w:spacing w:after="0" w:line="240" w:lineRule="auto"/>
        <w:rPr>
          <w:rFonts w:ascii="Times New Roman" w:eastAsia="Times New Roman" w:hAnsi="Times New Roman" w:cs="Times New Roman"/>
          <w:b/>
          <w:sz w:val="24"/>
          <w:szCs w:val="24"/>
          <w:lang w:eastAsia="nb-NO"/>
        </w:rPr>
      </w:pPr>
    </w:p>
    <w:p w:rsidR="004A5D2A" w:rsidRDefault="004A5D2A" w:rsidP="00261180">
      <w:pPr>
        <w:spacing w:after="0" w:line="240" w:lineRule="auto"/>
        <w:ind w:left="708"/>
        <w:rPr>
          <w:rFonts w:ascii="Times New Roman" w:eastAsia="Times New Roman" w:hAnsi="Times New Roman" w:cs="Times New Roman"/>
          <w:sz w:val="24"/>
          <w:szCs w:val="24"/>
          <w:lang w:eastAsia="nb-NO"/>
        </w:rPr>
      </w:pPr>
      <w:r w:rsidRPr="00810DD2">
        <w:rPr>
          <w:rFonts w:ascii="Times New Roman" w:eastAsiaTheme="minorEastAsia" w:hAnsi="Times New Roman" w:cs="Times New Roman"/>
          <w:b/>
          <w:bCs/>
          <w:i/>
          <w:kern w:val="24"/>
          <w:sz w:val="24"/>
          <w:szCs w:val="24"/>
          <w:lang w:eastAsia="nb-NO"/>
        </w:rPr>
        <w:t>Administrasjonens vurdering</w:t>
      </w:r>
      <w:r w:rsidRPr="00810DD2">
        <w:rPr>
          <w:rFonts w:ascii="Times New Roman" w:eastAsia="Times New Roman" w:hAnsi="Times New Roman" w:cs="Times New Roman"/>
          <w:b/>
          <w:i/>
          <w:sz w:val="24"/>
          <w:szCs w:val="24"/>
          <w:lang w:eastAsia="nb-NO"/>
        </w:rPr>
        <w:t>:</w:t>
      </w:r>
      <w:r w:rsidRPr="00810DD2">
        <w:rPr>
          <w:rFonts w:ascii="Times New Roman" w:eastAsia="Times New Roman" w:hAnsi="Times New Roman" w:cs="Times New Roman"/>
          <w:sz w:val="24"/>
          <w:szCs w:val="24"/>
          <w:lang w:eastAsia="nb-NO"/>
        </w:rPr>
        <w:t xml:space="preserve"> Flytting av oppdrettsanlegget lenger mot vest vil gjøre at anlegget vil ligge mere i midten av sundet og generelt forverre båtferdselen noe. Flyttingen vil imidlertid ikke forverre tilgjengeligheten til </w:t>
      </w:r>
      <w:proofErr w:type="spellStart"/>
      <w:r w:rsidRPr="00810DD2">
        <w:rPr>
          <w:rFonts w:ascii="Times New Roman" w:eastAsia="Times New Roman" w:hAnsi="Times New Roman" w:cs="Times New Roman"/>
          <w:sz w:val="24"/>
          <w:szCs w:val="24"/>
          <w:lang w:eastAsia="nb-NO"/>
        </w:rPr>
        <w:t>Årøya</w:t>
      </w:r>
      <w:proofErr w:type="spellEnd"/>
      <w:r w:rsidRPr="00810DD2">
        <w:rPr>
          <w:rFonts w:ascii="Times New Roman" w:eastAsia="Times New Roman" w:hAnsi="Times New Roman" w:cs="Times New Roman"/>
          <w:sz w:val="24"/>
          <w:szCs w:val="24"/>
          <w:lang w:eastAsia="nb-NO"/>
        </w:rPr>
        <w:t xml:space="preserve"> spesielt. </w:t>
      </w:r>
      <w:r w:rsidR="00A5283D">
        <w:rPr>
          <w:rFonts w:ascii="Times New Roman" w:eastAsia="Times New Roman" w:hAnsi="Times New Roman" w:cs="Times New Roman"/>
          <w:sz w:val="24"/>
          <w:szCs w:val="24"/>
          <w:lang w:eastAsia="nb-NO"/>
        </w:rPr>
        <w:t>Administrasjonen tilrår at f</w:t>
      </w:r>
      <w:r w:rsidRPr="00810DD2">
        <w:rPr>
          <w:rFonts w:ascii="Times New Roman" w:eastAsia="Times New Roman" w:hAnsi="Times New Roman" w:cs="Times New Roman"/>
          <w:sz w:val="24"/>
          <w:szCs w:val="24"/>
          <w:lang w:eastAsia="nb-NO"/>
        </w:rPr>
        <w:t xml:space="preserve">erdselsveier til friluftsområdet </w:t>
      </w:r>
      <w:r w:rsidR="00A5283D">
        <w:rPr>
          <w:rFonts w:ascii="Times New Roman" w:eastAsia="Times New Roman" w:hAnsi="Times New Roman" w:cs="Times New Roman"/>
          <w:sz w:val="24"/>
          <w:szCs w:val="24"/>
          <w:lang w:eastAsia="nb-NO"/>
        </w:rPr>
        <w:t>vises på plankartet</w:t>
      </w:r>
      <w:r w:rsidRPr="00810DD2">
        <w:rPr>
          <w:rFonts w:ascii="Times New Roman" w:eastAsia="Times New Roman" w:hAnsi="Times New Roman" w:cs="Times New Roman"/>
          <w:sz w:val="24"/>
          <w:szCs w:val="24"/>
          <w:lang w:eastAsia="nb-NO"/>
        </w:rPr>
        <w:t xml:space="preserve">.  </w:t>
      </w:r>
    </w:p>
    <w:p w:rsidR="004A5D2A" w:rsidRPr="00810DD2" w:rsidRDefault="004A5D2A" w:rsidP="004A5D2A">
      <w:pPr>
        <w:spacing w:after="0" w:line="240" w:lineRule="auto"/>
        <w:ind w:left="360"/>
        <w:rPr>
          <w:rFonts w:ascii="Times New Roman" w:eastAsia="Times New Roman" w:hAnsi="Times New Roman" w:cs="Times New Roman"/>
          <w:sz w:val="24"/>
          <w:szCs w:val="24"/>
          <w:lang w:eastAsia="nb-NO"/>
        </w:rPr>
      </w:pPr>
      <w:r>
        <w:rPr>
          <w:rFonts w:ascii="Times New Roman" w:eastAsiaTheme="minorEastAsia" w:hAnsi="Times New Roman" w:cs="Times New Roman"/>
          <w:b/>
          <w:bCs/>
          <w:i/>
          <w:kern w:val="24"/>
          <w:sz w:val="24"/>
          <w:szCs w:val="24"/>
          <w:lang w:eastAsia="nb-NO"/>
        </w:rPr>
        <w:t xml:space="preserve"> </w:t>
      </w:r>
    </w:p>
    <w:p w:rsidR="004A5D2A" w:rsidRPr="00810DD2" w:rsidRDefault="004A5D2A" w:rsidP="00261180">
      <w:pPr>
        <w:spacing w:after="0" w:line="240" w:lineRule="auto"/>
        <w:ind w:firstLine="708"/>
        <w:rPr>
          <w:rFonts w:ascii="Times New Roman" w:eastAsia="Times New Roman" w:hAnsi="Times New Roman" w:cs="Times New Roman"/>
          <w:sz w:val="24"/>
          <w:szCs w:val="24"/>
          <w:lang w:eastAsia="nb-NO"/>
        </w:rPr>
      </w:pPr>
      <w:r w:rsidRPr="00810DD2">
        <w:rPr>
          <w:rFonts w:ascii="Times New Roman" w:eastAsiaTheme="minorEastAsia" w:hAnsi="Times New Roman" w:cs="Times New Roman"/>
          <w:b/>
          <w:bCs/>
          <w:i/>
          <w:kern w:val="24"/>
          <w:sz w:val="24"/>
          <w:szCs w:val="24"/>
          <w:lang w:eastAsia="nb-NO"/>
        </w:rPr>
        <w:t>Administrasjonens innstilling til vedtak</w:t>
      </w:r>
      <w:r w:rsidRPr="00810DD2">
        <w:rPr>
          <w:rFonts w:ascii="Times New Roman" w:eastAsia="Times New Roman" w:hAnsi="Times New Roman" w:cs="Times New Roman"/>
          <w:b/>
          <w:i/>
          <w:sz w:val="24"/>
          <w:szCs w:val="24"/>
          <w:lang w:eastAsia="nb-NO"/>
        </w:rPr>
        <w:t>:</w:t>
      </w:r>
      <w:r w:rsidRPr="00810DD2">
        <w:rPr>
          <w:rFonts w:ascii="Times New Roman" w:eastAsia="Times New Roman" w:hAnsi="Times New Roman" w:cs="Times New Roman"/>
          <w:i/>
          <w:sz w:val="24"/>
          <w:szCs w:val="24"/>
          <w:lang w:eastAsia="nb-NO"/>
        </w:rPr>
        <w:t xml:space="preserve"> </w:t>
      </w:r>
      <w:r w:rsidRPr="00810DD2">
        <w:rPr>
          <w:rFonts w:ascii="Times New Roman" w:eastAsia="Times New Roman" w:hAnsi="Times New Roman" w:cs="Times New Roman"/>
          <w:sz w:val="24"/>
          <w:szCs w:val="24"/>
          <w:lang w:eastAsia="nb-NO"/>
        </w:rPr>
        <w:t>Merknaden etterkommes.</w:t>
      </w:r>
    </w:p>
    <w:p w:rsidR="004A5D2A" w:rsidRDefault="004A5D2A" w:rsidP="004A5D2A">
      <w:pPr>
        <w:spacing w:after="0" w:line="240" w:lineRule="auto"/>
        <w:rPr>
          <w:rFonts w:ascii="Times New Roman" w:eastAsia="Times New Roman" w:hAnsi="Times New Roman" w:cs="Times New Roman"/>
          <w:b/>
          <w:color w:val="C00000"/>
          <w:sz w:val="24"/>
          <w:szCs w:val="24"/>
          <w:lang w:eastAsia="nb-NO"/>
        </w:rPr>
      </w:pPr>
    </w:p>
    <w:p w:rsidR="004A5D2A" w:rsidRPr="00815CEA" w:rsidRDefault="00C117F6" w:rsidP="00252004">
      <w:pPr>
        <w:shd w:val="clear" w:color="auto" w:fill="DBE5F1" w:themeFill="accent1" w:themeFillTint="33"/>
        <w:spacing w:after="0" w:line="240" w:lineRule="auto"/>
        <w:rPr>
          <w:rFonts w:ascii="Arial Unicode MS" w:eastAsia="Arial Unicode MS" w:hAnsi="Arial Unicode MS" w:cs="Arial Unicode MS"/>
          <w:b/>
          <w:sz w:val="32"/>
          <w:szCs w:val="32"/>
        </w:rPr>
      </w:pPr>
      <w:r w:rsidRPr="00815CEA">
        <w:rPr>
          <w:rFonts w:ascii="Arial Unicode MS" w:eastAsia="Arial Unicode MS" w:hAnsi="Arial Unicode MS" w:cs="Arial Unicode MS"/>
          <w:b/>
          <w:sz w:val="32"/>
          <w:szCs w:val="32"/>
        </w:rPr>
        <w:lastRenderedPageBreak/>
        <w:t xml:space="preserve"> </w:t>
      </w:r>
      <w:r w:rsidR="004A5D2A" w:rsidRPr="00815CEA">
        <w:rPr>
          <w:rFonts w:ascii="Arial Unicode MS" w:eastAsia="Arial Unicode MS" w:hAnsi="Arial Unicode MS" w:cs="Arial Unicode MS"/>
          <w:b/>
          <w:sz w:val="32"/>
          <w:szCs w:val="32"/>
        </w:rPr>
        <w:t>Innspill nr. 6 – Statens vegvesen (30.07.15)</w:t>
      </w:r>
    </w:p>
    <w:p w:rsidR="004A5D2A" w:rsidRPr="004A5D2A" w:rsidRDefault="004A5D2A" w:rsidP="004A5D2A">
      <w:pPr>
        <w:spacing w:after="0"/>
        <w:rPr>
          <w:rFonts w:ascii="Times New Roman" w:hAnsi="Times New Roman" w:cs="Times New Roman"/>
          <w:noProof/>
          <w:sz w:val="24"/>
          <w:szCs w:val="24"/>
          <w:lang w:eastAsia="nb-NO"/>
        </w:rPr>
      </w:pPr>
    </w:p>
    <w:p w:rsidR="004A5D2A" w:rsidRPr="004A5D2A" w:rsidRDefault="004A5D2A" w:rsidP="002D47F4">
      <w:pPr>
        <w:pStyle w:val="Listeavsnitt"/>
        <w:numPr>
          <w:ilvl w:val="0"/>
          <w:numId w:val="5"/>
        </w:numPr>
        <w:spacing w:after="0" w:line="240" w:lineRule="auto"/>
        <w:rPr>
          <w:rFonts w:ascii="Times New Roman" w:hAnsi="Times New Roman" w:cs="Times New Roman"/>
          <w:b/>
          <w:sz w:val="24"/>
          <w:szCs w:val="24"/>
        </w:rPr>
      </w:pPr>
      <w:r w:rsidRPr="004A5D2A">
        <w:rPr>
          <w:rFonts w:ascii="Times New Roman" w:hAnsi="Times New Roman" w:cs="Times New Roman"/>
          <w:b/>
          <w:sz w:val="24"/>
          <w:szCs w:val="24"/>
        </w:rPr>
        <w:t xml:space="preserve">Ved etablering eller utvidelses av tiltak, må kapasitet og dimensjonering på eksisterende tilkomst veg og trafikkavvikling vurderes. Der det er behov for ny tilkomst må disse planlegges i samsvar med gjeldende regelverk. Dette innbefatter både tekniske krav, siktforhold og byggegrenser. </w:t>
      </w:r>
    </w:p>
    <w:p w:rsidR="004A5D2A" w:rsidRPr="004A5D2A" w:rsidRDefault="004A5D2A" w:rsidP="004A5D2A">
      <w:pPr>
        <w:spacing w:after="0" w:line="240" w:lineRule="auto"/>
        <w:rPr>
          <w:rFonts w:ascii="Times New Roman" w:hAnsi="Times New Roman" w:cs="Times New Roman"/>
          <w:b/>
          <w:sz w:val="24"/>
          <w:szCs w:val="24"/>
        </w:rPr>
      </w:pPr>
      <w:r w:rsidRPr="004A5D2A">
        <w:rPr>
          <w:rFonts w:ascii="Times New Roman" w:hAnsi="Times New Roman" w:cs="Times New Roman"/>
          <w:b/>
          <w:sz w:val="24"/>
          <w:szCs w:val="24"/>
        </w:rPr>
        <w:t xml:space="preserve"> </w:t>
      </w:r>
    </w:p>
    <w:p w:rsidR="004A5D2A" w:rsidRPr="004A5D2A" w:rsidRDefault="004A5D2A" w:rsidP="004A5D2A">
      <w:pPr>
        <w:spacing w:after="0" w:line="240" w:lineRule="auto"/>
        <w:ind w:left="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vurdering</w:t>
      </w:r>
      <w:r w:rsidRPr="00261180">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Administrasjonen mener gjeldende planbestemmelser, pkt. 2.13 – </w:t>
      </w:r>
      <w:r w:rsidRPr="004A5D2A">
        <w:rPr>
          <w:rFonts w:ascii="Times New Roman" w:eastAsia="Times New Roman" w:hAnsi="Times New Roman" w:cs="Times New Roman"/>
          <w:i/>
          <w:sz w:val="24"/>
          <w:szCs w:val="24"/>
          <w:lang w:eastAsia="nb-NO"/>
        </w:rPr>
        <w:t>Rekkefølge teknisk infrastruktur</w:t>
      </w:r>
      <w:r w:rsidRPr="004A5D2A">
        <w:rPr>
          <w:rFonts w:ascii="Times New Roman" w:eastAsia="Times New Roman" w:hAnsi="Times New Roman" w:cs="Times New Roman"/>
          <w:sz w:val="24"/>
          <w:szCs w:val="24"/>
          <w:lang w:eastAsia="nb-NO"/>
        </w:rPr>
        <w:t>, er tilstrekkelig på dette plannivået. Det er imidlertid viktig at disse følges opp grundigere ved detaljplanlegging og behandling av enkeltsøknader/byggesak.</w:t>
      </w:r>
    </w:p>
    <w:p w:rsidR="004A5D2A" w:rsidRPr="004A5D2A" w:rsidRDefault="004A5D2A" w:rsidP="004A5D2A">
      <w:pPr>
        <w:spacing w:after="0" w:line="240" w:lineRule="auto"/>
        <w:ind w:left="708"/>
        <w:rPr>
          <w:rFonts w:ascii="Times New Roman" w:eastAsia="Times New Roman" w:hAnsi="Times New Roman" w:cs="Times New Roman"/>
          <w:sz w:val="24"/>
          <w:szCs w:val="24"/>
          <w:lang w:eastAsia="nb-NO"/>
        </w:rPr>
      </w:pPr>
    </w:p>
    <w:p w:rsidR="004A5D2A" w:rsidRPr="004A5D2A" w:rsidRDefault="004A5D2A" w:rsidP="004A5D2A">
      <w:pPr>
        <w:spacing w:after="0" w:line="240" w:lineRule="auto"/>
        <w:ind w:firstLine="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innstilling til vedtak</w:t>
      </w:r>
      <w:r w:rsidRPr="00261180">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Tatt til orientering.</w:t>
      </w:r>
    </w:p>
    <w:p w:rsidR="00815CEA" w:rsidRDefault="00815CEA">
      <w:pPr>
        <w:rPr>
          <w:rFonts w:ascii="Times New Roman" w:eastAsiaTheme="minorEastAsia" w:hAnsi="Times New Roman" w:cs="Times New Roman"/>
          <w:bCs/>
          <w:i/>
          <w:color w:val="808080" w:themeColor="background1" w:themeShade="80"/>
          <w:kern w:val="24"/>
          <w:sz w:val="24"/>
          <w:szCs w:val="24"/>
          <w:lang w:eastAsia="nb-NO"/>
        </w:rPr>
      </w:pPr>
      <w:r>
        <w:rPr>
          <w:rFonts w:ascii="Times New Roman" w:eastAsiaTheme="minorEastAsia" w:hAnsi="Times New Roman" w:cs="Times New Roman"/>
          <w:bCs/>
          <w:i/>
          <w:color w:val="808080" w:themeColor="background1" w:themeShade="80"/>
          <w:kern w:val="24"/>
          <w:sz w:val="24"/>
          <w:szCs w:val="24"/>
          <w:lang w:eastAsia="nb-NO"/>
        </w:rPr>
        <w:br w:type="page"/>
      </w:r>
    </w:p>
    <w:p w:rsidR="004A5D2A" w:rsidRPr="00815CEA" w:rsidRDefault="00C117F6" w:rsidP="00252004">
      <w:pPr>
        <w:shd w:val="clear" w:color="auto" w:fill="DBE5F1" w:themeFill="accent1" w:themeFillTint="33"/>
        <w:spacing w:after="0" w:line="240" w:lineRule="auto"/>
        <w:rPr>
          <w:rFonts w:ascii="Arial Unicode MS" w:eastAsia="Arial Unicode MS" w:hAnsi="Arial Unicode MS" w:cs="Arial Unicode MS"/>
          <w:b/>
          <w:sz w:val="32"/>
          <w:szCs w:val="32"/>
        </w:rPr>
      </w:pPr>
      <w:r w:rsidRPr="00815CEA">
        <w:rPr>
          <w:rFonts w:ascii="Arial Unicode MS" w:eastAsia="Arial Unicode MS" w:hAnsi="Arial Unicode MS" w:cs="Arial Unicode MS"/>
          <w:b/>
          <w:sz w:val="32"/>
          <w:szCs w:val="32"/>
        </w:rPr>
        <w:lastRenderedPageBreak/>
        <w:t xml:space="preserve"> </w:t>
      </w:r>
      <w:r w:rsidR="004A5D2A" w:rsidRPr="00815CEA">
        <w:rPr>
          <w:rFonts w:ascii="Arial Unicode MS" w:eastAsia="Arial Unicode MS" w:hAnsi="Arial Unicode MS" w:cs="Arial Unicode MS"/>
          <w:b/>
          <w:sz w:val="32"/>
          <w:szCs w:val="32"/>
        </w:rPr>
        <w:t>Innspill nr. 7 – NVE (06.06.15)</w:t>
      </w:r>
    </w:p>
    <w:p w:rsidR="004A5D2A" w:rsidRPr="004A5D2A" w:rsidRDefault="004A5D2A" w:rsidP="004A5D2A">
      <w:pPr>
        <w:spacing w:after="0" w:line="240" w:lineRule="auto"/>
        <w:rPr>
          <w:rFonts w:ascii="Times New Roman" w:hAnsi="Times New Roman" w:cs="Times New Roman"/>
          <w:b/>
          <w:sz w:val="32"/>
          <w:szCs w:val="32"/>
        </w:rPr>
      </w:pPr>
    </w:p>
    <w:p w:rsidR="004A5D2A" w:rsidRPr="004A5D2A" w:rsidRDefault="004A5D2A" w:rsidP="002D47F4">
      <w:pPr>
        <w:pStyle w:val="Listeavsnitt"/>
        <w:numPr>
          <w:ilvl w:val="0"/>
          <w:numId w:val="2"/>
        </w:numPr>
        <w:spacing w:after="0" w:line="240" w:lineRule="auto"/>
        <w:rPr>
          <w:rFonts w:ascii="Times New Roman" w:hAnsi="Times New Roman" w:cs="Times New Roman"/>
          <w:b/>
          <w:sz w:val="24"/>
          <w:szCs w:val="24"/>
        </w:rPr>
      </w:pPr>
      <w:r w:rsidRPr="004A5D2A">
        <w:rPr>
          <w:rFonts w:ascii="Times New Roman" w:hAnsi="Times New Roman" w:cs="Times New Roman"/>
          <w:b/>
          <w:sz w:val="24"/>
          <w:szCs w:val="24"/>
        </w:rPr>
        <w:t xml:space="preserve">NVE mener at kystsoneplanen på en bra måte belyser flere problemstillinger knyttet til </w:t>
      </w:r>
      <w:proofErr w:type="spellStart"/>
      <w:r w:rsidRPr="004A5D2A">
        <w:rPr>
          <w:rFonts w:ascii="Times New Roman" w:hAnsi="Times New Roman" w:cs="Times New Roman"/>
          <w:b/>
          <w:sz w:val="24"/>
          <w:szCs w:val="24"/>
        </w:rPr>
        <w:t>naturfare</w:t>
      </w:r>
      <w:proofErr w:type="spellEnd"/>
      <w:r w:rsidRPr="004A5D2A">
        <w:rPr>
          <w:rFonts w:ascii="Times New Roman" w:hAnsi="Times New Roman" w:cs="Times New Roman"/>
          <w:b/>
          <w:sz w:val="24"/>
          <w:szCs w:val="24"/>
        </w:rPr>
        <w:t xml:space="preserve"> og at sluttproduktet er oversiktlig og lettlest. Planbestemmelsene §§ 2-4 og 2-6 ivaretar krav om faresonekartlegging for de ulike områdene.</w:t>
      </w:r>
    </w:p>
    <w:p w:rsidR="004A5D2A" w:rsidRPr="004A5D2A" w:rsidRDefault="004A5D2A" w:rsidP="004A5D2A">
      <w:pPr>
        <w:pStyle w:val="Listeavsnitt"/>
        <w:spacing w:after="0" w:line="240" w:lineRule="auto"/>
        <w:ind w:left="1068"/>
        <w:rPr>
          <w:rFonts w:ascii="Times New Roman" w:hAnsi="Times New Roman" w:cs="Times New Roman"/>
          <w:b/>
          <w:sz w:val="24"/>
          <w:szCs w:val="24"/>
        </w:rPr>
      </w:pPr>
    </w:p>
    <w:p w:rsidR="004A5D2A" w:rsidRPr="004A5D2A" w:rsidRDefault="004A5D2A" w:rsidP="004A5D2A">
      <w:pPr>
        <w:spacing w:after="0" w:line="240" w:lineRule="auto"/>
        <w:ind w:firstLine="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vurdering</w:t>
      </w:r>
      <w:r w:rsidRPr="00261180">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Tatt til orientering.</w:t>
      </w:r>
    </w:p>
    <w:p w:rsidR="004A5D2A" w:rsidRPr="004A5D2A" w:rsidRDefault="004A5D2A" w:rsidP="004A5D2A">
      <w:pPr>
        <w:spacing w:after="0" w:line="240" w:lineRule="auto"/>
        <w:ind w:firstLine="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innstilling til vedtak</w:t>
      </w:r>
      <w:r w:rsidRPr="00261180">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Tatt til orientering.</w:t>
      </w:r>
    </w:p>
    <w:p w:rsidR="004A5D2A" w:rsidRPr="004A5D2A" w:rsidRDefault="004A5D2A" w:rsidP="004A5D2A">
      <w:pPr>
        <w:spacing w:after="0" w:line="240" w:lineRule="auto"/>
        <w:rPr>
          <w:rFonts w:ascii="Times New Roman" w:hAnsi="Times New Roman" w:cs="Times New Roman"/>
          <w:b/>
          <w:sz w:val="32"/>
          <w:szCs w:val="32"/>
        </w:rPr>
      </w:pPr>
    </w:p>
    <w:p w:rsidR="004A5D2A" w:rsidRPr="004A5D2A" w:rsidRDefault="004A5D2A" w:rsidP="002D47F4">
      <w:pPr>
        <w:pStyle w:val="Listeavsnitt"/>
        <w:numPr>
          <w:ilvl w:val="0"/>
          <w:numId w:val="2"/>
        </w:numPr>
        <w:spacing w:after="0" w:line="240" w:lineRule="auto"/>
        <w:rPr>
          <w:rFonts w:ascii="Times New Roman" w:hAnsi="Times New Roman" w:cs="Times New Roman"/>
          <w:b/>
          <w:sz w:val="24"/>
          <w:szCs w:val="24"/>
        </w:rPr>
      </w:pPr>
      <w:r w:rsidRPr="004A5D2A">
        <w:rPr>
          <w:rFonts w:ascii="Times New Roman" w:hAnsi="Times New Roman" w:cs="Times New Roman"/>
          <w:b/>
          <w:sz w:val="24"/>
          <w:szCs w:val="24"/>
        </w:rPr>
        <w:t>Selv om vurdering av skredfare er ivaretatt i § 2-6, bør det i retningslinjene til planbestemmelsene presiseres at geoteknisk vurdering av annen skredfare skal foretas før reguleringsplaner sendes på høring og tilfredsstille kravene i teknisk forskrift (TEK10, §§ 7-3 og 7-2). I retningslinjene kan det også med fordel vises til NVEs retningslinjer nr. 2/2011 «</w:t>
      </w:r>
      <w:proofErr w:type="spellStart"/>
      <w:r w:rsidRPr="004A5D2A">
        <w:rPr>
          <w:rFonts w:ascii="Times New Roman" w:hAnsi="Times New Roman" w:cs="Times New Roman"/>
          <w:b/>
          <w:sz w:val="24"/>
          <w:szCs w:val="24"/>
        </w:rPr>
        <w:t>Flaum</w:t>
      </w:r>
      <w:proofErr w:type="spellEnd"/>
      <w:r w:rsidRPr="004A5D2A">
        <w:rPr>
          <w:rFonts w:ascii="Times New Roman" w:hAnsi="Times New Roman" w:cs="Times New Roman"/>
          <w:b/>
          <w:sz w:val="24"/>
          <w:szCs w:val="24"/>
        </w:rPr>
        <w:t xml:space="preserve"> og skredfare i </w:t>
      </w:r>
      <w:proofErr w:type="spellStart"/>
      <w:r w:rsidRPr="004A5D2A">
        <w:rPr>
          <w:rFonts w:ascii="Times New Roman" w:hAnsi="Times New Roman" w:cs="Times New Roman"/>
          <w:b/>
          <w:sz w:val="24"/>
          <w:szCs w:val="24"/>
        </w:rPr>
        <w:t>arealplanar</w:t>
      </w:r>
      <w:proofErr w:type="spellEnd"/>
      <w:r w:rsidRPr="004A5D2A">
        <w:rPr>
          <w:rFonts w:ascii="Times New Roman" w:hAnsi="Times New Roman" w:cs="Times New Roman"/>
          <w:b/>
          <w:sz w:val="24"/>
          <w:szCs w:val="24"/>
        </w:rPr>
        <w:t xml:space="preserve">» samt veileder 7/2014 «Sikkerhet mot kvikkleireskred». </w:t>
      </w:r>
    </w:p>
    <w:p w:rsidR="004A5D2A" w:rsidRPr="004A5D2A" w:rsidRDefault="004A5D2A" w:rsidP="004A5D2A">
      <w:pPr>
        <w:pStyle w:val="Listeavsnitt"/>
        <w:spacing w:after="0" w:line="240" w:lineRule="auto"/>
        <w:rPr>
          <w:rFonts w:ascii="Times New Roman" w:hAnsi="Times New Roman" w:cs="Times New Roman"/>
          <w:b/>
          <w:sz w:val="24"/>
          <w:szCs w:val="24"/>
        </w:rPr>
      </w:pPr>
    </w:p>
    <w:p w:rsidR="004A5D2A" w:rsidRPr="004A5D2A" w:rsidRDefault="004A5D2A" w:rsidP="004A5D2A">
      <w:pPr>
        <w:spacing w:after="0" w:line="240" w:lineRule="auto"/>
        <w:ind w:left="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vurdering</w:t>
      </w:r>
      <w:r w:rsidRPr="00261180">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Planbestemmelser kan suppleres med </w:t>
      </w:r>
      <w:r w:rsidRPr="004A5D2A">
        <w:rPr>
          <w:rFonts w:ascii="Times New Roman" w:eastAsia="Times New Roman" w:hAnsi="Times New Roman" w:cs="Times New Roman"/>
          <w:i/>
          <w:sz w:val="24"/>
          <w:szCs w:val="24"/>
          <w:lang w:eastAsia="nb-NO"/>
        </w:rPr>
        <w:t>retningslinjer.</w:t>
      </w:r>
      <w:r w:rsidRPr="004A5D2A">
        <w:rPr>
          <w:rFonts w:ascii="Times New Roman" w:eastAsia="Times New Roman" w:hAnsi="Times New Roman" w:cs="Times New Roman"/>
          <w:sz w:val="24"/>
          <w:szCs w:val="24"/>
          <w:lang w:eastAsia="nb-NO"/>
        </w:rPr>
        <w:t xml:space="preserve"> Disse er imidlertid ikke juridisk bindende og kan dermed heller ikke benyttes som hjemmelsgrunnlag for vedtak. Retningslinjer til planen kan likevel være hensiktsmessig da disse forklarer og utdyper planbestemmelser og gir en bedre og mer helhetlig grunnlag for avveiing og beslutninger som skal gjøres i videre planarbeid. Administrasjonen tilrår at innspillet etterkommes.</w:t>
      </w:r>
    </w:p>
    <w:p w:rsidR="004A5D2A" w:rsidRPr="004A5D2A" w:rsidRDefault="004A5D2A" w:rsidP="004A5D2A">
      <w:pPr>
        <w:spacing w:after="0" w:line="240" w:lineRule="auto"/>
        <w:ind w:left="708"/>
        <w:rPr>
          <w:rFonts w:ascii="Times New Roman" w:eastAsia="Times New Roman" w:hAnsi="Times New Roman" w:cs="Times New Roman"/>
          <w:sz w:val="24"/>
          <w:szCs w:val="24"/>
          <w:lang w:eastAsia="nb-NO"/>
        </w:rPr>
      </w:pPr>
    </w:p>
    <w:p w:rsidR="004A5D2A" w:rsidRPr="004A5D2A" w:rsidRDefault="004A5D2A" w:rsidP="00D32DCA">
      <w:pPr>
        <w:spacing w:after="0" w:line="240" w:lineRule="auto"/>
        <w:ind w:left="708"/>
        <w:rPr>
          <w:rFonts w:ascii="Times New Roman" w:eastAsia="Times New Roman" w:hAnsi="Times New Roman" w:cs="Times New Roman"/>
          <w:sz w:val="24"/>
          <w:szCs w:val="24"/>
          <w:lang w:eastAsia="nb-NO"/>
        </w:rPr>
      </w:pPr>
      <w:r w:rsidRPr="00261180">
        <w:rPr>
          <w:rFonts w:ascii="Times New Roman" w:eastAsiaTheme="minorEastAsia" w:hAnsi="Times New Roman" w:cs="Times New Roman"/>
          <w:b/>
          <w:bCs/>
          <w:i/>
          <w:kern w:val="24"/>
          <w:sz w:val="24"/>
          <w:szCs w:val="24"/>
          <w:lang w:eastAsia="nb-NO"/>
        </w:rPr>
        <w:t>Administrasjonens innstilling til vedtak</w:t>
      </w:r>
      <w:r w:rsidRPr="00261180">
        <w:rPr>
          <w:rFonts w:ascii="Times New Roman" w:eastAsia="Times New Roman" w:hAnsi="Times New Roman" w:cs="Times New Roman"/>
          <w:i/>
          <w:sz w:val="24"/>
          <w:szCs w:val="24"/>
          <w:lang w:eastAsia="nb-NO"/>
        </w:rPr>
        <w:t>:</w:t>
      </w:r>
      <w:r w:rsidRPr="004A5D2A">
        <w:rPr>
          <w:rFonts w:ascii="Times New Roman" w:eastAsia="Times New Roman" w:hAnsi="Times New Roman" w:cs="Times New Roman"/>
          <w:sz w:val="24"/>
          <w:szCs w:val="24"/>
          <w:lang w:eastAsia="nb-NO"/>
        </w:rPr>
        <w:t xml:space="preserve"> Merknaden etterkommes. Se</w:t>
      </w:r>
      <w:r w:rsidR="00D32DCA">
        <w:rPr>
          <w:rFonts w:ascii="Times New Roman" w:eastAsia="Times New Roman" w:hAnsi="Times New Roman" w:cs="Times New Roman"/>
          <w:sz w:val="24"/>
          <w:szCs w:val="24"/>
          <w:lang w:eastAsia="nb-NO"/>
        </w:rPr>
        <w:t xml:space="preserve"> </w:t>
      </w:r>
      <w:r w:rsidR="00A5283D">
        <w:rPr>
          <w:rFonts w:ascii="Times New Roman" w:eastAsia="Times New Roman" w:hAnsi="Times New Roman" w:cs="Times New Roman"/>
          <w:sz w:val="24"/>
          <w:szCs w:val="24"/>
          <w:lang w:eastAsia="nb-NO"/>
        </w:rPr>
        <w:t xml:space="preserve">dokumentet </w:t>
      </w:r>
      <w:r w:rsidR="00A5283D" w:rsidRPr="00A5283D">
        <w:rPr>
          <w:rFonts w:ascii="Times New Roman" w:eastAsia="Times New Roman" w:hAnsi="Times New Roman" w:cs="Times New Roman"/>
          <w:i/>
          <w:sz w:val="24"/>
          <w:szCs w:val="24"/>
          <w:lang w:eastAsia="nb-NO"/>
        </w:rPr>
        <w:t>P</w:t>
      </w:r>
      <w:r w:rsidRPr="00A5283D">
        <w:rPr>
          <w:rFonts w:ascii="Times New Roman" w:eastAsia="Times New Roman" w:hAnsi="Times New Roman" w:cs="Times New Roman"/>
          <w:i/>
          <w:sz w:val="24"/>
          <w:szCs w:val="24"/>
          <w:lang w:eastAsia="nb-NO"/>
        </w:rPr>
        <w:t>lanbestemmelser og retningslinjer</w:t>
      </w:r>
      <w:r w:rsidR="00A5283D">
        <w:rPr>
          <w:rFonts w:ascii="Times New Roman" w:eastAsia="Times New Roman" w:hAnsi="Times New Roman" w:cs="Times New Roman"/>
          <w:sz w:val="24"/>
          <w:szCs w:val="24"/>
          <w:lang w:eastAsia="nb-NO"/>
        </w:rPr>
        <w:t>,</w:t>
      </w:r>
      <w:r w:rsidRPr="004A5D2A">
        <w:rPr>
          <w:rFonts w:ascii="Times New Roman" w:eastAsia="Times New Roman" w:hAnsi="Times New Roman" w:cs="Times New Roman"/>
          <w:sz w:val="24"/>
          <w:szCs w:val="24"/>
          <w:lang w:eastAsia="nb-NO"/>
        </w:rPr>
        <w:t xml:space="preserve"> pkt. </w:t>
      </w:r>
      <w:r w:rsidR="00D32DCA">
        <w:rPr>
          <w:rFonts w:ascii="Times New Roman" w:eastAsia="Times New Roman" w:hAnsi="Times New Roman" w:cs="Times New Roman"/>
          <w:sz w:val="24"/>
          <w:szCs w:val="24"/>
          <w:lang w:eastAsia="nb-NO"/>
        </w:rPr>
        <w:t>2.6.</w:t>
      </w:r>
    </w:p>
    <w:p w:rsidR="004A5D2A" w:rsidRPr="004A5D2A" w:rsidRDefault="004A5D2A" w:rsidP="004A5D2A">
      <w:pPr>
        <w:pStyle w:val="Listeavsnitt"/>
        <w:spacing w:after="0" w:line="240" w:lineRule="auto"/>
        <w:rPr>
          <w:rFonts w:ascii="Times New Roman" w:hAnsi="Times New Roman" w:cs="Times New Roman"/>
          <w:b/>
          <w:sz w:val="24"/>
          <w:szCs w:val="24"/>
        </w:rPr>
      </w:pPr>
    </w:p>
    <w:p w:rsidR="004A5D2A" w:rsidRPr="004A5D2A" w:rsidRDefault="004A5D2A" w:rsidP="004A5D2A">
      <w:pPr>
        <w:pStyle w:val="Listeavsnitt"/>
        <w:spacing w:after="0" w:line="240" w:lineRule="auto"/>
        <w:rPr>
          <w:rFonts w:ascii="Times New Roman" w:hAnsi="Times New Roman" w:cs="Times New Roman"/>
          <w:b/>
          <w:sz w:val="24"/>
          <w:szCs w:val="24"/>
        </w:rPr>
      </w:pPr>
    </w:p>
    <w:p w:rsidR="004A5D2A" w:rsidRPr="004A5D2A" w:rsidRDefault="004A5D2A" w:rsidP="002D47F4">
      <w:pPr>
        <w:pStyle w:val="Listeavsnitt"/>
        <w:numPr>
          <w:ilvl w:val="0"/>
          <w:numId w:val="2"/>
        </w:numPr>
        <w:spacing w:after="0" w:line="240" w:lineRule="auto"/>
        <w:rPr>
          <w:rFonts w:ascii="Times New Roman" w:hAnsi="Times New Roman" w:cs="Times New Roman"/>
          <w:b/>
          <w:sz w:val="24"/>
          <w:szCs w:val="24"/>
        </w:rPr>
      </w:pPr>
      <w:r w:rsidRPr="004A5D2A">
        <w:rPr>
          <w:rFonts w:ascii="Times New Roman" w:hAnsi="Times New Roman" w:cs="Times New Roman"/>
          <w:b/>
          <w:sz w:val="24"/>
          <w:szCs w:val="24"/>
        </w:rPr>
        <w:t xml:space="preserve">NVE </w:t>
      </w:r>
      <w:proofErr w:type="spellStart"/>
      <w:r w:rsidRPr="004A5D2A">
        <w:rPr>
          <w:rFonts w:ascii="Times New Roman" w:hAnsi="Times New Roman" w:cs="Times New Roman"/>
          <w:b/>
          <w:sz w:val="24"/>
          <w:szCs w:val="24"/>
        </w:rPr>
        <w:t>løsmassekart</w:t>
      </w:r>
      <w:proofErr w:type="spellEnd"/>
      <w:r w:rsidRPr="004A5D2A">
        <w:rPr>
          <w:rFonts w:ascii="Times New Roman" w:hAnsi="Times New Roman" w:cs="Times New Roman"/>
          <w:b/>
          <w:sz w:val="24"/>
          <w:szCs w:val="24"/>
        </w:rPr>
        <w:t xml:space="preserve"> gir informasjon om marine avsetninger i strandsonen, men </w:t>
      </w:r>
      <w:proofErr w:type="spellStart"/>
      <w:r w:rsidRPr="004A5D2A">
        <w:rPr>
          <w:rFonts w:ascii="Times New Roman" w:hAnsi="Times New Roman" w:cs="Times New Roman"/>
          <w:b/>
          <w:sz w:val="24"/>
          <w:szCs w:val="24"/>
        </w:rPr>
        <w:t>løsmassekartet</w:t>
      </w:r>
      <w:proofErr w:type="spellEnd"/>
      <w:r w:rsidRPr="004A5D2A">
        <w:rPr>
          <w:rFonts w:ascii="Times New Roman" w:hAnsi="Times New Roman" w:cs="Times New Roman"/>
          <w:b/>
          <w:sz w:val="24"/>
          <w:szCs w:val="24"/>
        </w:rPr>
        <w:t xml:space="preserve"> gir ingen informasjon om </w:t>
      </w:r>
      <w:proofErr w:type="spellStart"/>
      <w:r w:rsidRPr="004A5D2A">
        <w:rPr>
          <w:rFonts w:ascii="Times New Roman" w:hAnsi="Times New Roman" w:cs="Times New Roman"/>
          <w:b/>
          <w:sz w:val="24"/>
          <w:szCs w:val="24"/>
        </w:rPr>
        <w:t>løsmasser</w:t>
      </w:r>
      <w:proofErr w:type="spellEnd"/>
      <w:r w:rsidRPr="004A5D2A">
        <w:rPr>
          <w:rFonts w:ascii="Times New Roman" w:hAnsi="Times New Roman" w:cs="Times New Roman"/>
          <w:b/>
          <w:sz w:val="24"/>
          <w:szCs w:val="24"/>
        </w:rPr>
        <w:t xml:space="preserve"> i sjø.</w:t>
      </w:r>
    </w:p>
    <w:p w:rsidR="004A5D2A" w:rsidRPr="004A5D2A" w:rsidRDefault="004A5D2A" w:rsidP="004A5D2A">
      <w:pPr>
        <w:pStyle w:val="Listeavsnitt"/>
        <w:spacing w:after="0" w:line="240" w:lineRule="auto"/>
        <w:rPr>
          <w:rFonts w:ascii="Times New Roman" w:hAnsi="Times New Roman" w:cs="Times New Roman"/>
          <w:b/>
          <w:sz w:val="24"/>
          <w:szCs w:val="24"/>
        </w:rPr>
      </w:pPr>
    </w:p>
    <w:p w:rsidR="004A5D2A" w:rsidRPr="004A5D2A" w:rsidRDefault="004A5D2A" w:rsidP="004A5D2A">
      <w:pPr>
        <w:spacing w:after="0" w:line="240" w:lineRule="auto"/>
        <w:ind w:firstLine="708"/>
        <w:rPr>
          <w:rFonts w:ascii="Times New Roman" w:eastAsia="Times New Roman" w:hAnsi="Times New Roman" w:cs="Times New Roman"/>
          <w:sz w:val="24"/>
          <w:szCs w:val="24"/>
          <w:lang w:eastAsia="nb-NO"/>
        </w:rPr>
      </w:pPr>
      <w:r w:rsidRPr="00D32DCA">
        <w:rPr>
          <w:rFonts w:ascii="Times New Roman" w:eastAsiaTheme="minorEastAsia" w:hAnsi="Times New Roman" w:cs="Times New Roman"/>
          <w:b/>
          <w:bCs/>
          <w:i/>
          <w:kern w:val="24"/>
          <w:sz w:val="24"/>
          <w:szCs w:val="24"/>
          <w:lang w:eastAsia="nb-NO"/>
        </w:rPr>
        <w:t>Administrasjonens vurdering</w:t>
      </w:r>
      <w:r w:rsidRPr="00D32DCA">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Tatt til orientering.</w:t>
      </w:r>
    </w:p>
    <w:p w:rsidR="004A5D2A" w:rsidRDefault="004A5D2A" w:rsidP="004A5D2A">
      <w:pPr>
        <w:spacing w:after="0" w:line="240" w:lineRule="auto"/>
        <w:ind w:firstLine="708"/>
        <w:rPr>
          <w:rFonts w:ascii="Times New Roman" w:eastAsia="Times New Roman" w:hAnsi="Times New Roman" w:cs="Times New Roman"/>
          <w:sz w:val="24"/>
          <w:szCs w:val="24"/>
          <w:lang w:eastAsia="nb-NO"/>
        </w:rPr>
      </w:pPr>
      <w:r w:rsidRPr="00D32DCA">
        <w:rPr>
          <w:rFonts w:ascii="Times New Roman" w:eastAsiaTheme="minorEastAsia" w:hAnsi="Times New Roman" w:cs="Times New Roman"/>
          <w:b/>
          <w:bCs/>
          <w:i/>
          <w:kern w:val="24"/>
          <w:sz w:val="24"/>
          <w:szCs w:val="24"/>
          <w:lang w:eastAsia="nb-NO"/>
        </w:rPr>
        <w:t>Administrasjonens innstilling til vedtak</w:t>
      </w:r>
      <w:r w:rsidRPr="00D32DCA">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Tatt til orientering.</w:t>
      </w:r>
    </w:p>
    <w:p w:rsidR="00815CEA" w:rsidRDefault="00815CEA" w:rsidP="004A5D2A">
      <w:pPr>
        <w:spacing w:after="0" w:line="240" w:lineRule="auto"/>
        <w:ind w:firstLine="708"/>
        <w:rPr>
          <w:rFonts w:ascii="Times New Roman" w:eastAsia="Times New Roman" w:hAnsi="Times New Roman" w:cs="Times New Roman"/>
          <w:sz w:val="24"/>
          <w:szCs w:val="24"/>
          <w:lang w:eastAsia="nb-NO"/>
        </w:rPr>
      </w:pPr>
    </w:p>
    <w:p w:rsidR="00815CEA" w:rsidRPr="004A5D2A" w:rsidRDefault="00815CEA" w:rsidP="004A5D2A">
      <w:pPr>
        <w:spacing w:after="0" w:line="240" w:lineRule="auto"/>
        <w:ind w:firstLine="708"/>
        <w:rPr>
          <w:rFonts w:ascii="Times New Roman" w:eastAsia="Times New Roman" w:hAnsi="Times New Roman" w:cs="Times New Roman"/>
          <w:sz w:val="24"/>
          <w:szCs w:val="24"/>
          <w:lang w:eastAsia="nb-NO"/>
        </w:rPr>
      </w:pPr>
    </w:p>
    <w:p w:rsidR="008D5064" w:rsidRPr="00BB3CF7" w:rsidRDefault="008D5064" w:rsidP="008D5064">
      <w:pPr>
        <w:spacing w:after="0" w:line="240" w:lineRule="auto"/>
        <w:rPr>
          <w:rFonts w:ascii="Times New Roman" w:eastAsiaTheme="minorEastAsia" w:hAnsi="Times New Roman" w:cs="Times New Roman"/>
          <w:b/>
          <w:bCs/>
          <w:kern w:val="24"/>
          <w:sz w:val="24"/>
          <w:szCs w:val="24"/>
          <w:lang w:eastAsia="nb-NO"/>
        </w:rPr>
      </w:pPr>
      <w:r w:rsidRPr="00BB3CF7">
        <w:rPr>
          <w:rFonts w:ascii="Times New Roman" w:eastAsiaTheme="minorEastAsia" w:hAnsi="Times New Roman" w:cs="Times New Roman"/>
          <w:b/>
          <w:bCs/>
          <w:kern w:val="24"/>
          <w:sz w:val="24"/>
          <w:szCs w:val="24"/>
          <w:lang w:eastAsia="nb-NO"/>
        </w:rPr>
        <w:t xml:space="preserve">Følgende </w:t>
      </w:r>
      <w:r>
        <w:rPr>
          <w:rFonts w:ascii="Times New Roman" w:eastAsiaTheme="minorEastAsia" w:hAnsi="Times New Roman" w:cs="Times New Roman"/>
          <w:b/>
          <w:bCs/>
          <w:kern w:val="24"/>
          <w:sz w:val="24"/>
          <w:szCs w:val="24"/>
          <w:lang w:eastAsia="nb-NO"/>
        </w:rPr>
        <w:t xml:space="preserve">offentlige instanser </w:t>
      </w:r>
      <w:r w:rsidRPr="00BB3CF7">
        <w:rPr>
          <w:rFonts w:ascii="Times New Roman" w:eastAsiaTheme="minorEastAsia" w:hAnsi="Times New Roman" w:cs="Times New Roman"/>
          <w:b/>
          <w:bCs/>
          <w:kern w:val="24"/>
          <w:sz w:val="24"/>
          <w:szCs w:val="24"/>
          <w:lang w:eastAsia="nb-NO"/>
        </w:rPr>
        <w:t>hadde ingen merknader i formell høringsrunde:</w:t>
      </w:r>
    </w:p>
    <w:p w:rsidR="008D5064" w:rsidRDefault="008D5064" w:rsidP="002E7001">
      <w:pPr>
        <w:spacing w:after="0" w:line="240" w:lineRule="auto"/>
        <w:rPr>
          <w:rFonts w:ascii="Times New Roman" w:hAnsi="Times New Roman" w:cs="Times New Roman"/>
          <w:b/>
          <w:color w:val="808080" w:themeColor="background1" w:themeShade="80"/>
          <w:sz w:val="24"/>
          <w:szCs w:val="24"/>
        </w:rPr>
      </w:pPr>
    </w:p>
    <w:p w:rsidR="004A5D2A" w:rsidRPr="008D5064" w:rsidRDefault="004A5D2A" w:rsidP="002E7001">
      <w:pPr>
        <w:spacing w:after="0" w:line="240" w:lineRule="auto"/>
        <w:rPr>
          <w:rFonts w:ascii="Times New Roman" w:hAnsi="Times New Roman" w:cs="Times New Roman"/>
          <w:sz w:val="24"/>
          <w:szCs w:val="24"/>
        </w:rPr>
      </w:pPr>
      <w:r w:rsidRPr="008D5064">
        <w:rPr>
          <w:rFonts w:ascii="Times New Roman" w:hAnsi="Times New Roman" w:cs="Times New Roman"/>
          <w:sz w:val="24"/>
          <w:szCs w:val="24"/>
        </w:rPr>
        <w:t xml:space="preserve">Innspill nr. 8 – Tromsø museum (Universitetet i Tromsø) </w:t>
      </w:r>
    </w:p>
    <w:p w:rsidR="00A5283D" w:rsidRPr="004A5D2A" w:rsidRDefault="004A5D2A" w:rsidP="00E11C5C">
      <w:pPr>
        <w:spacing w:after="0" w:line="240" w:lineRule="auto"/>
        <w:rPr>
          <w:rFonts w:ascii="Times New Roman" w:eastAsia="Times New Roman" w:hAnsi="Times New Roman" w:cs="Times New Roman"/>
          <w:sz w:val="24"/>
          <w:szCs w:val="24"/>
          <w:lang w:eastAsia="nb-NO"/>
        </w:rPr>
      </w:pPr>
      <w:r w:rsidRPr="008D5064">
        <w:rPr>
          <w:rFonts w:ascii="Times New Roman" w:eastAsiaTheme="minorEastAsia" w:hAnsi="Times New Roman" w:cs="Times New Roman"/>
          <w:kern w:val="24"/>
          <w:sz w:val="24"/>
          <w:szCs w:val="24"/>
          <w:lang w:eastAsia="nb-NO"/>
        </w:rPr>
        <w:t>Ingen merknader i formell høringsrunde. Det ble laget en bestemmelse som tok hensyn til marinarkeologisk kulturminner etter første gangs høring.</w:t>
      </w:r>
      <w:r w:rsidR="00A5283D" w:rsidRPr="00A5283D">
        <w:rPr>
          <w:rFonts w:ascii="Times New Roman" w:eastAsia="Times New Roman" w:hAnsi="Times New Roman" w:cs="Times New Roman"/>
          <w:sz w:val="24"/>
          <w:szCs w:val="24"/>
          <w:lang w:eastAsia="nb-NO"/>
        </w:rPr>
        <w:t xml:space="preserve"> </w:t>
      </w:r>
      <w:r w:rsidR="00A5283D" w:rsidRPr="004A5D2A">
        <w:rPr>
          <w:rFonts w:ascii="Times New Roman" w:eastAsia="Times New Roman" w:hAnsi="Times New Roman" w:cs="Times New Roman"/>
          <w:sz w:val="24"/>
          <w:szCs w:val="24"/>
          <w:lang w:eastAsia="nb-NO"/>
        </w:rPr>
        <w:t>Se</w:t>
      </w:r>
      <w:r w:rsidR="00A5283D">
        <w:rPr>
          <w:rFonts w:ascii="Times New Roman" w:eastAsia="Times New Roman" w:hAnsi="Times New Roman" w:cs="Times New Roman"/>
          <w:sz w:val="24"/>
          <w:szCs w:val="24"/>
          <w:lang w:eastAsia="nb-NO"/>
        </w:rPr>
        <w:t xml:space="preserve"> dokumentet </w:t>
      </w:r>
      <w:r w:rsidR="00A5283D" w:rsidRPr="00A5283D">
        <w:rPr>
          <w:rFonts w:ascii="Times New Roman" w:eastAsia="Times New Roman" w:hAnsi="Times New Roman" w:cs="Times New Roman"/>
          <w:i/>
          <w:sz w:val="24"/>
          <w:szCs w:val="24"/>
          <w:lang w:eastAsia="nb-NO"/>
        </w:rPr>
        <w:t>Planbestemmelser og retningslinjer</w:t>
      </w:r>
      <w:r w:rsidR="00A5283D">
        <w:rPr>
          <w:rFonts w:ascii="Times New Roman" w:eastAsia="Times New Roman" w:hAnsi="Times New Roman" w:cs="Times New Roman"/>
          <w:sz w:val="24"/>
          <w:szCs w:val="24"/>
          <w:lang w:eastAsia="nb-NO"/>
        </w:rPr>
        <w:t>,</w:t>
      </w:r>
      <w:r w:rsidR="00A5283D" w:rsidRPr="004A5D2A">
        <w:rPr>
          <w:rFonts w:ascii="Times New Roman" w:eastAsia="Times New Roman" w:hAnsi="Times New Roman" w:cs="Times New Roman"/>
          <w:sz w:val="24"/>
          <w:szCs w:val="24"/>
          <w:lang w:eastAsia="nb-NO"/>
        </w:rPr>
        <w:t xml:space="preserve"> pkt. </w:t>
      </w:r>
      <w:r w:rsidR="00A5283D">
        <w:rPr>
          <w:rFonts w:ascii="Times New Roman" w:eastAsia="Times New Roman" w:hAnsi="Times New Roman" w:cs="Times New Roman"/>
          <w:sz w:val="24"/>
          <w:szCs w:val="24"/>
          <w:lang w:eastAsia="nb-NO"/>
        </w:rPr>
        <w:t>2.15a.</w:t>
      </w:r>
    </w:p>
    <w:p w:rsidR="004A5D2A" w:rsidRPr="008D5064" w:rsidRDefault="004A5D2A" w:rsidP="00C117F6">
      <w:pPr>
        <w:spacing w:after="0" w:line="240" w:lineRule="auto"/>
        <w:rPr>
          <w:rFonts w:ascii="Times New Roman" w:hAnsi="Times New Roman" w:cs="Times New Roman"/>
          <w:sz w:val="24"/>
          <w:szCs w:val="24"/>
        </w:rPr>
      </w:pPr>
    </w:p>
    <w:p w:rsidR="004A5D2A" w:rsidRPr="008D5064" w:rsidRDefault="00C117F6" w:rsidP="002E7001">
      <w:pPr>
        <w:spacing w:after="0" w:line="240" w:lineRule="auto"/>
        <w:rPr>
          <w:rFonts w:ascii="Times New Roman" w:hAnsi="Times New Roman" w:cs="Times New Roman"/>
          <w:sz w:val="24"/>
          <w:szCs w:val="24"/>
        </w:rPr>
      </w:pPr>
      <w:r w:rsidRPr="008D5064">
        <w:rPr>
          <w:rFonts w:ascii="Times New Roman" w:eastAsiaTheme="minorEastAsia" w:hAnsi="Times New Roman" w:cs="Times New Roman"/>
          <w:bCs/>
          <w:kern w:val="24"/>
          <w:sz w:val="24"/>
          <w:szCs w:val="24"/>
          <w:lang w:eastAsia="nb-NO"/>
        </w:rPr>
        <w:t xml:space="preserve">Innspill nr. 9 - </w:t>
      </w:r>
      <w:r w:rsidRPr="008D5064">
        <w:rPr>
          <w:rFonts w:ascii="Times New Roman" w:hAnsi="Times New Roman" w:cs="Times New Roman"/>
          <w:sz w:val="24"/>
          <w:szCs w:val="24"/>
        </w:rPr>
        <w:t>Direktoratet for mineralutvinning</w:t>
      </w:r>
    </w:p>
    <w:p w:rsidR="00C117F6" w:rsidRPr="008D5064" w:rsidRDefault="00C117F6" w:rsidP="002E7001">
      <w:pPr>
        <w:spacing w:after="0" w:line="240" w:lineRule="auto"/>
        <w:rPr>
          <w:rFonts w:ascii="Times New Roman" w:hAnsi="Times New Roman" w:cs="Times New Roman"/>
          <w:sz w:val="24"/>
          <w:szCs w:val="24"/>
        </w:rPr>
      </w:pPr>
      <w:r w:rsidRPr="008D5064">
        <w:rPr>
          <w:rFonts w:ascii="Times New Roman" w:eastAsiaTheme="minorEastAsia" w:hAnsi="Times New Roman" w:cs="Times New Roman"/>
          <w:bCs/>
          <w:kern w:val="24"/>
          <w:sz w:val="24"/>
          <w:szCs w:val="24"/>
          <w:lang w:eastAsia="nb-NO"/>
        </w:rPr>
        <w:t>Innspill nr. 10 - Forsvarsbygg</w:t>
      </w:r>
    </w:p>
    <w:p w:rsidR="00C117F6" w:rsidRPr="008D5064" w:rsidRDefault="00C117F6" w:rsidP="00C117F6">
      <w:pPr>
        <w:spacing w:after="0" w:line="240" w:lineRule="auto"/>
        <w:rPr>
          <w:rFonts w:ascii="Times New Roman" w:hAnsi="Times New Roman" w:cs="Times New Roman"/>
          <w:sz w:val="24"/>
          <w:szCs w:val="24"/>
        </w:rPr>
      </w:pPr>
      <w:r w:rsidRPr="008D5064">
        <w:rPr>
          <w:rFonts w:ascii="Times New Roman" w:eastAsiaTheme="minorEastAsia" w:hAnsi="Times New Roman" w:cs="Times New Roman"/>
          <w:bCs/>
          <w:kern w:val="24"/>
          <w:sz w:val="24"/>
          <w:szCs w:val="24"/>
          <w:lang w:eastAsia="nb-NO"/>
        </w:rPr>
        <w:t>Innspill nr. 11 – Skjervøy kommune</w:t>
      </w:r>
    </w:p>
    <w:p w:rsidR="00C117F6" w:rsidRPr="008D5064" w:rsidRDefault="00C117F6" w:rsidP="00C117F6">
      <w:pPr>
        <w:spacing w:after="0" w:line="240" w:lineRule="auto"/>
        <w:rPr>
          <w:rFonts w:ascii="Times New Roman" w:hAnsi="Times New Roman" w:cs="Times New Roman"/>
          <w:sz w:val="24"/>
          <w:szCs w:val="24"/>
        </w:rPr>
      </w:pPr>
      <w:r w:rsidRPr="008D5064">
        <w:rPr>
          <w:rFonts w:ascii="Times New Roman" w:eastAsiaTheme="minorEastAsia" w:hAnsi="Times New Roman" w:cs="Times New Roman"/>
          <w:bCs/>
          <w:kern w:val="24"/>
          <w:sz w:val="24"/>
          <w:szCs w:val="24"/>
          <w:lang w:eastAsia="nb-NO"/>
        </w:rPr>
        <w:t>Innspill nr. 12 – Nordreisa kommune</w:t>
      </w:r>
    </w:p>
    <w:p w:rsidR="00C117F6" w:rsidRPr="008D5064" w:rsidRDefault="00C117F6" w:rsidP="00C117F6">
      <w:pPr>
        <w:spacing w:after="0" w:line="240" w:lineRule="auto"/>
        <w:rPr>
          <w:rFonts w:ascii="Times New Roman" w:hAnsi="Times New Roman" w:cs="Times New Roman"/>
          <w:sz w:val="24"/>
          <w:szCs w:val="24"/>
        </w:rPr>
      </w:pPr>
      <w:r w:rsidRPr="008D5064">
        <w:rPr>
          <w:rFonts w:ascii="Times New Roman" w:eastAsiaTheme="minorEastAsia" w:hAnsi="Times New Roman" w:cs="Times New Roman"/>
          <w:bCs/>
          <w:kern w:val="24"/>
          <w:sz w:val="24"/>
          <w:szCs w:val="24"/>
          <w:lang w:eastAsia="nb-NO"/>
        </w:rPr>
        <w:t>Innspill nr. 13 – Tromsø kommune</w:t>
      </w:r>
    </w:p>
    <w:p w:rsidR="00C117F6" w:rsidRPr="008D5064" w:rsidRDefault="00C117F6" w:rsidP="00C117F6">
      <w:pPr>
        <w:spacing w:after="0" w:line="240" w:lineRule="auto"/>
        <w:rPr>
          <w:rFonts w:ascii="Times New Roman" w:hAnsi="Times New Roman" w:cs="Times New Roman"/>
          <w:sz w:val="24"/>
          <w:szCs w:val="24"/>
        </w:rPr>
      </w:pPr>
      <w:r w:rsidRPr="008D5064">
        <w:rPr>
          <w:rFonts w:ascii="Times New Roman" w:eastAsiaTheme="minorEastAsia" w:hAnsi="Times New Roman" w:cs="Times New Roman"/>
          <w:bCs/>
          <w:kern w:val="24"/>
          <w:sz w:val="24"/>
          <w:szCs w:val="24"/>
          <w:lang w:eastAsia="nb-NO"/>
        </w:rPr>
        <w:t>Innspill nr. 14 – Balsfjord kommune</w:t>
      </w:r>
    </w:p>
    <w:p w:rsidR="00C117F6" w:rsidRDefault="00C117F6">
      <w:pPr>
        <w:rPr>
          <w:rFonts w:ascii="Times New Roman" w:eastAsiaTheme="minorEastAsia" w:hAnsi="Times New Roman" w:cs="Times New Roman"/>
          <w:bCs/>
          <w:i/>
          <w:color w:val="808080" w:themeColor="background1" w:themeShade="80"/>
          <w:kern w:val="24"/>
          <w:sz w:val="24"/>
          <w:szCs w:val="24"/>
          <w:lang w:eastAsia="nb-NO"/>
        </w:rPr>
      </w:pPr>
      <w:r>
        <w:rPr>
          <w:rFonts w:ascii="Times New Roman" w:eastAsiaTheme="minorEastAsia" w:hAnsi="Times New Roman" w:cs="Times New Roman"/>
          <w:bCs/>
          <w:i/>
          <w:color w:val="808080" w:themeColor="background1" w:themeShade="80"/>
          <w:kern w:val="24"/>
          <w:sz w:val="24"/>
          <w:szCs w:val="24"/>
          <w:lang w:eastAsia="nb-NO"/>
        </w:rPr>
        <w:br w:type="page"/>
      </w:r>
    </w:p>
    <w:p w:rsidR="00C429F3" w:rsidRPr="00C90595" w:rsidRDefault="00C429F3" w:rsidP="00C429F3">
      <w:pPr>
        <w:shd w:val="clear" w:color="auto" w:fill="17365D" w:themeFill="text2" w:themeFillShade="BF"/>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lastRenderedPageBreak/>
        <w:t xml:space="preserve"> 3</w:t>
      </w:r>
      <w:r w:rsidRPr="00C90595">
        <w:rPr>
          <w:rFonts w:ascii="Arial Unicode MS" w:eastAsia="Arial Unicode MS" w:hAnsi="Arial Unicode MS" w:cs="Arial Unicode MS"/>
          <w:b/>
          <w:sz w:val="32"/>
          <w:szCs w:val="32"/>
        </w:rPr>
        <w:t>.</w:t>
      </w:r>
      <w:r w:rsidRPr="00C90595">
        <w:rPr>
          <w:rFonts w:ascii="Arial Unicode MS" w:eastAsia="Arial Unicode MS" w:hAnsi="Arial Unicode MS" w:cs="Arial Unicode MS"/>
          <w:b/>
          <w:sz w:val="32"/>
          <w:szCs w:val="32"/>
        </w:rPr>
        <w:tab/>
      </w:r>
      <w:r>
        <w:rPr>
          <w:rFonts w:ascii="Arial Unicode MS" w:eastAsia="Arial Unicode MS" w:hAnsi="Arial Unicode MS" w:cs="Arial Unicode MS"/>
          <w:b/>
          <w:sz w:val="32"/>
          <w:szCs w:val="32"/>
        </w:rPr>
        <w:t>GRENDELAG OG FISKARLAG</w:t>
      </w:r>
    </w:p>
    <w:p w:rsidR="004A5D2A" w:rsidRDefault="004A5D2A" w:rsidP="002E7001">
      <w:pPr>
        <w:spacing w:after="0" w:line="240" w:lineRule="auto"/>
        <w:rPr>
          <w:rFonts w:ascii="Times New Roman" w:eastAsiaTheme="minorEastAsia" w:hAnsi="Times New Roman" w:cs="Times New Roman"/>
          <w:bCs/>
          <w:i/>
          <w:color w:val="808080" w:themeColor="background1" w:themeShade="80"/>
          <w:kern w:val="24"/>
          <w:sz w:val="24"/>
          <w:szCs w:val="24"/>
          <w:lang w:eastAsia="nb-NO"/>
        </w:rPr>
      </w:pPr>
    </w:p>
    <w:p w:rsidR="002E7001" w:rsidRPr="002E7001" w:rsidRDefault="002E7001" w:rsidP="00252004">
      <w:pPr>
        <w:shd w:val="clear" w:color="auto" w:fill="DBE5F1" w:themeFill="accent1" w:themeFillTint="33"/>
        <w:rPr>
          <w:rFonts w:ascii="Times New Roman" w:eastAsia="Arial Unicode MS" w:hAnsi="Times New Roman" w:cs="Times New Roman"/>
          <w:b/>
          <w:sz w:val="32"/>
          <w:szCs w:val="32"/>
        </w:rPr>
      </w:pPr>
      <w:r w:rsidRPr="002E7001">
        <w:rPr>
          <w:rFonts w:ascii="Times New Roman" w:eastAsia="Arial Unicode MS" w:hAnsi="Times New Roman" w:cs="Times New Roman"/>
          <w:b/>
          <w:color w:val="000000" w:themeColor="text1"/>
          <w:kern w:val="24"/>
          <w:sz w:val="32"/>
          <w:szCs w:val="32"/>
        </w:rPr>
        <w:t xml:space="preserve"> Innspill nr.</w:t>
      </w:r>
      <w:r>
        <w:rPr>
          <w:rFonts w:ascii="Times New Roman" w:eastAsia="Arial Unicode MS" w:hAnsi="Times New Roman" w:cs="Times New Roman"/>
          <w:b/>
          <w:color w:val="000000" w:themeColor="text1"/>
          <w:kern w:val="24"/>
          <w:sz w:val="32"/>
          <w:szCs w:val="32"/>
        </w:rPr>
        <w:t xml:space="preserve"> 15 -</w:t>
      </w:r>
      <w:r w:rsidR="007B17FB">
        <w:rPr>
          <w:rFonts w:ascii="Times New Roman" w:eastAsia="Arial Unicode MS" w:hAnsi="Times New Roman" w:cs="Times New Roman"/>
          <w:b/>
          <w:color w:val="000000" w:themeColor="text1"/>
          <w:kern w:val="24"/>
          <w:sz w:val="32"/>
          <w:szCs w:val="32"/>
        </w:rPr>
        <w:t xml:space="preserve"> </w:t>
      </w:r>
      <w:r w:rsidRPr="002E7001">
        <w:rPr>
          <w:rFonts w:ascii="Times New Roman" w:eastAsia="Arial Unicode MS" w:hAnsi="Times New Roman" w:cs="Times New Roman"/>
          <w:b/>
          <w:color w:val="000000" w:themeColor="text1"/>
          <w:kern w:val="24"/>
          <w:sz w:val="32"/>
          <w:szCs w:val="32"/>
        </w:rPr>
        <w:t xml:space="preserve">Kåfjord </w:t>
      </w:r>
      <w:proofErr w:type="spellStart"/>
      <w:r w:rsidRPr="002E7001">
        <w:rPr>
          <w:rFonts w:ascii="Times New Roman" w:eastAsia="Arial Unicode MS" w:hAnsi="Times New Roman" w:cs="Times New Roman"/>
          <w:b/>
          <w:color w:val="000000" w:themeColor="text1"/>
          <w:kern w:val="24"/>
          <w:sz w:val="32"/>
          <w:szCs w:val="32"/>
        </w:rPr>
        <w:t>Fiskarlag</w:t>
      </w:r>
      <w:proofErr w:type="spellEnd"/>
      <w:r w:rsidRPr="002E7001">
        <w:rPr>
          <w:rFonts w:ascii="Times New Roman" w:eastAsia="Arial Unicode MS" w:hAnsi="Times New Roman" w:cs="Times New Roman"/>
          <w:b/>
          <w:color w:val="000000" w:themeColor="text1"/>
          <w:kern w:val="24"/>
          <w:sz w:val="32"/>
          <w:szCs w:val="32"/>
        </w:rPr>
        <w:t xml:space="preserve"> (</w:t>
      </w:r>
      <w:r w:rsidRPr="002E7001">
        <w:rPr>
          <w:rFonts w:ascii="Times New Roman" w:eastAsia="Arial Unicode MS" w:hAnsi="Times New Roman" w:cs="Times New Roman"/>
          <w:b/>
          <w:sz w:val="32"/>
          <w:szCs w:val="32"/>
        </w:rPr>
        <w:t>31.07.15)</w:t>
      </w:r>
    </w:p>
    <w:p w:rsidR="00042124" w:rsidRDefault="00042124" w:rsidP="00601D64">
      <w:pPr>
        <w:spacing w:after="0" w:line="240" w:lineRule="auto"/>
        <w:rPr>
          <w:rFonts w:ascii="Times New Roman" w:hAnsi="Times New Roman" w:cs="Times New Roman"/>
          <w:sz w:val="24"/>
          <w:szCs w:val="24"/>
        </w:rPr>
      </w:pPr>
    </w:p>
    <w:p w:rsidR="002E7001" w:rsidRPr="002E7001" w:rsidRDefault="002E7001" w:rsidP="002D47F4">
      <w:pPr>
        <w:pStyle w:val="Listeavsnitt"/>
        <w:numPr>
          <w:ilvl w:val="0"/>
          <w:numId w:val="1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Organisering. </w:t>
      </w:r>
      <w:r w:rsidRPr="002E7001">
        <w:rPr>
          <w:rFonts w:ascii="Times New Roman" w:hAnsi="Times New Roman" w:cs="Times New Roman"/>
          <w:b/>
          <w:sz w:val="24"/>
          <w:szCs w:val="24"/>
        </w:rPr>
        <w:t xml:space="preserve">Kåfjord </w:t>
      </w:r>
      <w:proofErr w:type="spellStart"/>
      <w:r w:rsidRPr="002E7001">
        <w:rPr>
          <w:rFonts w:ascii="Times New Roman" w:hAnsi="Times New Roman" w:cs="Times New Roman"/>
          <w:b/>
          <w:sz w:val="24"/>
          <w:szCs w:val="24"/>
        </w:rPr>
        <w:t>Fiskarlag</w:t>
      </w:r>
      <w:proofErr w:type="spellEnd"/>
      <w:r w:rsidRPr="002E7001">
        <w:rPr>
          <w:rFonts w:ascii="Times New Roman" w:hAnsi="Times New Roman" w:cs="Times New Roman"/>
          <w:b/>
          <w:sz w:val="24"/>
          <w:szCs w:val="24"/>
        </w:rPr>
        <w:t xml:space="preserve"> påpeker at de ved begynnelsen av arbeidet ble bedt om å finne en brukerrepresentant. Dette ble gjort, men verken valgt representant eller Kåfjord </w:t>
      </w:r>
      <w:proofErr w:type="spellStart"/>
      <w:r w:rsidRPr="002E7001">
        <w:rPr>
          <w:rFonts w:ascii="Times New Roman" w:hAnsi="Times New Roman" w:cs="Times New Roman"/>
          <w:b/>
          <w:sz w:val="24"/>
          <w:szCs w:val="24"/>
        </w:rPr>
        <w:t>Fiskarlag</w:t>
      </w:r>
      <w:proofErr w:type="spellEnd"/>
      <w:r w:rsidRPr="002E7001">
        <w:rPr>
          <w:rFonts w:ascii="Times New Roman" w:hAnsi="Times New Roman" w:cs="Times New Roman"/>
          <w:b/>
          <w:sz w:val="24"/>
          <w:szCs w:val="24"/>
        </w:rPr>
        <w:t xml:space="preserve"> er blitt kontaktet i løpet av årene planarbeidet har pågått.</w:t>
      </w:r>
      <w:r w:rsidRPr="002E7001">
        <w:rPr>
          <w:rFonts w:ascii="Times New Roman" w:hAnsi="Times New Roman" w:cs="Times New Roman"/>
          <w:sz w:val="24"/>
          <w:szCs w:val="24"/>
        </w:rPr>
        <w:t xml:space="preserve"> </w:t>
      </w:r>
    </w:p>
    <w:p w:rsidR="002E7001" w:rsidRPr="004A5D2A" w:rsidRDefault="002E7001" w:rsidP="002E7001">
      <w:pPr>
        <w:pStyle w:val="Listeavsnitt"/>
        <w:spacing w:after="0" w:line="240" w:lineRule="auto"/>
        <w:ind w:left="1068"/>
        <w:rPr>
          <w:rFonts w:ascii="Times New Roman" w:hAnsi="Times New Roman" w:cs="Times New Roman"/>
          <w:b/>
          <w:sz w:val="24"/>
          <w:szCs w:val="24"/>
        </w:rPr>
      </w:pPr>
    </w:p>
    <w:p w:rsidR="007B17FB" w:rsidRDefault="002E7001" w:rsidP="007B17FB">
      <w:pPr>
        <w:spacing w:after="0" w:line="240" w:lineRule="auto"/>
        <w:ind w:left="708"/>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vurdering</w:t>
      </w:r>
      <w:r w:rsidRPr="002E7001">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w:t>
      </w:r>
      <w:r w:rsidR="007B17FB">
        <w:rPr>
          <w:rFonts w:ascii="Times New Roman" w:eastAsia="Times New Roman" w:hAnsi="Times New Roman" w:cs="Times New Roman"/>
          <w:sz w:val="24"/>
          <w:szCs w:val="24"/>
          <w:lang w:eastAsia="nb-NO"/>
        </w:rPr>
        <w:t>Administrasjonen har fått opplyst at man i første fase av arbeidet vurderte representasjon av flere særinteresser i styringsgruppa. Da planarbeidet berørte svært mange ulike interesser, ble dette en problematisk organisering. Man valgte en ren politisk gruppe med 3 kommunerepresentanter fra hver av kommunene (uten noen særinter</w:t>
      </w:r>
      <w:r w:rsidR="00F61717">
        <w:rPr>
          <w:rFonts w:ascii="Times New Roman" w:eastAsia="Times New Roman" w:hAnsi="Times New Roman" w:cs="Times New Roman"/>
          <w:sz w:val="24"/>
          <w:szCs w:val="24"/>
          <w:lang w:eastAsia="nb-NO"/>
        </w:rPr>
        <w:t>e</w:t>
      </w:r>
      <w:r w:rsidR="007B17FB">
        <w:rPr>
          <w:rFonts w:ascii="Times New Roman" w:eastAsia="Times New Roman" w:hAnsi="Times New Roman" w:cs="Times New Roman"/>
          <w:sz w:val="24"/>
          <w:szCs w:val="24"/>
          <w:lang w:eastAsia="nb-NO"/>
        </w:rPr>
        <w:t xml:space="preserve">sser). Det er uansett beklagelig at det ikke ble </w:t>
      </w:r>
      <w:r w:rsidR="00D32DCA">
        <w:rPr>
          <w:rFonts w:ascii="Times New Roman" w:eastAsia="Times New Roman" w:hAnsi="Times New Roman" w:cs="Times New Roman"/>
          <w:sz w:val="24"/>
          <w:szCs w:val="24"/>
          <w:lang w:eastAsia="nb-NO"/>
        </w:rPr>
        <w:t>gitt en orientering til</w:t>
      </w:r>
      <w:r w:rsidR="007B17FB">
        <w:rPr>
          <w:rFonts w:ascii="Times New Roman" w:eastAsia="Times New Roman" w:hAnsi="Times New Roman" w:cs="Times New Roman"/>
          <w:sz w:val="24"/>
          <w:szCs w:val="24"/>
          <w:lang w:eastAsia="nb-NO"/>
        </w:rPr>
        <w:t xml:space="preserve"> brukerrepresentanten.</w:t>
      </w:r>
    </w:p>
    <w:p w:rsidR="007B17FB" w:rsidRDefault="007B17FB" w:rsidP="002E7001">
      <w:pPr>
        <w:spacing w:after="0" w:line="240" w:lineRule="auto"/>
        <w:ind w:firstLine="708"/>
        <w:rPr>
          <w:rFonts w:ascii="Times New Roman" w:eastAsiaTheme="minorEastAsia" w:hAnsi="Times New Roman" w:cs="Times New Roman"/>
          <w:b/>
          <w:bCs/>
          <w:i/>
          <w:kern w:val="24"/>
          <w:sz w:val="24"/>
          <w:szCs w:val="24"/>
          <w:lang w:eastAsia="nb-NO"/>
        </w:rPr>
      </w:pPr>
    </w:p>
    <w:p w:rsidR="002E7001" w:rsidRPr="004A5D2A" w:rsidRDefault="002E7001" w:rsidP="002E7001">
      <w:pPr>
        <w:spacing w:after="0" w:line="240" w:lineRule="auto"/>
        <w:ind w:firstLine="708"/>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4A5D2A">
        <w:rPr>
          <w:rFonts w:ascii="Times New Roman" w:eastAsia="Times New Roman" w:hAnsi="Times New Roman" w:cs="Times New Roman"/>
          <w:sz w:val="24"/>
          <w:szCs w:val="24"/>
          <w:lang w:eastAsia="nb-NO"/>
        </w:rPr>
        <w:t xml:space="preserve"> Tatt til orientering.</w:t>
      </w:r>
    </w:p>
    <w:p w:rsidR="002E7001" w:rsidRDefault="002E7001" w:rsidP="00601D64">
      <w:pPr>
        <w:spacing w:after="0" w:line="240" w:lineRule="auto"/>
        <w:rPr>
          <w:rFonts w:ascii="Times New Roman" w:hAnsi="Times New Roman" w:cs="Times New Roman"/>
          <w:sz w:val="24"/>
          <w:szCs w:val="24"/>
        </w:rPr>
      </w:pPr>
    </w:p>
    <w:p w:rsidR="00601D64" w:rsidRPr="008F7E2C" w:rsidRDefault="00601D64" w:rsidP="00601D64">
      <w:pPr>
        <w:spacing w:after="0" w:line="240" w:lineRule="auto"/>
        <w:rPr>
          <w:rFonts w:ascii="Times New Roman" w:hAnsi="Times New Roman" w:cs="Times New Roman"/>
          <w:sz w:val="24"/>
          <w:szCs w:val="24"/>
        </w:rPr>
      </w:pPr>
    </w:p>
    <w:p w:rsidR="00042124" w:rsidRPr="002E7001" w:rsidRDefault="00042124" w:rsidP="002D47F4">
      <w:pPr>
        <w:pStyle w:val="Listeavsnitt"/>
        <w:numPr>
          <w:ilvl w:val="0"/>
          <w:numId w:val="5"/>
        </w:numPr>
        <w:spacing w:after="0" w:line="240" w:lineRule="auto"/>
        <w:rPr>
          <w:rFonts w:ascii="Times New Roman" w:hAnsi="Times New Roman" w:cs="Times New Roman"/>
          <w:b/>
          <w:sz w:val="24"/>
          <w:szCs w:val="24"/>
        </w:rPr>
      </w:pPr>
      <w:r w:rsidRPr="002E7001">
        <w:rPr>
          <w:rFonts w:ascii="Times New Roman" w:hAnsi="Times New Roman" w:cs="Times New Roman"/>
          <w:b/>
          <w:sz w:val="24"/>
          <w:szCs w:val="24"/>
        </w:rPr>
        <w:t>Oppvekstområd</w:t>
      </w:r>
      <w:r w:rsidR="00C429F3" w:rsidRPr="002E7001">
        <w:rPr>
          <w:rFonts w:ascii="Times New Roman" w:hAnsi="Times New Roman" w:cs="Times New Roman"/>
          <w:b/>
          <w:sz w:val="24"/>
          <w:szCs w:val="24"/>
        </w:rPr>
        <w:t xml:space="preserve">e. I andre gangs høring ga </w:t>
      </w:r>
      <w:r w:rsidR="008F7E2C" w:rsidRPr="002E7001">
        <w:rPr>
          <w:rFonts w:ascii="Times New Roman" w:hAnsi="Times New Roman" w:cs="Times New Roman"/>
          <w:b/>
          <w:sz w:val="24"/>
          <w:szCs w:val="24"/>
        </w:rPr>
        <w:t xml:space="preserve">Kåfjord </w:t>
      </w:r>
      <w:proofErr w:type="spellStart"/>
      <w:r w:rsidR="008F7E2C" w:rsidRPr="002E7001">
        <w:rPr>
          <w:rFonts w:ascii="Times New Roman" w:hAnsi="Times New Roman" w:cs="Times New Roman"/>
          <w:b/>
          <w:sz w:val="24"/>
          <w:szCs w:val="24"/>
        </w:rPr>
        <w:t>F</w:t>
      </w:r>
      <w:r w:rsidR="00C429F3" w:rsidRPr="002E7001">
        <w:rPr>
          <w:rFonts w:ascii="Times New Roman" w:hAnsi="Times New Roman" w:cs="Times New Roman"/>
          <w:b/>
          <w:sz w:val="24"/>
          <w:szCs w:val="24"/>
        </w:rPr>
        <w:t>iskarlaget</w:t>
      </w:r>
      <w:proofErr w:type="spellEnd"/>
      <w:r w:rsidR="00C429F3" w:rsidRPr="002E7001">
        <w:rPr>
          <w:rFonts w:ascii="Times New Roman" w:hAnsi="Times New Roman" w:cs="Times New Roman"/>
          <w:b/>
          <w:sz w:val="24"/>
          <w:szCs w:val="24"/>
        </w:rPr>
        <w:t xml:space="preserve"> innspill om gyte- og oppvekstområde mellom Olderdalen </w:t>
      </w:r>
      <w:r w:rsidRPr="002E7001">
        <w:rPr>
          <w:rFonts w:ascii="Times New Roman" w:hAnsi="Times New Roman" w:cs="Times New Roman"/>
          <w:b/>
          <w:sz w:val="24"/>
          <w:szCs w:val="24"/>
        </w:rPr>
        <w:t>o</w:t>
      </w:r>
      <w:r w:rsidR="008F7E2C" w:rsidRPr="002E7001">
        <w:rPr>
          <w:rFonts w:ascii="Times New Roman" w:hAnsi="Times New Roman" w:cs="Times New Roman"/>
          <w:b/>
          <w:sz w:val="24"/>
          <w:szCs w:val="24"/>
        </w:rPr>
        <w:t>g Langnes. Tilfreds at de ble nedfelt på plankartet.</w:t>
      </w:r>
    </w:p>
    <w:p w:rsidR="00601D64" w:rsidRDefault="00601D64" w:rsidP="00601D64">
      <w:pPr>
        <w:spacing w:after="0" w:line="240" w:lineRule="auto"/>
        <w:rPr>
          <w:rFonts w:ascii="Times New Roman" w:hAnsi="Times New Roman" w:cs="Times New Roman"/>
          <w:sz w:val="24"/>
          <w:szCs w:val="24"/>
        </w:rPr>
      </w:pPr>
    </w:p>
    <w:p w:rsidR="002E7001" w:rsidRPr="002E7001" w:rsidRDefault="002E7001" w:rsidP="002E7001">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vurdering</w:t>
      </w:r>
      <w:r w:rsidRPr="002E7001">
        <w:rPr>
          <w:rFonts w:ascii="Times New Roman" w:eastAsia="Times New Roman" w:hAnsi="Times New Roman" w:cs="Times New Roman"/>
          <w:b/>
          <w:i/>
          <w:sz w:val="24"/>
          <w:szCs w:val="24"/>
          <w:lang w:eastAsia="nb-NO"/>
        </w:rPr>
        <w:t>:</w:t>
      </w:r>
      <w:r>
        <w:rPr>
          <w:rFonts w:ascii="Times New Roman" w:eastAsia="Times New Roman" w:hAnsi="Times New Roman" w:cs="Times New Roman"/>
          <w:b/>
          <w:i/>
          <w:sz w:val="24"/>
          <w:szCs w:val="24"/>
          <w:lang w:eastAsia="nb-NO"/>
        </w:rPr>
        <w:t xml:space="preserve"> </w:t>
      </w:r>
      <w:r w:rsidRPr="002E7001">
        <w:rPr>
          <w:rFonts w:ascii="Times New Roman" w:eastAsia="Times New Roman" w:hAnsi="Times New Roman" w:cs="Times New Roman"/>
          <w:i/>
          <w:sz w:val="24"/>
          <w:szCs w:val="24"/>
          <w:lang w:eastAsia="nb-NO"/>
        </w:rPr>
        <w:t>Tatt til orientering</w:t>
      </w:r>
      <w:r w:rsidRPr="002E7001">
        <w:rPr>
          <w:rFonts w:ascii="Times New Roman" w:eastAsia="Times New Roman" w:hAnsi="Times New Roman" w:cs="Times New Roman"/>
          <w:sz w:val="24"/>
          <w:szCs w:val="24"/>
          <w:lang w:eastAsia="nb-NO"/>
        </w:rPr>
        <w:t>.</w:t>
      </w:r>
    </w:p>
    <w:p w:rsidR="002E7001" w:rsidRPr="002E7001" w:rsidRDefault="002E7001" w:rsidP="002E7001">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Pr>
          <w:rFonts w:ascii="Times New Roman" w:eastAsia="Times New Roman" w:hAnsi="Times New Roman" w:cs="Times New Roman"/>
          <w:b/>
          <w:i/>
          <w:sz w:val="24"/>
          <w:szCs w:val="24"/>
          <w:lang w:eastAsia="nb-NO"/>
        </w:rPr>
        <w:t xml:space="preserve"> </w:t>
      </w:r>
      <w:r w:rsidRPr="002E7001">
        <w:rPr>
          <w:rFonts w:ascii="Times New Roman" w:eastAsia="Times New Roman" w:hAnsi="Times New Roman" w:cs="Times New Roman"/>
          <w:i/>
          <w:sz w:val="24"/>
          <w:szCs w:val="24"/>
          <w:lang w:eastAsia="nb-NO"/>
        </w:rPr>
        <w:t>Tatt til orientering</w:t>
      </w:r>
      <w:r w:rsidRPr="002E7001">
        <w:rPr>
          <w:rFonts w:ascii="Times New Roman" w:eastAsia="Times New Roman" w:hAnsi="Times New Roman" w:cs="Times New Roman"/>
          <w:sz w:val="24"/>
          <w:szCs w:val="24"/>
          <w:lang w:eastAsia="nb-NO"/>
        </w:rPr>
        <w:t>.</w:t>
      </w:r>
    </w:p>
    <w:p w:rsidR="002E7001" w:rsidRPr="008F7E2C" w:rsidRDefault="002E7001" w:rsidP="002E7001">
      <w:pPr>
        <w:spacing w:after="0" w:line="240" w:lineRule="auto"/>
        <w:rPr>
          <w:rFonts w:ascii="Times New Roman" w:hAnsi="Times New Roman" w:cs="Times New Roman"/>
          <w:sz w:val="24"/>
          <w:szCs w:val="24"/>
        </w:rPr>
      </w:pPr>
    </w:p>
    <w:p w:rsidR="002E7001" w:rsidRPr="008F7E2C" w:rsidRDefault="002E7001" w:rsidP="00601D64">
      <w:pPr>
        <w:spacing w:after="0" w:line="240" w:lineRule="auto"/>
        <w:rPr>
          <w:rFonts w:ascii="Times New Roman" w:hAnsi="Times New Roman" w:cs="Times New Roman"/>
          <w:sz w:val="24"/>
          <w:szCs w:val="24"/>
        </w:rPr>
      </w:pPr>
    </w:p>
    <w:p w:rsidR="00042124" w:rsidRPr="007B17FB" w:rsidRDefault="008F7E2C" w:rsidP="002D47F4">
      <w:pPr>
        <w:pStyle w:val="Listeavsnitt"/>
        <w:numPr>
          <w:ilvl w:val="0"/>
          <w:numId w:val="5"/>
        </w:numPr>
        <w:spacing w:after="0" w:line="240" w:lineRule="auto"/>
        <w:rPr>
          <w:rFonts w:ascii="Times New Roman" w:hAnsi="Times New Roman" w:cs="Times New Roman"/>
          <w:b/>
          <w:sz w:val="24"/>
          <w:szCs w:val="24"/>
        </w:rPr>
      </w:pPr>
      <w:r w:rsidRPr="007B17FB">
        <w:rPr>
          <w:rFonts w:ascii="Times New Roman" w:hAnsi="Times New Roman" w:cs="Times New Roman"/>
          <w:b/>
          <w:sz w:val="24"/>
          <w:szCs w:val="24"/>
        </w:rPr>
        <w:t>Forurensning. Konsekvensene ved utslipp av urenset kloakk fra oppdrett, private og kommunale anlegg er fortsatt ikke nevnt/utredet.</w:t>
      </w:r>
    </w:p>
    <w:p w:rsidR="00601D64" w:rsidRPr="00ED5CBA" w:rsidRDefault="00601D64" w:rsidP="00601D64">
      <w:pPr>
        <w:pStyle w:val="Listeavsnitt"/>
        <w:spacing w:after="0" w:line="240" w:lineRule="auto"/>
        <w:rPr>
          <w:rFonts w:ascii="Times New Roman" w:eastAsia="Times New Roman" w:hAnsi="Times New Roman" w:cs="Times New Roman"/>
          <w:sz w:val="24"/>
          <w:szCs w:val="24"/>
          <w:lang w:eastAsia="nb-NO"/>
        </w:rPr>
      </w:pPr>
    </w:p>
    <w:p w:rsidR="00601D64" w:rsidRPr="00A67634" w:rsidRDefault="00601D64" w:rsidP="00601D64">
      <w:pPr>
        <w:spacing w:after="0" w:line="240" w:lineRule="auto"/>
        <w:ind w:left="708"/>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vurdering</w:t>
      </w:r>
      <w:r w:rsidRPr="002E7001">
        <w:rPr>
          <w:rFonts w:ascii="Times New Roman" w:eastAsia="Times New Roman" w:hAnsi="Times New Roman" w:cs="Times New Roman"/>
          <w:b/>
          <w:i/>
          <w:sz w:val="24"/>
          <w:szCs w:val="24"/>
          <w:lang w:eastAsia="nb-NO"/>
        </w:rPr>
        <w:t>:</w:t>
      </w:r>
      <w:r w:rsidR="002E7001">
        <w:rPr>
          <w:rFonts w:ascii="Times New Roman" w:eastAsia="Times New Roman" w:hAnsi="Times New Roman" w:cs="Times New Roman"/>
          <w:b/>
          <w:i/>
          <w:sz w:val="24"/>
          <w:szCs w:val="24"/>
          <w:lang w:eastAsia="nb-NO"/>
        </w:rPr>
        <w:t xml:space="preserve"> </w:t>
      </w:r>
      <w:r w:rsidRPr="00A67634">
        <w:rPr>
          <w:rFonts w:ascii="Times New Roman" w:eastAsia="Times New Roman" w:hAnsi="Times New Roman" w:cs="Times New Roman"/>
          <w:sz w:val="24"/>
          <w:szCs w:val="24"/>
          <w:lang w:eastAsia="nb-NO"/>
        </w:rPr>
        <w:t xml:space="preserve">Havforskningsinstituttet (HI) jobber med å skaffe metode med indikatorer og kunnskap som tilkjennegir største akvakulturproduksjon </w:t>
      </w:r>
      <w:r w:rsidR="00D32DCA">
        <w:rPr>
          <w:rFonts w:ascii="Times New Roman" w:eastAsia="Times New Roman" w:hAnsi="Times New Roman" w:cs="Times New Roman"/>
          <w:sz w:val="24"/>
          <w:szCs w:val="24"/>
          <w:lang w:eastAsia="nb-NO"/>
        </w:rPr>
        <w:t xml:space="preserve">som man </w:t>
      </w:r>
      <w:r w:rsidRPr="00A67634">
        <w:rPr>
          <w:rFonts w:ascii="Times New Roman" w:eastAsia="Times New Roman" w:hAnsi="Times New Roman" w:cs="Times New Roman"/>
          <w:sz w:val="24"/>
          <w:szCs w:val="24"/>
          <w:lang w:eastAsia="nb-NO"/>
        </w:rPr>
        <w:t>kan ha i et område uten at miljøpåvirkningene overskrider grense for bærekraftig bruk (Havforskningsinstituttet</w:t>
      </w:r>
      <w:r w:rsidR="00D32DCA">
        <w:rPr>
          <w:rFonts w:ascii="Times New Roman" w:eastAsia="Times New Roman" w:hAnsi="Times New Roman" w:cs="Times New Roman"/>
          <w:sz w:val="24"/>
          <w:szCs w:val="24"/>
          <w:lang w:eastAsia="nb-NO"/>
        </w:rPr>
        <w:t>,</w:t>
      </w:r>
      <w:r w:rsidRPr="00A67634">
        <w:rPr>
          <w:rFonts w:ascii="Times New Roman" w:eastAsia="Times New Roman" w:hAnsi="Times New Roman" w:cs="Times New Roman"/>
          <w:sz w:val="24"/>
          <w:szCs w:val="24"/>
          <w:lang w:eastAsia="nb-NO"/>
        </w:rPr>
        <w:t xml:space="preserve"> Rapport, 2010). </w:t>
      </w:r>
      <w:r w:rsidR="00A67634" w:rsidRPr="00A67634">
        <w:rPr>
          <w:rFonts w:ascii="Times New Roman" w:eastAsia="Times New Roman" w:hAnsi="Times New Roman" w:cs="Times New Roman"/>
          <w:sz w:val="24"/>
          <w:szCs w:val="24"/>
          <w:lang w:eastAsia="nb-NO"/>
        </w:rPr>
        <w:t xml:space="preserve">Det er gjort flere undersøkelser over flere år i </w:t>
      </w:r>
      <w:r w:rsidRPr="00A67634">
        <w:rPr>
          <w:rFonts w:ascii="Times New Roman" w:eastAsia="Times New Roman" w:hAnsi="Times New Roman" w:cs="Times New Roman"/>
          <w:sz w:val="24"/>
          <w:szCs w:val="24"/>
          <w:lang w:eastAsia="nb-NO"/>
        </w:rPr>
        <w:t>Hardangerfjorden (som har stor tetthet av oppdrettsanlegg)</w:t>
      </w:r>
      <w:r w:rsidR="00A67634" w:rsidRPr="00A67634">
        <w:rPr>
          <w:rFonts w:ascii="Times New Roman" w:eastAsia="Times New Roman" w:hAnsi="Times New Roman" w:cs="Times New Roman"/>
          <w:sz w:val="24"/>
          <w:szCs w:val="24"/>
          <w:lang w:eastAsia="nb-NO"/>
        </w:rPr>
        <w:t xml:space="preserve">. Oppdrettsnæringen </w:t>
      </w:r>
      <w:r w:rsidRPr="00A67634">
        <w:rPr>
          <w:rFonts w:ascii="Times New Roman" w:eastAsia="Times New Roman" w:hAnsi="Times New Roman" w:cs="Times New Roman"/>
          <w:sz w:val="24"/>
          <w:szCs w:val="24"/>
          <w:lang w:eastAsia="nb-NO"/>
        </w:rPr>
        <w:t xml:space="preserve">står for en </w:t>
      </w:r>
      <w:r w:rsidR="00A67634" w:rsidRPr="00A67634">
        <w:rPr>
          <w:rFonts w:ascii="Times New Roman" w:eastAsia="Times New Roman" w:hAnsi="Times New Roman" w:cs="Times New Roman"/>
          <w:sz w:val="24"/>
          <w:szCs w:val="24"/>
          <w:lang w:eastAsia="nb-NO"/>
        </w:rPr>
        <w:t>liten andel (</w:t>
      </w:r>
      <w:r w:rsidRPr="00A67634">
        <w:rPr>
          <w:rFonts w:ascii="Times New Roman" w:eastAsia="Times New Roman" w:hAnsi="Times New Roman" w:cs="Times New Roman"/>
          <w:sz w:val="24"/>
          <w:szCs w:val="24"/>
          <w:lang w:eastAsia="nb-NO"/>
        </w:rPr>
        <w:t>3 – 6 %</w:t>
      </w:r>
      <w:r w:rsidR="00A67634" w:rsidRPr="00A67634">
        <w:rPr>
          <w:rFonts w:ascii="Times New Roman" w:eastAsia="Times New Roman" w:hAnsi="Times New Roman" w:cs="Times New Roman"/>
          <w:sz w:val="24"/>
          <w:szCs w:val="24"/>
          <w:lang w:eastAsia="nb-NO"/>
        </w:rPr>
        <w:t>)</w:t>
      </w:r>
      <w:r w:rsidRPr="00A67634">
        <w:rPr>
          <w:rFonts w:ascii="Times New Roman" w:eastAsia="Times New Roman" w:hAnsi="Times New Roman" w:cs="Times New Roman"/>
          <w:sz w:val="24"/>
          <w:szCs w:val="24"/>
          <w:lang w:eastAsia="nb-NO"/>
        </w:rPr>
        <w:t xml:space="preserve"> av den totale tilførsel av næringssalter til fjorden.</w:t>
      </w:r>
    </w:p>
    <w:p w:rsidR="00601D64" w:rsidRPr="00A67634" w:rsidRDefault="00601D64" w:rsidP="00601D64">
      <w:pPr>
        <w:spacing w:after="0" w:line="240" w:lineRule="auto"/>
        <w:ind w:left="708"/>
        <w:rPr>
          <w:rFonts w:ascii="Times New Roman" w:eastAsia="Times New Roman" w:hAnsi="Times New Roman" w:cs="Times New Roman"/>
          <w:sz w:val="24"/>
          <w:szCs w:val="24"/>
          <w:lang w:eastAsia="nb-NO"/>
        </w:rPr>
      </w:pPr>
    </w:p>
    <w:p w:rsidR="00601D64" w:rsidRDefault="00C15560" w:rsidP="00601D64">
      <w:pPr>
        <w:spacing w:after="0" w:line="240" w:lineRule="auto"/>
        <w:ind w:left="708"/>
        <w:rPr>
          <w:rFonts w:ascii="Times New Roman" w:eastAsia="Times New Roman" w:hAnsi="Times New Roman" w:cs="Times New Roman"/>
          <w:sz w:val="24"/>
          <w:szCs w:val="24"/>
          <w:lang w:eastAsia="nb-NO"/>
        </w:rPr>
      </w:pPr>
      <w:r w:rsidRPr="00A67634">
        <w:rPr>
          <w:rFonts w:ascii="Times New Roman" w:eastAsia="Times New Roman" w:hAnsi="Times New Roman" w:cs="Times New Roman"/>
          <w:sz w:val="24"/>
          <w:szCs w:val="24"/>
          <w:lang w:eastAsia="nb-NO"/>
        </w:rPr>
        <w:t xml:space="preserve">MOM-undersøkelser. </w:t>
      </w:r>
      <w:r w:rsidR="00601D64" w:rsidRPr="00A67634">
        <w:rPr>
          <w:rFonts w:ascii="Times New Roman" w:eastAsia="Times New Roman" w:hAnsi="Times New Roman" w:cs="Times New Roman"/>
          <w:sz w:val="24"/>
          <w:szCs w:val="24"/>
          <w:lang w:eastAsia="nb-NO"/>
        </w:rPr>
        <w:t>Siden 2005 har oppdrettsanlegg blitt miljøovervåket av regions</w:t>
      </w:r>
      <w:r>
        <w:rPr>
          <w:rFonts w:ascii="Times New Roman" w:eastAsia="Times New Roman" w:hAnsi="Times New Roman" w:cs="Times New Roman"/>
          <w:sz w:val="24"/>
          <w:szCs w:val="24"/>
          <w:lang w:eastAsia="nb-NO"/>
        </w:rPr>
        <w:t>-</w:t>
      </w:r>
      <w:r w:rsidR="00601D64" w:rsidRPr="00A67634">
        <w:rPr>
          <w:rFonts w:ascii="Times New Roman" w:eastAsia="Times New Roman" w:hAnsi="Times New Roman" w:cs="Times New Roman"/>
          <w:sz w:val="24"/>
          <w:szCs w:val="24"/>
          <w:lang w:eastAsia="nb-NO"/>
        </w:rPr>
        <w:t>kontorer under fylkesmannen</w:t>
      </w:r>
      <w:r>
        <w:rPr>
          <w:rFonts w:ascii="Times New Roman" w:eastAsia="Times New Roman" w:hAnsi="Times New Roman" w:cs="Times New Roman"/>
          <w:sz w:val="24"/>
          <w:szCs w:val="24"/>
          <w:lang w:eastAsia="nb-NO"/>
        </w:rPr>
        <w:t>.</w:t>
      </w:r>
      <w:r w:rsidR="00601D64" w:rsidRPr="00A67634">
        <w:rPr>
          <w:rFonts w:ascii="Times New Roman" w:eastAsia="Times New Roman" w:hAnsi="Times New Roman" w:cs="Times New Roman"/>
          <w:sz w:val="24"/>
          <w:szCs w:val="24"/>
          <w:lang w:eastAsia="nb-NO"/>
        </w:rPr>
        <w:t xml:space="preserve"> MOM står for Matfiskanlegg Overvåking Modellering. </w:t>
      </w:r>
      <w:r>
        <w:rPr>
          <w:rFonts w:ascii="Times New Roman" w:eastAsia="Times New Roman" w:hAnsi="Times New Roman" w:cs="Times New Roman"/>
          <w:sz w:val="24"/>
          <w:szCs w:val="24"/>
          <w:lang w:eastAsia="nb-NO"/>
        </w:rPr>
        <w:t xml:space="preserve"> </w:t>
      </w:r>
    </w:p>
    <w:p w:rsidR="00C15560" w:rsidRPr="00A67634" w:rsidRDefault="00C15560" w:rsidP="00601D64">
      <w:pPr>
        <w:spacing w:after="0" w:line="240" w:lineRule="auto"/>
        <w:ind w:left="708"/>
        <w:rPr>
          <w:rFonts w:ascii="Times New Roman" w:eastAsia="Times New Roman" w:hAnsi="Times New Roman" w:cs="Times New Roman"/>
          <w:sz w:val="24"/>
          <w:szCs w:val="24"/>
          <w:lang w:eastAsia="nb-NO"/>
        </w:rPr>
      </w:pPr>
    </w:p>
    <w:p w:rsidR="00601D64" w:rsidRPr="00A67634" w:rsidRDefault="00A67634" w:rsidP="00601D64">
      <w:pPr>
        <w:spacing w:after="0" w:line="240" w:lineRule="auto"/>
        <w:ind w:left="708"/>
        <w:rPr>
          <w:rFonts w:ascii="Times New Roman" w:eastAsia="Times New Roman" w:hAnsi="Times New Roman" w:cs="Times New Roman"/>
          <w:sz w:val="24"/>
          <w:szCs w:val="24"/>
          <w:lang w:eastAsia="nb-NO"/>
        </w:rPr>
      </w:pPr>
      <w:r w:rsidRPr="00A67634">
        <w:rPr>
          <w:rFonts w:ascii="Times New Roman" w:eastAsia="Times New Roman" w:hAnsi="Times New Roman" w:cs="Times New Roman"/>
          <w:sz w:val="24"/>
          <w:szCs w:val="24"/>
          <w:lang w:eastAsia="nb-NO"/>
        </w:rPr>
        <w:t>Når det gjelder kommunale utslipp anvender kommunene de retningslinjer som styringsnivåer over kommunene krever (forurensningsloven).</w:t>
      </w:r>
      <w:r w:rsidR="00601D64" w:rsidRPr="00A67634">
        <w:rPr>
          <w:rFonts w:ascii="Times New Roman" w:eastAsia="Times New Roman" w:hAnsi="Times New Roman" w:cs="Times New Roman"/>
          <w:sz w:val="24"/>
          <w:szCs w:val="24"/>
          <w:lang w:eastAsia="nb-NO"/>
        </w:rPr>
        <w:t xml:space="preserve"> Administrasjonen ser det som problematisk å iverksette tiltak utover gjeldende krav</w:t>
      </w:r>
      <w:r w:rsidRPr="00A67634">
        <w:rPr>
          <w:rFonts w:ascii="Times New Roman" w:eastAsia="Times New Roman" w:hAnsi="Times New Roman" w:cs="Times New Roman"/>
          <w:sz w:val="24"/>
          <w:szCs w:val="24"/>
          <w:lang w:eastAsia="nb-NO"/>
        </w:rPr>
        <w:t xml:space="preserve">. </w:t>
      </w:r>
    </w:p>
    <w:p w:rsidR="00D32DCA" w:rsidRDefault="00D32DCA" w:rsidP="00601D64">
      <w:pPr>
        <w:pStyle w:val="Listeavsnitt"/>
        <w:spacing w:after="0" w:line="240" w:lineRule="auto"/>
        <w:rPr>
          <w:rFonts w:ascii="Times New Roman" w:eastAsiaTheme="minorEastAsia" w:hAnsi="Times New Roman" w:cs="Times New Roman"/>
          <w:b/>
          <w:bCs/>
          <w:i/>
          <w:kern w:val="24"/>
          <w:sz w:val="24"/>
          <w:szCs w:val="24"/>
          <w:lang w:eastAsia="nb-NO"/>
        </w:rPr>
      </w:pPr>
    </w:p>
    <w:p w:rsidR="00601D64" w:rsidRPr="00A67634" w:rsidRDefault="00601D64" w:rsidP="00601D64">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A67634">
        <w:rPr>
          <w:rFonts w:ascii="Times New Roman" w:eastAsia="Times New Roman" w:hAnsi="Times New Roman" w:cs="Times New Roman"/>
          <w:sz w:val="24"/>
          <w:szCs w:val="24"/>
          <w:lang w:eastAsia="nb-NO"/>
        </w:rPr>
        <w:t xml:space="preserve"> Merknaden etterkommes delvis</w:t>
      </w:r>
      <w:r w:rsidR="00A67634" w:rsidRPr="00A67634">
        <w:rPr>
          <w:rFonts w:ascii="Times New Roman" w:eastAsia="Times New Roman" w:hAnsi="Times New Roman" w:cs="Times New Roman"/>
          <w:sz w:val="24"/>
          <w:szCs w:val="24"/>
          <w:lang w:eastAsia="nb-NO"/>
        </w:rPr>
        <w:t>.</w:t>
      </w:r>
    </w:p>
    <w:p w:rsidR="00601D64" w:rsidRPr="008F7E2C" w:rsidRDefault="00601D64" w:rsidP="00601D64">
      <w:pPr>
        <w:spacing w:after="0" w:line="240" w:lineRule="auto"/>
        <w:rPr>
          <w:rFonts w:ascii="Times New Roman" w:hAnsi="Times New Roman" w:cs="Times New Roman"/>
          <w:sz w:val="24"/>
          <w:szCs w:val="24"/>
        </w:rPr>
      </w:pPr>
    </w:p>
    <w:p w:rsidR="00042124" w:rsidRPr="00C15560" w:rsidRDefault="008F7E2C" w:rsidP="002D47F4">
      <w:pPr>
        <w:pStyle w:val="Listeavsnitt"/>
        <w:numPr>
          <w:ilvl w:val="0"/>
          <w:numId w:val="5"/>
        </w:numPr>
        <w:spacing w:after="0" w:line="240" w:lineRule="auto"/>
        <w:rPr>
          <w:rFonts w:ascii="Times New Roman" w:hAnsi="Times New Roman" w:cs="Times New Roman"/>
          <w:b/>
          <w:sz w:val="24"/>
          <w:szCs w:val="24"/>
        </w:rPr>
      </w:pPr>
      <w:r w:rsidRPr="00C15560">
        <w:rPr>
          <w:rFonts w:ascii="Times New Roman" w:hAnsi="Times New Roman" w:cs="Times New Roman"/>
          <w:b/>
          <w:sz w:val="24"/>
          <w:szCs w:val="24"/>
        </w:rPr>
        <w:lastRenderedPageBreak/>
        <w:t xml:space="preserve">Nye anlegg. Kåfjord </w:t>
      </w:r>
      <w:proofErr w:type="spellStart"/>
      <w:r w:rsidRPr="00C15560">
        <w:rPr>
          <w:rFonts w:ascii="Times New Roman" w:hAnsi="Times New Roman" w:cs="Times New Roman"/>
          <w:b/>
          <w:sz w:val="24"/>
          <w:szCs w:val="24"/>
        </w:rPr>
        <w:t>Fiskarlag</w:t>
      </w:r>
      <w:proofErr w:type="spellEnd"/>
      <w:r w:rsidRPr="00C15560">
        <w:rPr>
          <w:rFonts w:ascii="Times New Roman" w:hAnsi="Times New Roman" w:cs="Times New Roman"/>
          <w:b/>
          <w:sz w:val="24"/>
          <w:szCs w:val="24"/>
        </w:rPr>
        <w:t xml:space="preserve"> mener det ikke må åpnes for nye anlegg, da en rekke problemstillinger er for dårlig utredet. </w:t>
      </w:r>
      <w:r w:rsidR="00573E69">
        <w:rPr>
          <w:rFonts w:ascii="Times New Roman" w:hAnsi="Times New Roman" w:cs="Times New Roman"/>
          <w:b/>
          <w:sz w:val="24"/>
          <w:szCs w:val="24"/>
        </w:rPr>
        <w:t>De</w:t>
      </w:r>
      <w:r w:rsidRPr="00C15560">
        <w:rPr>
          <w:rFonts w:ascii="Times New Roman" w:hAnsi="Times New Roman" w:cs="Times New Roman"/>
          <w:b/>
          <w:sz w:val="24"/>
          <w:szCs w:val="24"/>
        </w:rPr>
        <w:t xml:space="preserve"> viser til Havforsknings</w:t>
      </w:r>
      <w:r w:rsidR="00C15560">
        <w:rPr>
          <w:rFonts w:ascii="Times New Roman" w:hAnsi="Times New Roman" w:cs="Times New Roman"/>
          <w:b/>
          <w:sz w:val="24"/>
          <w:szCs w:val="24"/>
        </w:rPr>
        <w:t>-</w:t>
      </w:r>
      <w:r w:rsidRPr="00C15560">
        <w:rPr>
          <w:rFonts w:ascii="Times New Roman" w:hAnsi="Times New Roman" w:cs="Times New Roman"/>
          <w:b/>
          <w:sz w:val="24"/>
          <w:szCs w:val="24"/>
        </w:rPr>
        <w:t>instituttets rapport fra 2014 og nevner følgende</w:t>
      </w:r>
      <w:r w:rsidR="00601D64" w:rsidRPr="00C15560">
        <w:rPr>
          <w:rFonts w:ascii="Times New Roman" w:hAnsi="Times New Roman" w:cs="Times New Roman"/>
          <w:b/>
          <w:sz w:val="24"/>
          <w:szCs w:val="24"/>
        </w:rPr>
        <w:t xml:space="preserve"> problemstillinger</w:t>
      </w:r>
      <w:r w:rsidRPr="00C15560">
        <w:rPr>
          <w:rFonts w:ascii="Times New Roman" w:hAnsi="Times New Roman" w:cs="Times New Roman"/>
          <w:b/>
          <w:sz w:val="24"/>
          <w:szCs w:val="24"/>
        </w:rPr>
        <w:t xml:space="preserve">: </w:t>
      </w:r>
      <w:r w:rsidR="00601D64" w:rsidRPr="00C15560">
        <w:rPr>
          <w:rFonts w:ascii="Times New Roman" w:hAnsi="Times New Roman" w:cs="Times New Roman"/>
          <w:b/>
          <w:sz w:val="24"/>
          <w:szCs w:val="24"/>
        </w:rPr>
        <w:t xml:space="preserve">påvirker oppdrettsanlegg </w:t>
      </w:r>
      <w:r w:rsidRPr="00C15560">
        <w:rPr>
          <w:rFonts w:ascii="Times New Roman" w:hAnsi="Times New Roman" w:cs="Times New Roman"/>
          <w:b/>
          <w:sz w:val="24"/>
          <w:szCs w:val="24"/>
        </w:rPr>
        <w:t>gytevandring hos torsk, økologiske effekter av at oppdrettsanlegg trekker til seg villfisk, effekter av fremmedstoffer i laksefor, konsekvenser av utslipp av ko</w:t>
      </w:r>
      <w:r w:rsidR="00601D64" w:rsidRPr="00C15560">
        <w:rPr>
          <w:rFonts w:ascii="Times New Roman" w:hAnsi="Times New Roman" w:cs="Times New Roman"/>
          <w:b/>
          <w:sz w:val="24"/>
          <w:szCs w:val="24"/>
        </w:rPr>
        <w:t>bb</w:t>
      </w:r>
      <w:r w:rsidRPr="00C15560">
        <w:rPr>
          <w:rFonts w:ascii="Times New Roman" w:hAnsi="Times New Roman" w:cs="Times New Roman"/>
          <w:b/>
          <w:sz w:val="24"/>
          <w:szCs w:val="24"/>
        </w:rPr>
        <w:t>er</w:t>
      </w:r>
      <w:r w:rsidR="00601D64" w:rsidRPr="00C15560">
        <w:rPr>
          <w:rFonts w:ascii="Times New Roman" w:hAnsi="Times New Roman" w:cs="Times New Roman"/>
          <w:b/>
          <w:sz w:val="24"/>
          <w:szCs w:val="24"/>
        </w:rPr>
        <w:t>, effekten av avlusningsmiddel på ulike krepsdyr.</w:t>
      </w:r>
      <w:r w:rsidRPr="00C15560">
        <w:rPr>
          <w:rFonts w:ascii="Times New Roman" w:hAnsi="Times New Roman" w:cs="Times New Roman"/>
          <w:b/>
          <w:sz w:val="24"/>
          <w:szCs w:val="24"/>
        </w:rPr>
        <w:t xml:space="preserve"> </w:t>
      </w:r>
    </w:p>
    <w:p w:rsidR="00601D64" w:rsidRPr="00C15560" w:rsidRDefault="00601D64" w:rsidP="00601D64">
      <w:pPr>
        <w:spacing w:after="0" w:line="240" w:lineRule="auto"/>
        <w:rPr>
          <w:rFonts w:ascii="Times New Roman" w:hAnsi="Times New Roman" w:cs="Times New Roman"/>
          <w:b/>
          <w:sz w:val="24"/>
          <w:szCs w:val="24"/>
        </w:rPr>
      </w:pPr>
    </w:p>
    <w:p w:rsidR="00C15560" w:rsidRDefault="00601D64" w:rsidP="00C15560">
      <w:pPr>
        <w:spacing w:after="0" w:line="240" w:lineRule="auto"/>
        <w:ind w:left="708"/>
        <w:rPr>
          <w:rFonts w:ascii="Times New Roman" w:hAnsi="Times New Roman" w:cs="Times New Roman"/>
          <w:b/>
          <w:sz w:val="24"/>
          <w:szCs w:val="24"/>
        </w:rPr>
      </w:pPr>
      <w:r w:rsidRPr="00C15560">
        <w:rPr>
          <w:rFonts w:ascii="Times New Roman" w:hAnsi="Times New Roman" w:cs="Times New Roman"/>
          <w:b/>
          <w:sz w:val="24"/>
          <w:szCs w:val="24"/>
        </w:rPr>
        <w:t xml:space="preserve">Kåfjord </w:t>
      </w:r>
      <w:proofErr w:type="spellStart"/>
      <w:r w:rsidRPr="00C15560">
        <w:rPr>
          <w:rFonts w:ascii="Times New Roman" w:hAnsi="Times New Roman" w:cs="Times New Roman"/>
          <w:b/>
          <w:sz w:val="24"/>
          <w:szCs w:val="24"/>
        </w:rPr>
        <w:t>Fiskarlag</w:t>
      </w:r>
      <w:proofErr w:type="spellEnd"/>
      <w:r w:rsidRPr="00C15560">
        <w:rPr>
          <w:rFonts w:ascii="Times New Roman" w:hAnsi="Times New Roman" w:cs="Times New Roman"/>
          <w:b/>
          <w:sz w:val="24"/>
          <w:szCs w:val="24"/>
        </w:rPr>
        <w:t xml:space="preserve"> mener føre-var prinsippet må anvendes, og hele Lyngenfjorden må vernes til overnevnte problemstillinger er løst.</w:t>
      </w:r>
    </w:p>
    <w:p w:rsidR="00C15560" w:rsidRDefault="00C15560" w:rsidP="00C15560">
      <w:pPr>
        <w:spacing w:after="0" w:line="240" w:lineRule="auto"/>
        <w:ind w:left="708"/>
        <w:rPr>
          <w:rFonts w:ascii="Times New Roman" w:hAnsi="Times New Roman" w:cs="Times New Roman"/>
          <w:b/>
          <w:sz w:val="24"/>
          <w:szCs w:val="24"/>
        </w:rPr>
      </w:pPr>
    </w:p>
    <w:p w:rsidR="00F23B69" w:rsidRDefault="00C15560" w:rsidP="00C15560">
      <w:pPr>
        <w:spacing w:after="0" w:line="240" w:lineRule="auto"/>
        <w:ind w:left="708"/>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vurdering</w:t>
      </w:r>
      <w:r w:rsidRPr="002E7001">
        <w:rPr>
          <w:rFonts w:ascii="Times New Roman" w:eastAsia="Times New Roman" w:hAnsi="Times New Roman" w:cs="Times New Roman"/>
          <w:b/>
          <w:i/>
          <w:sz w:val="24"/>
          <w:szCs w:val="24"/>
          <w:lang w:eastAsia="nb-NO"/>
        </w:rPr>
        <w:t>:</w:t>
      </w:r>
      <w:r>
        <w:rPr>
          <w:rFonts w:ascii="Times New Roman" w:eastAsia="Times New Roman" w:hAnsi="Times New Roman" w:cs="Times New Roman"/>
          <w:b/>
          <w:i/>
          <w:sz w:val="24"/>
          <w:szCs w:val="24"/>
          <w:lang w:eastAsia="nb-NO"/>
        </w:rPr>
        <w:t xml:space="preserve"> </w:t>
      </w:r>
      <w:r w:rsidR="009836F3" w:rsidRPr="009836F3">
        <w:rPr>
          <w:rFonts w:ascii="Times New Roman" w:eastAsia="Times New Roman" w:hAnsi="Times New Roman" w:cs="Times New Roman"/>
          <w:sz w:val="24"/>
          <w:szCs w:val="24"/>
          <w:lang w:eastAsia="nb-NO"/>
        </w:rPr>
        <w:t xml:space="preserve">Med bakgrunn i behandlingen av tidligere merknader vil det ikke tillates etablering av nye anlegg i planforslaget. Begrunnelsen </w:t>
      </w:r>
      <w:r w:rsidR="00573E69">
        <w:rPr>
          <w:rFonts w:ascii="Times New Roman" w:eastAsia="Times New Roman" w:hAnsi="Times New Roman" w:cs="Times New Roman"/>
          <w:sz w:val="24"/>
          <w:szCs w:val="24"/>
          <w:lang w:eastAsia="nb-NO"/>
        </w:rPr>
        <w:t>knyttes til</w:t>
      </w:r>
      <w:r w:rsidR="009836F3" w:rsidRPr="009836F3">
        <w:rPr>
          <w:rFonts w:ascii="Times New Roman" w:eastAsia="Times New Roman" w:hAnsi="Times New Roman" w:cs="Times New Roman"/>
          <w:sz w:val="24"/>
          <w:szCs w:val="24"/>
          <w:lang w:eastAsia="nb-NO"/>
        </w:rPr>
        <w:t xml:space="preserve"> fiskeriinteresser og tradisjonell bruk. </w:t>
      </w:r>
      <w:r w:rsidRPr="009836F3">
        <w:rPr>
          <w:rFonts w:ascii="Times New Roman" w:eastAsia="Times New Roman" w:hAnsi="Times New Roman" w:cs="Times New Roman"/>
          <w:sz w:val="24"/>
          <w:szCs w:val="24"/>
          <w:lang w:eastAsia="nb-NO"/>
        </w:rPr>
        <w:t xml:space="preserve">En del av problemstillingene som er listet opp er </w:t>
      </w:r>
      <w:r w:rsidR="009836F3">
        <w:rPr>
          <w:rFonts w:ascii="Times New Roman" w:eastAsia="Times New Roman" w:hAnsi="Times New Roman" w:cs="Times New Roman"/>
          <w:sz w:val="24"/>
          <w:szCs w:val="24"/>
          <w:lang w:eastAsia="nb-NO"/>
        </w:rPr>
        <w:t xml:space="preserve">naturligvis supplerende faktorer for å </w:t>
      </w:r>
      <w:r w:rsidR="00F23B69">
        <w:rPr>
          <w:rFonts w:ascii="Times New Roman" w:eastAsia="Times New Roman" w:hAnsi="Times New Roman" w:cs="Times New Roman"/>
          <w:sz w:val="24"/>
          <w:szCs w:val="24"/>
          <w:lang w:eastAsia="nb-NO"/>
        </w:rPr>
        <w:t xml:space="preserve">bruke føre-var prinsippet. </w:t>
      </w:r>
    </w:p>
    <w:p w:rsidR="00F23B69" w:rsidRDefault="00F23B69" w:rsidP="00C15560">
      <w:pPr>
        <w:spacing w:after="0" w:line="240" w:lineRule="auto"/>
        <w:ind w:left="708"/>
        <w:rPr>
          <w:rFonts w:ascii="Times New Roman" w:eastAsia="Times New Roman" w:hAnsi="Times New Roman" w:cs="Times New Roman"/>
          <w:sz w:val="24"/>
          <w:szCs w:val="24"/>
          <w:lang w:eastAsia="nb-NO"/>
        </w:rPr>
      </w:pPr>
    </w:p>
    <w:p w:rsidR="00C15560" w:rsidRDefault="00C15560" w:rsidP="00C15560">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A67634">
        <w:rPr>
          <w:rFonts w:ascii="Times New Roman" w:eastAsia="Times New Roman" w:hAnsi="Times New Roman" w:cs="Times New Roman"/>
          <w:sz w:val="24"/>
          <w:szCs w:val="24"/>
          <w:lang w:eastAsia="nb-NO"/>
        </w:rPr>
        <w:t xml:space="preserve"> Merknaden etterkommes delvis.</w:t>
      </w:r>
    </w:p>
    <w:p w:rsidR="00F23B69" w:rsidRDefault="00F23B69" w:rsidP="00C15560">
      <w:pPr>
        <w:pStyle w:val="Listeavsnitt"/>
        <w:spacing w:after="0" w:line="240" w:lineRule="auto"/>
        <w:rPr>
          <w:rFonts w:ascii="Times New Roman" w:eastAsia="Times New Roman" w:hAnsi="Times New Roman" w:cs="Times New Roman"/>
          <w:sz w:val="24"/>
          <w:szCs w:val="24"/>
          <w:lang w:eastAsia="nb-NO"/>
        </w:rPr>
      </w:pPr>
    </w:p>
    <w:p w:rsidR="00F23B69" w:rsidRDefault="00F23B69" w:rsidP="00C15560">
      <w:pPr>
        <w:pStyle w:val="Listeavsnitt"/>
        <w:spacing w:after="0" w:line="240" w:lineRule="auto"/>
        <w:rPr>
          <w:rFonts w:ascii="Times New Roman" w:eastAsia="Times New Roman" w:hAnsi="Times New Roman" w:cs="Times New Roman"/>
          <w:sz w:val="24"/>
          <w:szCs w:val="24"/>
          <w:lang w:eastAsia="nb-NO"/>
        </w:rPr>
      </w:pPr>
    </w:p>
    <w:p w:rsidR="00F23B69" w:rsidRDefault="00F23B69" w:rsidP="00F23B69">
      <w:pPr>
        <w:spacing w:after="0" w:line="240" w:lineRule="auto"/>
        <w:rPr>
          <w:rFonts w:ascii="Times New Roman" w:eastAsia="Times New Roman" w:hAnsi="Times New Roman" w:cs="Times New Roman"/>
          <w:b/>
          <w:sz w:val="24"/>
          <w:szCs w:val="24"/>
          <w:lang w:eastAsia="nb-NO"/>
        </w:rPr>
      </w:pPr>
      <w:r w:rsidRPr="00F23B69">
        <w:rPr>
          <w:rFonts w:ascii="Times New Roman" w:eastAsia="Times New Roman" w:hAnsi="Times New Roman" w:cs="Times New Roman"/>
          <w:b/>
          <w:sz w:val="24"/>
          <w:szCs w:val="24"/>
          <w:lang w:eastAsia="nb-NO"/>
        </w:rPr>
        <w:t xml:space="preserve">Møtereferat med Kåfjord </w:t>
      </w:r>
      <w:proofErr w:type="spellStart"/>
      <w:r w:rsidRPr="00F23B69">
        <w:rPr>
          <w:rFonts w:ascii="Times New Roman" w:eastAsia="Times New Roman" w:hAnsi="Times New Roman" w:cs="Times New Roman"/>
          <w:b/>
          <w:sz w:val="24"/>
          <w:szCs w:val="24"/>
          <w:lang w:eastAsia="nb-NO"/>
        </w:rPr>
        <w:t>Fiskarlag</w:t>
      </w:r>
      <w:proofErr w:type="spellEnd"/>
      <w:r w:rsidRPr="00F23B69">
        <w:rPr>
          <w:rFonts w:ascii="Times New Roman" w:eastAsia="Times New Roman" w:hAnsi="Times New Roman" w:cs="Times New Roman"/>
          <w:b/>
          <w:sz w:val="24"/>
          <w:szCs w:val="24"/>
          <w:lang w:eastAsia="nb-NO"/>
        </w:rPr>
        <w:t>, datert 06.08.15 følger ved dette dokumentet og har ligget til grunn for vurderingene som er gjort.</w:t>
      </w:r>
    </w:p>
    <w:p w:rsidR="00F23B69" w:rsidRDefault="00F23B69" w:rsidP="00F23B69">
      <w:pPr>
        <w:spacing w:after="0" w:line="240" w:lineRule="auto"/>
        <w:rPr>
          <w:rFonts w:ascii="Times New Roman" w:eastAsia="Times New Roman" w:hAnsi="Times New Roman" w:cs="Times New Roman"/>
          <w:b/>
          <w:sz w:val="24"/>
          <w:szCs w:val="24"/>
          <w:lang w:eastAsia="nb-NO"/>
        </w:rPr>
      </w:pPr>
    </w:p>
    <w:p w:rsidR="00BB3CF7" w:rsidRPr="00BB3CF7" w:rsidRDefault="00BB3CF7" w:rsidP="00F23B69">
      <w:pPr>
        <w:spacing w:after="0" w:line="240" w:lineRule="auto"/>
        <w:rPr>
          <w:rFonts w:ascii="Times New Roman" w:eastAsiaTheme="minorEastAsia" w:hAnsi="Times New Roman" w:cs="Times New Roman"/>
          <w:b/>
          <w:bCs/>
          <w:kern w:val="24"/>
          <w:sz w:val="24"/>
          <w:szCs w:val="24"/>
          <w:lang w:eastAsia="nb-NO"/>
        </w:rPr>
      </w:pPr>
      <w:r w:rsidRPr="00BB3CF7">
        <w:rPr>
          <w:rFonts w:ascii="Times New Roman" w:eastAsiaTheme="minorEastAsia" w:hAnsi="Times New Roman" w:cs="Times New Roman"/>
          <w:b/>
          <w:bCs/>
          <w:kern w:val="24"/>
          <w:sz w:val="24"/>
          <w:szCs w:val="24"/>
          <w:lang w:eastAsia="nb-NO"/>
        </w:rPr>
        <w:t xml:space="preserve">Følgende </w:t>
      </w:r>
      <w:r w:rsidR="00D425D2">
        <w:rPr>
          <w:rFonts w:ascii="Times New Roman" w:eastAsiaTheme="minorEastAsia" w:hAnsi="Times New Roman" w:cs="Times New Roman"/>
          <w:b/>
          <w:bCs/>
          <w:kern w:val="24"/>
          <w:sz w:val="24"/>
          <w:szCs w:val="24"/>
          <w:lang w:eastAsia="nb-NO"/>
        </w:rPr>
        <w:t xml:space="preserve">grendelag og </w:t>
      </w:r>
      <w:proofErr w:type="spellStart"/>
      <w:r w:rsidR="00D425D2">
        <w:rPr>
          <w:rFonts w:ascii="Times New Roman" w:eastAsiaTheme="minorEastAsia" w:hAnsi="Times New Roman" w:cs="Times New Roman"/>
          <w:b/>
          <w:bCs/>
          <w:kern w:val="24"/>
          <w:sz w:val="24"/>
          <w:szCs w:val="24"/>
          <w:lang w:eastAsia="nb-NO"/>
        </w:rPr>
        <w:t>fiskarlag</w:t>
      </w:r>
      <w:proofErr w:type="spellEnd"/>
      <w:r w:rsidR="008D5064">
        <w:rPr>
          <w:rFonts w:ascii="Times New Roman" w:eastAsiaTheme="minorEastAsia" w:hAnsi="Times New Roman" w:cs="Times New Roman"/>
          <w:b/>
          <w:bCs/>
          <w:kern w:val="24"/>
          <w:sz w:val="24"/>
          <w:szCs w:val="24"/>
          <w:lang w:eastAsia="nb-NO"/>
        </w:rPr>
        <w:t xml:space="preserve"> </w:t>
      </w:r>
      <w:r w:rsidRPr="00BB3CF7">
        <w:rPr>
          <w:rFonts w:ascii="Times New Roman" w:eastAsiaTheme="minorEastAsia" w:hAnsi="Times New Roman" w:cs="Times New Roman"/>
          <w:b/>
          <w:bCs/>
          <w:kern w:val="24"/>
          <w:sz w:val="24"/>
          <w:szCs w:val="24"/>
          <w:lang w:eastAsia="nb-NO"/>
        </w:rPr>
        <w:t>hadde ingen merknader i formell høringsrunde:</w:t>
      </w:r>
    </w:p>
    <w:p w:rsidR="00BB3CF7" w:rsidRDefault="00BB3CF7" w:rsidP="00F23B69">
      <w:pPr>
        <w:spacing w:after="0" w:line="240" w:lineRule="auto"/>
        <w:rPr>
          <w:rFonts w:ascii="Times New Roman" w:eastAsiaTheme="minorEastAsia" w:hAnsi="Times New Roman" w:cs="Times New Roman"/>
          <w:b/>
          <w:bCs/>
          <w:color w:val="808080" w:themeColor="background1" w:themeShade="80"/>
          <w:kern w:val="24"/>
          <w:sz w:val="24"/>
          <w:szCs w:val="24"/>
          <w:lang w:eastAsia="nb-NO"/>
        </w:rPr>
      </w:pPr>
    </w:p>
    <w:p w:rsidR="00F23B69" w:rsidRPr="00573E69" w:rsidRDefault="00F23B69" w:rsidP="00F23B69">
      <w:pPr>
        <w:spacing w:after="0" w:line="240" w:lineRule="auto"/>
        <w:rPr>
          <w:rFonts w:ascii="Times New Roman" w:hAnsi="Times New Roman" w:cs="Times New Roman"/>
          <w:sz w:val="24"/>
          <w:szCs w:val="24"/>
        </w:rPr>
      </w:pPr>
      <w:r w:rsidRPr="00573E69">
        <w:rPr>
          <w:rFonts w:ascii="Times New Roman" w:eastAsiaTheme="minorEastAsia" w:hAnsi="Times New Roman" w:cs="Times New Roman"/>
          <w:bCs/>
          <w:kern w:val="24"/>
          <w:sz w:val="24"/>
          <w:szCs w:val="24"/>
          <w:lang w:eastAsia="nb-NO"/>
        </w:rPr>
        <w:t xml:space="preserve">Innspill nr. 16 – Nord-Lenangen </w:t>
      </w:r>
      <w:proofErr w:type="spellStart"/>
      <w:r w:rsidRPr="00573E69">
        <w:rPr>
          <w:rFonts w:ascii="Times New Roman" w:eastAsiaTheme="minorEastAsia" w:hAnsi="Times New Roman" w:cs="Times New Roman"/>
          <w:bCs/>
          <w:kern w:val="24"/>
          <w:sz w:val="24"/>
          <w:szCs w:val="24"/>
          <w:lang w:eastAsia="nb-NO"/>
        </w:rPr>
        <w:t>Fiskarlag</w:t>
      </w:r>
      <w:proofErr w:type="spellEnd"/>
      <w:r w:rsidRPr="00573E69">
        <w:rPr>
          <w:rFonts w:ascii="Times New Roman" w:eastAsiaTheme="minorEastAsia" w:hAnsi="Times New Roman" w:cs="Times New Roman"/>
          <w:bCs/>
          <w:kern w:val="24"/>
          <w:sz w:val="24"/>
          <w:szCs w:val="24"/>
          <w:lang w:eastAsia="nb-NO"/>
        </w:rPr>
        <w:t>, Lyngen</w:t>
      </w:r>
    </w:p>
    <w:p w:rsidR="00F23B69" w:rsidRPr="00573E69" w:rsidRDefault="00F23B69" w:rsidP="00F23B69">
      <w:pPr>
        <w:spacing w:after="0" w:line="240" w:lineRule="auto"/>
        <w:rPr>
          <w:rFonts w:ascii="Times New Roman" w:hAnsi="Times New Roman" w:cs="Times New Roman"/>
          <w:sz w:val="24"/>
          <w:szCs w:val="24"/>
        </w:rPr>
      </w:pPr>
      <w:r w:rsidRPr="00573E69">
        <w:rPr>
          <w:rFonts w:ascii="Times New Roman" w:eastAsiaTheme="minorEastAsia" w:hAnsi="Times New Roman" w:cs="Times New Roman"/>
          <w:bCs/>
          <w:kern w:val="24"/>
          <w:sz w:val="24"/>
          <w:szCs w:val="24"/>
          <w:lang w:eastAsia="nb-NO"/>
        </w:rPr>
        <w:t>Innspill nr. 17 – Birtavarre grendelag, Kåfjord</w:t>
      </w:r>
    </w:p>
    <w:p w:rsidR="00F23B69" w:rsidRPr="00573E69" w:rsidRDefault="00F23B69" w:rsidP="00F23B69">
      <w:pPr>
        <w:spacing w:after="0" w:line="240" w:lineRule="auto"/>
        <w:rPr>
          <w:rFonts w:ascii="Times New Roman" w:hAnsi="Times New Roman" w:cs="Times New Roman"/>
          <w:sz w:val="24"/>
          <w:szCs w:val="24"/>
        </w:rPr>
      </w:pPr>
      <w:r w:rsidRPr="00573E69">
        <w:rPr>
          <w:rFonts w:ascii="Times New Roman" w:eastAsiaTheme="minorEastAsia" w:hAnsi="Times New Roman" w:cs="Times New Roman"/>
          <w:bCs/>
          <w:kern w:val="24"/>
          <w:sz w:val="24"/>
          <w:szCs w:val="24"/>
          <w:lang w:eastAsia="nb-NO"/>
        </w:rPr>
        <w:t>Innspill nr. 1</w:t>
      </w:r>
      <w:r w:rsidR="00BB3CF7" w:rsidRPr="00573E69">
        <w:rPr>
          <w:rFonts w:ascii="Times New Roman" w:eastAsiaTheme="minorEastAsia" w:hAnsi="Times New Roman" w:cs="Times New Roman"/>
          <w:bCs/>
          <w:kern w:val="24"/>
          <w:sz w:val="24"/>
          <w:szCs w:val="24"/>
          <w:lang w:eastAsia="nb-NO"/>
        </w:rPr>
        <w:t>8</w:t>
      </w:r>
      <w:r w:rsidRPr="00573E69">
        <w:rPr>
          <w:rFonts w:ascii="Times New Roman" w:eastAsiaTheme="minorEastAsia" w:hAnsi="Times New Roman" w:cs="Times New Roman"/>
          <w:bCs/>
          <w:kern w:val="24"/>
          <w:sz w:val="24"/>
          <w:szCs w:val="24"/>
          <w:lang w:eastAsia="nb-NO"/>
        </w:rPr>
        <w:t xml:space="preserve"> – </w:t>
      </w:r>
      <w:proofErr w:type="spellStart"/>
      <w:r w:rsidRPr="00573E69">
        <w:rPr>
          <w:rFonts w:ascii="Times New Roman" w:eastAsiaTheme="minorEastAsia" w:hAnsi="Times New Roman" w:cs="Times New Roman"/>
          <w:bCs/>
          <w:kern w:val="24"/>
          <w:sz w:val="24"/>
          <w:szCs w:val="24"/>
          <w:lang w:eastAsia="nb-NO"/>
        </w:rPr>
        <w:t>Manndalen</w:t>
      </w:r>
      <w:proofErr w:type="spellEnd"/>
      <w:r w:rsidRPr="00573E69">
        <w:rPr>
          <w:rFonts w:ascii="Times New Roman" w:eastAsiaTheme="minorEastAsia" w:hAnsi="Times New Roman" w:cs="Times New Roman"/>
          <w:bCs/>
          <w:kern w:val="24"/>
          <w:sz w:val="24"/>
          <w:szCs w:val="24"/>
          <w:lang w:eastAsia="nb-NO"/>
        </w:rPr>
        <w:t xml:space="preserve">, </w:t>
      </w:r>
      <w:proofErr w:type="spellStart"/>
      <w:r w:rsidR="00573E69">
        <w:rPr>
          <w:rFonts w:ascii="Times New Roman" w:eastAsiaTheme="minorEastAsia" w:hAnsi="Times New Roman" w:cs="Times New Roman"/>
          <w:bCs/>
          <w:kern w:val="24"/>
          <w:sz w:val="24"/>
          <w:szCs w:val="24"/>
          <w:lang w:eastAsia="nb-NO"/>
        </w:rPr>
        <w:t>S</w:t>
      </w:r>
      <w:r w:rsidRPr="00573E69">
        <w:rPr>
          <w:rFonts w:ascii="Times New Roman" w:eastAsiaTheme="minorEastAsia" w:hAnsi="Times New Roman" w:cs="Times New Roman"/>
          <w:bCs/>
          <w:kern w:val="24"/>
          <w:sz w:val="24"/>
          <w:szCs w:val="24"/>
          <w:lang w:eastAsia="nb-NO"/>
        </w:rPr>
        <w:t>kardalen</w:t>
      </w:r>
      <w:proofErr w:type="spellEnd"/>
      <w:r w:rsidRPr="00573E69">
        <w:rPr>
          <w:rFonts w:ascii="Times New Roman" w:eastAsiaTheme="minorEastAsia" w:hAnsi="Times New Roman" w:cs="Times New Roman"/>
          <w:bCs/>
          <w:kern w:val="24"/>
          <w:sz w:val="24"/>
          <w:szCs w:val="24"/>
          <w:lang w:eastAsia="nb-NO"/>
        </w:rPr>
        <w:t xml:space="preserve"> og Nordnes grende</w:t>
      </w:r>
      <w:r w:rsidR="00573E69">
        <w:rPr>
          <w:rFonts w:ascii="Times New Roman" w:eastAsiaTheme="minorEastAsia" w:hAnsi="Times New Roman" w:cs="Times New Roman"/>
          <w:bCs/>
          <w:kern w:val="24"/>
          <w:sz w:val="24"/>
          <w:szCs w:val="24"/>
          <w:lang w:eastAsia="nb-NO"/>
        </w:rPr>
        <w:t>utvalg</w:t>
      </w:r>
      <w:r w:rsidRPr="00573E69">
        <w:rPr>
          <w:rFonts w:ascii="Times New Roman" w:eastAsiaTheme="minorEastAsia" w:hAnsi="Times New Roman" w:cs="Times New Roman"/>
          <w:bCs/>
          <w:kern w:val="24"/>
          <w:sz w:val="24"/>
          <w:szCs w:val="24"/>
          <w:lang w:eastAsia="nb-NO"/>
        </w:rPr>
        <w:t>, Kåfjord</w:t>
      </w:r>
    </w:p>
    <w:p w:rsidR="00F23B69" w:rsidRPr="00573E69" w:rsidRDefault="00F23B69" w:rsidP="00F23B69">
      <w:pPr>
        <w:spacing w:after="0" w:line="240" w:lineRule="auto"/>
        <w:rPr>
          <w:rFonts w:ascii="Times New Roman" w:hAnsi="Times New Roman" w:cs="Times New Roman"/>
          <w:sz w:val="24"/>
          <w:szCs w:val="24"/>
        </w:rPr>
      </w:pPr>
      <w:r w:rsidRPr="00573E69">
        <w:rPr>
          <w:rFonts w:ascii="Times New Roman" w:eastAsiaTheme="minorEastAsia" w:hAnsi="Times New Roman" w:cs="Times New Roman"/>
          <w:bCs/>
          <w:kern w:val="24"/>
          <w:sz w:val="24"/>
          <w:szCs w:val="24"/>
          <w:lang w:eastAsia="nb-NO"/>
        </w:rPr>
        <w:t>Innspill nr. 1</w:t>
      </w:r>
      <w:r w:rsidR="00BB3CF7" w:rsidRPr="00573E69">
        <w:rPr>
          <w:rFonts w:ascii="Times New Roman" w:eastAsiaTheme="minorEastAsia" w:hAnsi="Times New Roman" w:cs="Times New Roman"/>
          <w:bCs/>
          <w:kern w:val="24"/>
          <w:sz w:val="24"/>
          <w:szCs w:val="24"/>
          <w:lang w:eastAsia="nb-NO"/>
        </w:rPr>
        <w:t>9</w:t>
      </w:r>
      <w:r w:rsidRPr="00573E69">
        <w:rPr>
          <w:rFonts w:ascii="Times New Roman" w:eastAsiaTheme="minorEastAsia" w:hAnsi="Times New Roman" w:cs="Times New Roman"/>
          <w:bCs/>
          <w:kern w:val="24"/>
          <w:sz w:val="24"/>
          <w:szCs w:val="24"/>
          <w:lang w:eastAsia="nb-NO"/>
        </w:rPr>
        <w:t xml:space="preserve"> – </w:t>
      </w:r>
      <w:r w:rsidR="00BB3CF7" w:rsidRPr="00573E69">
        <w:rPr>
          <w:rFonts w:ascii="Times New Roman" w:eastAsiaTheme="minorEastAsia" w:hAnsi="Times New Roman" w:cs="Times New Roman"/>
          <w:bCs/>
          <w:kern w:val="24"/>
          <w:sz w:val="24"/>
          <w:szCs w:val="24"/>
          <w:lang w:eastAsia="nb-NO"/>
        </w:rPr>
        <w:t>Djupvik/</w:t>
      </w:r>
      <w:proofErr w:type="spellStart"/>
      <w:r w:rsidR="00BB3CF7" w:rsidRPr="00573E69">
        <w:rPr>
          <w:rFonts w:ascii="Times New Roman" w:eastAsiaTheme="minorEastAsia" w:hAnsi="Times New Roman" w:cs="Times New Roman"/>
          <w:bCs/>
          <w:kern w:val="24"/>
          <w:sz w:val="24"/>
          <w:szCs w:val="24"/>
          <w:lang w:eastAsia="nb-NO"/>
        </w:rPr>
        <w:t>Normannvik</w:t>
      </w:r>
      <w:proofErr w:type="spellEnd"/>
      <w:r w:rsidR="00573E69">
        <w:rPr>
          <w:rFonts w:ascii="Times New Roman" w:eastAsiaTheme="minorEastAsia" w:hAnsi="Times New Roman" w:cs="Times New Roman"/>
          <w:bCs/>
          <w:kern w:val="24"/>
          <w:sz w:val="24"/>
          <w:szCs w:val="24"/>
          <w:lang w:eastAsia="nb-NO"/>
        </w:rPr>
        <w:t xml:space="preserve"> grendeutvalg</w:t>
      </w:r>
      <w:r w:rsidRPr="00573E69">
        <w:rPr>
          <w:rFonts w:ascii="Times New Roman" w:eastAsiaTheme="minorEastAsia" w:hAnsi="Times New Roman" w:cs="Times New Roman"/>
          <w:bCs/>
          <w:kern w:val="24"/>
          <w:sz w:val="24"/>
          <w:szCs w:val="24"/>
          <w:lang w:eastAsia="nb-NO"/>
        </w:rPr>
        <w:t>, Kåfjord</w:t>
      </w:r>
    </w:p>
    <w:p w:rsidR="00F23B69" w:rsidRPr="00573E69" w:rsidRDefault="00F23B69" w:rsidP="00F23B69">
      <w:pPr>
        <w:spacing w:after="0" w:line="240" w:lineRule="auto"/>
        <w:rPr>
          <w:rFonts w:ascii="Times New Roman" w:hAnsi="Times New Roman" w:cs="Times New Roman"/>
          <w:sz w:val="24"/>
          <w:szCs w:val="24"/>
        </w:rPr>
      </w:pPr>
      <w:r w:rsidRPr="00573E69">
        <w:rPr>
          <w:rFonts w:ascii="Times New Roman" w:eastAsiaTheme="minorEastAsia" w:hAnsi="Times New Roman" w:cs="Times New Roman"/>
          <w:bCs/>
          <w:kern w:val="24"/>
          <w:sz w:val="24"/>
          <w:szCs w:val="24"/>
          <w:lang w:eastAsia="nb-NO"/>
        </w:rPr>
        <w:t xml:space="preserve">Innspill nr. </w:t>
      </w:r>
      <w:r w:rsidR="00BB3CF7" w:rsidRPr="00573E69">
        <w:rPr>
          <w:rFonts w:ascii="Times New Roman" w:eastAsiaTheme="minorEastAsia" w:hAnsi="Times New Roman" w:cs="Times New Roman"/>
          <w:bCs/>
          <w:kern w:val="24"/>
          <w:sz w:val="24"/>
          <w:szCs w:val="24"/>
          <w:lang w:eastAsia="nb-NO"/>
        </w:rPr>
        <w:t>20</w:t>
      </w:r>
      <w:r w:rsidRPr="00573E69">
        <w:rPr>
          <w:rFonts w:ascii="Times New Roman" w:eastAsiaTheme="minorEastAsia" w:hAnsi="Times New Roman" w:cs="Times New Roman"/>
          <w:bCs/>
          <w:kern w:val="24"/>
          <w:sz w:val="24"/>
          <w:szCs w:val="24"/>
          <w:lang w:eastAsia="nb-NO"/>
        </w:rPr>
        <w:t xml:space="preserve"> – </w:t>
      </w:r>
      <w:r w:rsidR="00BB3CF7" w:rsidRPr="00573E69">
        <w:rPr>
          <w:rFonts w:ascii="Times New Roman" w:eastAsiaTheme="minorEastAsia" w:hAnsi="Times New Roman" w:cs="Times New Roman"/>
          <w:bCs/>
          <w:kern w:val="24"/>
          <w:sz w:val="24"/>
          <w:szCs w:val="24"/>
          <w:lang w:eastAsia="nb-NO"/>
        </w:rPr>
        <w:t>Olderdalen</w:t>
      </w:r>
      <w:r w:rsidRPr="00573E69">
        <w:rPr>
          <w:rFonts w:ascii="Times New Roman" w:eastAsiaTheme="minorEastAsia" w:hAnsi="Times New Roman" w:cs="Times New Roman"/>
          <w:bCs/>
          <w:kern w:val="24"/>
          <w:sz w:val="24"/>
          <w:szCs w:val="24"/>
          <w:lang w:eastAsia="nb-NO"/>
        </w:rPr>
        <w:t xml:space="preserve"> grende</w:t>
      </w:r>
      <w:r w:rsidR="00573E69">
        <w:rPr>
          <w:rFonts w:ascii="Times New Roman" w:eastAsiaTheme="minorEastAsia" w:hAnsi="Times New Roman" w:cs="Times New Roman"/>
          <w:bCs/>
          <w:kern w:val="24"/>
          <w:sz w:val="24"/>
          <w:szCs w:val="24"/>
          <w:lang w:eastAsia="nb-NO"/>
        </w:rPr>
        <w:t>utvalg</w:t>
      </w:r>
      <w:r w:rsidRPr="00573E69">
        <w:rPr>
          <w:rFonts w:ascii="Times New Roman" w:eastAsiaTheme="minorEastAsia" w:hAnsi="Times New Roman" w:cs="Times New Roman"/>
          <w:bCs/>
          <w:kern w:val="24"/>
          <w:sz w:val="24"/>
          <w:szCs w:val="24"/>
          <w:lang w:eastAsia="nb-NO"/>
        </w:rPr>
        <w:t>, Kåfjord</w:t>
      </w:r>
    </w:p>
    <w:p w:rsidR="00F23B69" w:rsidRPr="00573E69" w:rsidRDefault="00F23B69" w:rsidP="00F23B69">
      <w:pPr>
        <w:spacing w:after="0" w:line="240" w:lineRule="auto"/>
        <w:rPr>
          <w:rFonts w:ascii="Times New Roman" w:hAnsi="Times New Roman" w:cs="Times New Roman"/>
          <w:sz w:val="24"/>
          <w:szCs w:val="24"/>
        </w:rPr>
      </w:pPr>
      <w:r w:rsidRPr="00573E69">
        <w:rPr>
          <w:rFonts w:ascii="Times New Roman" w:eastAsiaTheme="minorEastAsia" w:hAnsi="Times New Roman" w:cs="Times New Roman"/>
          <w:bCs/>
          <w:kern w:val="24"/>
          <w:sz w:val="24"/>
          <w:szCs w:val="24"/>
          <w:lang w:eastAsia="nb-NO"/>
        </w:rPr>
        <w:t xml:space="preserve">Innspill nr. </w:t>
      </w:r>
      <w:r w:rsidR="00BB3CF7" w:rsidRPr="00573E69">
        <w:rPr>
          <w:rFonts w:ascii="Times New Roman" w:eastAsiaTheme="minorEastAsia" w:hAnsi="Times New Roman" w:cs="Times New Roman"/>
          <w:bCs/>
          <w:kern w:val="24"/>
          <w:sz w:val="24"/>
          <w:szCs w:val="24"/>
          <w:lang w:eastAsia="nb-NO"/>
        </w:rPr>
        <w:t>21</w:t>
      </w:r>
      <w:r w:rsidRPr="00573E69">
        <w:rPr>
          <w:rFonts w:ascii="Times New Roman" w:eastAsiaTheme="minorEastAsia" w:hAnsi="Times New Roman" w:cs="Times New Roman"/>
          <w:bCs/>
          <w:kern w:val="24"/>
          <w:sz w:val="24"/>
          <w:szCs w:val="24"/>
          <w:lang w:eastAsia="nb-NO"/>
        </w:rPr>
        <w:t xml:space="preserve"> – </w:t>
      </w:r>
      <w:r w:rsidR="00BB3CF7" w:rsidRPr="00573E69">
        <w:rPr>
          <w:rFonts w:ascii="Times New Roman" w:eastAsiaTheme="minorEastAsia" w:hAnsi="Times New Roman" w:cs="Times New Roman"/>
          <w:bCs/>
          <w:kern w:val="24"/>
          <w:sz w:val="24"/>
          <w:szCs w:val="24"/>
          <w:lang w:eastAsia="nb-NO"/>
        </w:rPr>
        <w:t>Østre Storfjord grendeutvalg, Storfjord</w:t>
      </w:r>
    </w:p>
    <w:p w:rsidR="00BB3CF7" w:rsidRPr="00BB3CF7" w:rsidRDefault="00BB3CF7" w:rsidP="00BB3CF7">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Innspill nr. 2</w:t>
      </w:r>
      <w:r w:rsidR="00D425D2">
        <w:rPr>
          <w:rFonts w:ascii="Times New Roman" w:eastAsiaTheme="minorEastAsia" w:hAnsi="Times New Roman" w:cs="Times New Roman"/>
          <w:bCs/>
          <w:kern w:val="24"/>
          <w:sz w:val="24"/>
          <w:szCs w:val="24"/>
          <w:lang w:eastAsia="nb-NO"/>
        </w:rPr>
        <w:t>2</w:t>
      </w:r>
      <w:r w:rsidRPr="00BB3CF7">
        <w:rPr>
          <w:rFonts w:ascii="Times New Roman" w:eastAsiaTheme="minorEastAsia" w:hAnsi="Times New Roman" w:cs="Times New Roman"/>
          <w:bCs/>
          <w:kern w:val="24"/>
          <w:sz w:val="24"/>
          <w:szCs w:val="24"/>
          <w:lang w:eastAsia="nb-NO"/>
        </w:rPr>
        <w:t xml:space="preserve"> – S</w:t>
      </w:r>
      <w:r>
        <w:rPr>
          <w:rFonts w:ascii="Times New Roman" w:eastAsiaTheme="minorEastAsia" w:hAnsi="Times New Roman" w:cs="Times New Roman"/>
          <w:bCs/>
          <w:kern w:val="24"/>
          <w:sz w:val="24"/>
          <w:szCs w:val="24"/>
          <w:lang w:eastAsia="nb-NO"/>
        </w:rPr>
        <w:t>kibotn</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bygdeu</w:t>
      </w:r>
      <w:r w:rsidRPr="00BB3CF7">
        <w:rPr>
          <w:rFonts w:ascii="Times New Roman" w:eastAsiaTheme="minorEastAsia" w:hAnsi="Times New Roman" w:cs="Times New Roman"/>
          <w:bCs/>
          <w:kern w:val="24"/>
          <w:sz w:val="24"/>
          <w:szCs w:val="24"/>
          <w:lang w:eastAsia="nb-NO"/>
        </w:rPr>
        <w:t>tvalg, Storfjord</w:t>
      </w:r>
    </w:p>
    <w:p w:rsidR="00BB3CF7" w:rsidRPr="00BB3CF7" w:rsidRDefault="00BB3CF7" w:rsidP="00BB3CF7">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Innspill nr. 2</w:t>
      </w:r>
      <w:r w:rsidR="00D425D2">
        <w:rPr>
          <w:rFonts w:ascii="Times New Roman" w:eastAsiaTheme="minorEastAsia" w:hAnsi="Times New Roman" w:cs="Times New Roman"/>
          <w:bCs/>
          <w:kern w:val="24"/>
          <w:sz w:val="24"/>
          <w:szCs w:val="24"/>
          <w:lang w:eastAsia="nb-NO"/>
        </w:rPr>
        <w:t>3</w:t>
      </w:r>
      <w:r w:rsidRPr="00BB3CF7">
        <w:rPr>
          <w:rFonts w:ascii="Times New Roman" w:eastAsiaTheme="minorEastAsia" w:hAnsi="Times New Roman" w:cs="Times New Roman"/>
          <w:bCs/>
          <w:kern w:val="24"/>
          <w:sz w:val="24"/>
          <w:szCs w:val="24"/>
          <w:lang w:eastAsia="nb-NO"/>
        </w:rPr>
        <w:t xml:space="preserve"> – </w:t>
      </w:r>
      <w:proofErr w:type="spellStart"/>
      <w:r>
        <w:rPr>
          <w:rFonts w:ascii="Times New Roman" w:eastAsiaTheme="minorEastAsia" w:hAnsi="Times New Roman" w:cs="Times New Roman"/>
          <w:bCs/>
          <w:kern w:val="24"/>
          <w:sz w:val="24"/>
          <w:szCs w:val="24"/>
          <w:lang w:eastAsia="nb-NO"/>
        </w:rPr>
        <w:t>Vestersia</w:t>
      </w:r>
      <w:proofErr w:type="spellEnd"/>
      <w:r>
        <w:rPr>
          <w:rFonts w:ascii="Times New Roman" w:eastAsiaTheme="minorEastAsia" w:hAnsi="Times New Roman" w:cs="Times New Roman"/>
          <w:bCs/>
          <w:kern w:val="24"/>
          <w:sz w:val="24"/>
          <w:szCs w:val="24"/>
          <w:lang w:eastAsia="nb-NO"/>
        </w:rPr>
        <w:t xml:space="preserve"> bygde</w:t>
      </w:r>
      <w:r w:rsidRPr="00BB3CF7">
        <w:rPr>
          <w:rFonts w:ascii="Times New Roman" w:eastAsiaTheme="minorEastAsia" w:hAnsi="Times New Roman" w:cs="Times New Roman"/>
          <w:bCs/>
          <w:kern w:val="24"/>
          <w:sz w:val="24"/>
          <w:szCs w:val="24"/>
          <w:lang w:eastAsia="nb-NO"/>
        </w:rPr>
        <w:t>utvalg, Storfjord</w:t>
      </w:r>
    </w:p>
    <w:p w:rsidR="00BB3CF7" w:rsidRPr="00BB3CF7" w:rsidRDefault="00BB3CF7" w:rsidP="00BB3CF7">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sidR="00D425D2">
        <w:rPr>
          <w:rFonts w:ascii="Times New Roman" w:eastAsiaTheme="minorEastAsia" w:hAnsi="Times New Roman" w:cs="Times New Roman"/>
          <w:bCs/>
          <w:kern w:val="24"/>
          <w:sz w:val="24"/>
          <w:szCs w:val="24"/>
          <w:lang w:eastAsia="nb-NO"/>
        </w:rPr>
        <w:t>24</w:t>
      </w:r>
      <w:r w:rsidRPr="00BB3CF7">
        <w:rPr>
          <w:rFonts w:ascii="Times New Roman" w:eastAsiaTheme="minorEastAsia" w:hAnsi="Times New Roman" w:cs="Times New Roman"/>
          <w:bCs/>
          <w:kern w:val="24"/>
          <w:sz w:val="24"/>
          <w:szCs w:val="24"/>
          <w:lang w:eastAsia="nb-NO"/>
        </w:rPr>
        <w:t xml:space="preserve"> – </w:t>
      </w:r>
      <w:r w:rsidR="008D5064">
        <w:rPr>
          <w:rFonts w:ascii="Times New Roman" w:eastAsiaTheme="minorEastAsia" w:hAnsi="Times New Roman" w:cs="Times New Roman"/>
          <w:bCs/>
          <w:kern w:val="24"/>
          <w:sz w:val="24"/>
          <w:szCs w:val="24"/>
          <w:lang w:eastAsia="nb-NO"/>
        </w:rPr>
        <w:t>Storfjord kystlag</w:t>
      </w:r>
      <w:r w:rsidRPr="00BB3CF7">
        <w:rPr>
          <w:rFonts w:ascii="Times New Roman" w:eastAsiaTheme="minorEastAsia" w:hAnsi="Times New Roman" w:cs="Times New Roman"/>
          <w:bCs/>
          <w:kern w:val="24"/>
          <w:sz w:val="24"/>
          <w:szCs w:val="24"/>
          <w:lang w:eastAsia="nb-NO"/>
        </w:rPr>
        <w:t>, Storfjord</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sidR="00D425D2">
        <w:rPr>
          <w:rFonts w:ascii="Times New Roman" w:eastAsiaTheme="minorEastAsia" w:hAnsi="Times New Roman" w:cs="Times New Roman"/>
          <w:bCs/>
          <w:kern w:val="24"/>
          <w:sz w:val="24"/>
          <w:szCs w:val="24"/>
          <w:lang w:eastAsia="nb-NO"/>
        </w:rPr>
        <w:t>25</w:t>
      </w:r>
      <w:r w:rsidRPr="00BB3CF7">
        <w:rPr>
          <w:rFonts w:ascii="Times New Roman" w:eastAsiaTheme="minorEastAsia" w:hAnsi="Times New Roman" w:cs="Times New Roman"/>
          <w:bCs/>
          <w:kern w:val="24"/>
          <w:sz w:val="24"/>
          <w:szCs w:val="24"/>
          <w:lang w:eastAsia="nb-NO"/>
        </w:rPr>
        <w:t xml:space="preserve"> – </w:t>
      </w:r>
      <w:r>
        <w:rPr>
          <w:rFonts w:ascii="Times New Roman" w:eastAsiaTheme="minorEastAsia" w:hAnsi="Times New Roman" w:cs="Times New Roman"/>
          <w:bCs/>
          <w:kern w:val="24"/>
          <w:sz w:val="24"/>
          <w:szCs w:val="24"/>
          <w:lang w:eastAsia="nb-NO"/>
        </w:rPr>
        <w:t>Furuflaten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sidR="00D425D2">
        <w:rPr>
          <w:rFonts w:ascii="Times New Roman" w:eastAsiaTheme="minorEastAsia" w:hAnsi="Times New Roman" w:cs="Times New Roman"/>
          <w:bCs/>
          <w:kern w:val="24"/>
          <w:sz w:val="24"/>
          <w:szCs w:val="24"/>
          <w:lang w:eastAsia="nb-NO"/>
        </w:rPr>
        <w:t>26</w:t>
      </w:r>
      <w:r w:rsidRPr="00BB3CF7">
        <w:rPr>
          <w:rFonts w:ascii="Times New Roman" w:eastAsiaTheme="minorEastAsia" w:hAnsi="Times New Roman" w:cs="Times New Roman"/>
          <w:bCs/>
          <w:kern w:val="24"/>
          <w:sz w:val="24"/>
          <w:szCs w:val="24"/>
          <w:lang w:eastAsia="nb-NO"/>
        </w:rPr>
        <w:t xml:space="preserve"> – </w:t>
      </w:r>
      <w:proofErr w:type="spellStart"/>
      <w:r>
        <w:rPr>
          <w:rFonts w:ascii="Times New Roman" w:eastAsiaTheme="minorEastAsia" w:hAnsi="Times New Roman" w:cs="Times New Roman"/>
          <w:bCs/>
          <w:kern w:val="24"/>
          <w:sz w:val="24"/>
          <w:szCs w:val="24"/>
          <w:lang w:eastAsia="nb-NO"/>
        </w:rPr>
        <w:t>Oksvik</w:t>
      </w:r>
      <w:proofErr w:type="spellEnd"/>
      <w:r>
        <w:rPr>
          <w:rFonts w:ascii="Times New Roman" w:eastAsiaTheme="minorEastAsia" w:hAnsi="Times New Roman" w:cs="Times New Roman"/>
          <w:bCs/>
          <w:kern w:val="24"/>
          <w:sz w:val="24"/>
          <w:szCs w:val="24"/>
          <w:lang w:eastAsia="nb-NO"/>
        </w:rPr>
        <w:t xml:space="preserve">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sidR="00D425D2">
        <w:rPr>
          <w:rFonts w:ascii="Times New Roman" w:eastAsiaTheme="minorEastAsia" w:hAnsi="Times New Roman" w:cs="Times New Roman"/>
          <w:bCs/>
          <w:kern w:val="24"/>
          <w:sz w:val="24"/>
          <w:szCs w:val="24"/>
          <w:lang w:eastAsia="nb-NO"/>
        </w:rPr>
        <w:t>27</w:t>
      </w:r>
      <w:r w:rsidRPr="00BB3CF7">
        <w:rPr>
          <w:rFonts w:ascii="Times New Roman" w:eastAsiaTheme="minorEastAsia" w:hAnsi="Times New Roman" w:cs="Times New Roman"/>
          <w:bCs/>
          <w:kern w:val="24"/>
          <w:sz w:val="24"/>
          <w:szCs w:val="24"/>
          <w:lang w:eastAsia="nb-NO"/>
        </w:rPr>
        <w:t xml:space="preserve"> – </w:t>
      </w:r>
      <w:r>
        <w:rPr>
          <w:rFonts w:ascii="Times New Roman" w:eastAsiaTheme="minorEastAsia" w:hAnsi="Times New Roman" w:cs="Times New Roman"/>
          <w:bCs/>
          <w:kern w:val="24"/>
          <w:sz w:val="24"/>
          <w:szCs w:val="24"/>
          <w:lang w:eastAsia="nb-NO"/>
        </w:rPr>
        <w:t>Lyngseidet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sidR="00D425D2">
        <w:rPr>
          <w:rFonts w:ascii="Times New Roman" w:eastAsiaTheme="minorEastAsia" w:hAnsi="Times New Roman" w:cs="Times New Roman"/>
          <w:bCs/>
          <w:kern w:val="24"/>
          <w:sz w:val="24"/>
          <w:szCs w:val="24"/>
          <w:lang w:eastAsia="nb-NO"/>
        </w:rPr>
        <w:t>28</w:t>
      </w:r>
      <w:r w:rsidRPr="00BB3CF7">
        <w:rPr>
          <w:rFonts w:ascii="Times New Roman" w:eastAsiaTheme="minorEastAsia" w:hAnsi="Times New Roman" w:cs="Times New Roman"/>
          <w:bCs/>
          <w:kern w:val="24"/>
          <w:sz w:val="24"/>
          <w:szCs w:val="24"/>
          <w:lang w:eastAsia="nb-NO"/>
        </w:rPr>
        <w:t xml:space="preserve"> – </w:t>
      </w:r>
      <w:r>
        <w:rPr>
          <w:rFonts w:ascii="Times New Roman" w:eastAsiaTheme="minorEastAsia" w:hAnsi="Times New Roman" w:cs="Times New Roman"/>
          <w:bCs/>
          <w:kern w:val="24"/>
          <w:sz w:val="24"/>
          <w:szCs w:val="24"/>
          <w:lang w:eastAsia="nb-NO"/>
        </w:rPr>
        <w:t>Rottenvik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sidR="00D425D2">
        <w:rPr>
          <w:rFonts w:ascii="Times New Roman" w:eastAsiaTheme="minorEastAsia" w:hAnsi="Times New Roman" w:cs="Times New Roman"/>
          <w:bCs/>
          <w:kern w:val="24"/>
          <w:sz w:val="24"/>
          <w:szCs w:val="24"/>
          <w:lang w:eastAsia="nb-NO"/>
        </w:rPr>
        <w:t>29</w:t>
      </w:r>
      <w:r w:rsidR="00C55DEA">
        <w:rPr>
          <w:rFonts w:ascii="Times New Roman" w:eastAsiaTheme="minorEastAsia" w:hAnsi="Times New Roman" w:cs="Times New Roman"/>
          <w:bCs/>
          <w:kern w:val="24"/>
          <w:sz w:val="24"/>
          <w:szCs w:val="24"/>
          <w:lang w:eastAsia="nb-NO"/>
        </w:rPr>
        <w:t xml:space="preserve"> </w:t>
      </w:r>
      <w:proofErr w:type="gramStart"/>
      <w:r w:rsidRPr="00BB3CF7">
        <w:rPr>
          <w:rFonts w:ascii="Times New Roman" w:eastAsiaTheme="minorEastAsia" w:hAnsi="Times New Roman" w:cs="Times New Roman"/>
          <w:bCs/>
          <w:kern w:val="24"/>
          <w:sz w:val="24"/>
          <w:szCs w:val="24"/>
          <w:lang w:eastAsia="nb-NO"/>
        </w:rPr>
        <w:t xml:space="preserve">– </w:t>
      </w:r>
      <w:r w:rsidR="00D425D2">
        <w:rPr>
          <w:rFonts w:ascii="Times New Roman" w:eastAsiaTheme="minorEastAsia" w:hAnsi="Times New Roman" w:cs="Times New Roman"/>
          <w:bCs/>
          <w:kern w:val="24"/>
          <w:sz w:val="24"/>
          <w:szCs w:val="24"/>
          <w:lang w:eastAsia="nb-NO"/>
        </w:rPr>
        <w:t xml:space="preserve"> </w:t>
      </w:r>
      <w:proofErr w:type="spellStart"/>
      <w:r>
        <w:rPr>
          <w:rFonts w:ascii="Times New Roman" w:eastAsiaTheme="minorEastAsia" w:hAnsi="Times New Roman" w:cs="Times New Roman"/>
          <w:bCs/>
          <w:kern w:val="24"/>
          <w:sz w:val="24"/>
          <w:szCs w:val="24"/>
          <w:lang w:eastAsia="nb-NO"/>
        </w:rPr>
        <w:t>Skinnelv</w:t>
      </w:r>
      <w:proofErr w:type="spellEnd"/>
      <w:proofErr w:type="gramEnd"/>
      <w:r>
        <w:rPr>
          <w:rFonts w:ascii="Times New Roman" w:eastAsiaTheme="minorEastAsia" w:hAnsi="Times New Roman" w:cs="Times New Roman"/>
          <w:bCs/>
          <w:kern w:val="24"/>
          <w:sz w:val="24"/>
          <w:szCs w:val="24"/>
          <w:lang w:eastAsia="nb-NO"/>
        </w:rPr>
        <w:t>/Koppangen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3</w:t>
      </w:r>
      <w:r w:rsidR="00D425D2">
        <w:rPr>
          <w:rFonts w:ascii="Times New Roman" w:eastAsiaTheme="minorEastAsia" w:hAnsi="Times New Roman" w:cs="Times New Roman"/>
          <w:bCs/>
          <w:kern w:val="24"/>
          <w:sz w:val="24"/>
          <w:szCs w:val="24"/>
          <w:lang w:eastAsia="nb-NO"/>
        </w:rPr>
        <w:t>0</w:t>
      </w:r>
      <w:r w:rsidRPr="00BB3CF7">
        <w:rPr>
          <w:rFonts w:ascii="Times New Roman" w:eastAsiaTheme="minorEastAsia" w:hAnsi="Times New Roman" w:cs="Times New Roman"/>
          <w:bCs/>
          <w:kern w:val="24"/>
          <w:sz w:val="24"/>
          <w:szCs w:val="24"/>
          <w:lang w:eastAsia="nb-NO"/>
        </w:rPr>
        <w:t xml:space="preserve"> – </w:t>
      </w:r>
      <w:r>
        <w:rPr>
          <w:rFonts w:ascii="Times New Roman" w:eastAsiaTheme="minorEastAsia" w:hAnsi="Times New Roman" w:cs="Times New Roman"/>
          <w:bCs/>
          <w:kern w:val="24"/>
          <w:sz w:val="24"/>
          <w:szCs w:val="24"/>
          <w:lang w:eastAsia="nb-NO"/>
        </w:rPr>
        <w:t>Svensby utviklingslag,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3</w:t>
      </w:r>
      <w:r w:rsidR="00D425D2">
        <w:rPr>
          <w:rFonts w:ascii="Times New Roman" w:eastAsiaTheme="minorEastAsia" w:hAnsi="Times New Roman" w:cs="Times New Roman"/>
          <w:bCs/>
          <w:kern w:val="24"/>
          <w:sz w:val="24"/>
          <w:szCs w:val="24"/>
          <w:lang w:eastAsia="nb-NO"/>
        </w:rPr>
        <w:t>1</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 xml:space="preserve"> </w:t>
      </w:r>
      <w:proofErr w:type="spellStart"/>
      <w:r>
        <w:rPr>
          <w:rFonts w:ascii="Times New Roman" w:eastAsiaTheme="minorEastAsia" w:hAnsi="Times New Roman" w:cs="Times New Roman"/>
          <w:bCs/>
          <w:kern w:val="24"/>
          <w:sz w:val="24"/>
          <w:szCs w:val="24"/>
          <w:lang w:eastAsia="nb-NO"/>
        </w:rPr>
        <w:t>Jægervatn</w:t>
      </w:r>
      <w:proofErr w:type="spellEnd"/>
      <w:r>
        <w:rPr>
          <w:rFonts w:ascii="Times New Roman" w:eastAsiaTheme="minorEastAsia" w:hAnsi="Times New Roman" w:cs="Times New Roman"/>
          <w:bCs/>
          <w:kern w:val="24"/>
          <w:sz w:val="24"/>
          <w:szCs w:val="24"/>
          <w:lang w:eastAsia="nb-NO"/>
        </w:rPr>
        <w:t>/Lattervik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3</w:t>
      </w:r>
      <w:r w:rsidR="00D425D2">
        <w:rPr>
          <w:rFonts w:ascii="Times New Roman" w:eastAsiaTheme="minorEastAsia" w:hAnsi="Times New Roman" w:cs="Times New Roman"/>
          <w:bCs/>
          <w:kern w:val="24"/>
          <w:sz w:val="24"/>
          <w:szCs w:val="24"/>
          <w:lang w:eastAsia="nb-NO"/>
        </w:rPr>
        <w:t>2</w:t>
      </w:r>
      <w:r>
        <w:rPr>
          <w:rFonts w:ascii="Times New Roman" w:eastAsiaTheme="minorEastAsia" w:hAnsi="Times New Roman" w:cs="Times New Roman"/>
          <w:bCs/>
          <w:kern w:val="24"/>
          <w:sz w:val="24"/>
          <w:szCs w:val="24"/>
          <w:lang w:eastAsia="nb-NO"/>
        </w:rPr>
        <w:t xml:space="preserve"> </w:t>
      </w:r>
      <w:r w:rsidRPr="00BB3CF7">
        <w:rPr>
          <w:rFonts w:ascii="Times New Roman" w:eastAsiaTheme="minorEastAsia" w:hAnsi="Times New Roman" w:cs="Times New Roman"/>
          <w:bCs/>
          <w:kern w:val="24"/>
          <w:sz w:val="24"/>
          <w:szCs w:val="24"/>
          <w:lang w:eastAsia="nb-NO"/>
        </w:rPr>
        <w:t xml:space="preserve">– </w:t>
      </w:r>
      <w:proofErr w:type="spellStart"/>
      <w:r>
        <w:rPr>
          <w:rFonts w:ascii="Times New Roman" w:eastAsiaTheme="minorEastAsia" w:hAnsi="Times New Roman" w:cs="Times New Roman"/>
          <w:bCs/>
          <w:kern w:val="24"/>
          <w:sz w:val="24"/>
          <w:szCs w:val="24"/>
          <w:lang w:eastAsia="nb-NO"/>
        </w:rPr>
        <w:t>Lenangsøyra</w:t>
      </w:r>
      <w:proofErr w:type="spellEnd"/>
      <w:r>
        <w:rPr>
          <w:rFonts w:ascii="Times New Roman" w:eastAsiaTheme="minorEastAsia" w:hAnsi="Times New Roman" w:cs="Times New Roman"/>
          <w:bCs/>
          <w:kern w:val="24"/>
          <w:sz w:val="24"/>
          <w:szCs w:val="24"/>
          <w:lang w:eastAsia="nb-NO"/>
        </w:rPr>
        <w:t xml:space="preserve">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Pr="00BB3CF7" w:rsidRDefault="008D5064" w:rsidP="008D506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3</w:t>
      </w:r>
      <w:r w:rsidR="00D425D2">
        <w:rPr>
          <w:rFonts w:ascii="Times New Roman" w:eastAsiaTheme="minorEastAsia" w:hAnsi="Times New Roman" w:cs="Times New Roman"/>
          <w:bCs/>
          <w:kern w:val="24"/>
          <w:sz w:val="24"/>
          <w:szCs w:val="24"/>
          <w:lang w:eastAsia="nb-NO"/>
        </w:rPr>
        <w:t>3</w:t>
      </w:r>
      <w:r w:rsidRPr="00BB3CF7">
        <w:rPr>
          <w:rFonts w:ascii="Times New Roman" w:eastAsiaTheme="minorEastAsia" w:hAnsi="Times New Roman" w:cs="Times New Roman"/>
          <w:bCs/>
          <w:kern w:val="24"/>
          <w:sz w:val="24"/>
          <w:szCs w:val="24"/>
          <w:lang w:eastAsia="nb-NO"/>
        </w:rPr>
        <w:t xml:space="preserve"> – </w:t>
      </w:r>
      <w:r>
        <w:rPr>
          <w:rFonts w:ascii="Times New Roman" w:eastAsiaTheme="minorEastAsia" w:hAnsi="Times New Roman" w:cs="Times New Roman"/>
          <w:bCs/>
          <w:kern w:val="24"/>
          <w:sz w:val="24"/>
          <w:szCs w:val="24"/>
          <w:lang w:eastAsia="nb-NO"/>
        </w:rPr>
        <w:t>Sør-</w:t>
      </w:r>
      <w:proofErr w:type="spellStart"/>
      <w:r>
        <w:rPr>
          <w:rFonts w:ascii="Times New Roman" w:eastAsiaTheme="minorEastAsia" w:hAnsi="Times New Roman" w:cs="Times New Roman"/>
          <w:bCs/>
          <w:kern w:val="24"/>
          <w:sz w:val="24"/>
          <w:szCs w:val="24"/>
          <w:lang w:eastAsia="nb-NO"/>
        </w:rPr>
        <w:t>Lenangen</w:t>
      </w:r>
      <w:proofErr w:type="spellEnd"/>
      <w:r>
        <w:rPr>
          <w:rFonts w:ascii="Times New Roman" w:eastAsiaTheme="minorEastAsia" w:hAnsi="Times New Roman" w:cs="Times New Roman"/>
          <w:bCs/>
          <w:kern w:val="24"/>
          <w:sz w:val="24"/>
          <w:szCs w:val="24"/>
          <w:lang w:eastAsia="nb-NO"/>
        </w:rPr>
        <w:t xml:space="preserve">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8D5064" w:rsidRDefault="008D5064" w:rsidP="008D5064">
      <w:pPr>
        <w:spacing w:after="0" w:line="240" w:lineRule="auto"/>
        <w:rPr>
          <w:rFonts w:ascii="Times New Roman" w:eastAsiaTheme="minorEastAsia" w:hAnsi="Times New Roman" w:cs="Times New Roman"/>
          <w:bCs/>
          <w:kern w:val="24"/>
          <w:sz w:val="24"/>
          <w:szCs w:val="24"/>
          <w:lang w:eastAsia="nb-NO"/>
        </w:rPr>
      </w:pPr>
      <w:r w:rsidRPr="00BB3CF7">
        <w:rPr>
          <w:rFonts w:ascii="Times New Roman" w:eastAsiaTheme="minorEastAsia" w:hAnsi="Times New Roman" w:cs="Times New Roman"/>
          <w:bCs/>
          <w:kern w:val="24"/>
          <w:sz w:val="24"/>
          <w:szCs w:val="24"/>
          <w:lang w:eastAsia="nb-NO"/>
        </w:rPr>
        <w:t xml:space="preserve">Innspill nr. </w:t>
      </w:r>
      <w:r w:rsidR="00D425D2">
        <w:rPr>
          <w:rFonts w:ascii="Times New Roman" w:eastAsiaTheme="minorEastAsia" w:hAnsi="Times New Roman" w:cs="Times New Roman"/>
          <w:bCs/>
          <w:kern w:val="24"/>
          <w:sz w:val="24"/>
          <w:szCs w:val="24"/>
          <w:lang w:eastAsia="nb-NO"/>
        </w:rPr>
        <w:t>34</w:t>
      </w:r>
      <w:r w:rsidRPr="00BB3CF7">
        <w:rPr>
          <w:rFonts w:ascii="Times New Roman" w:eastAsiaTheme="minorEastAsia" w:hAnsi="Times New Roman" w:cs="Times New Roman"/>
          <w:bCs/>
          <w:kern w:val="24"/>
          <w:sz w:val="24"/>
          <w:szCs w:val="24"/>
          <w:lang w:eastAsia="nb-NO"/>
        </w:rPr>
        <w:t xml:space="preserve"> – </w:t>
      </w:r>
      <w:r>
        <w:rPr>
          <w:rFonts w:ascii="Times New Roman" w:eastAsiaTheme="minorEastAsia" w:hAnsi="Times New Roman" w:cs="Times New Roman"/>
          <w:bCs/>
          <w:kern w:val="24"/>
          <w:sz w:val="24"/>
          <w:szCs w:val="24"/>
          <w:lang w:eastAsia="nb-NO"/>
        </w:rPr>
        <w:t>Nord-Lenangen bygdeutvalg,</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Lyngen</w:t>
      </w:r>
    </w:p>
    <w:p w:rsidR="00D425D2" w:rsidRDefault="00D425D2" w:rsidP="008D5064">
      <w:pPr>
        <w:spacing w:after="0" w:line="240" w:lineRule="auto"/>
        <w:rPr>
          <w:rFonts w:ascii="Times New Roman" w:eastAsiaTheme="minorEastAsia" w:hAnsi="Times New Roman" w:cs="Times New Roman"/>
          <w:bCs/>
          <w:kern w:val="24"/>
          <w:sz w:val="24"/>
          <w:szCs w:val="24"/>
          <w:lang w:eastAsia="nb-NO"/>
        </w:rPr>
      </w:pPr>
    </w:p>
    <w:p w:rsidR="00D425D2" w:rsidRDefault="00D425D2" w:rsidP="008D5064">
      <w:pPr>
        <w:spacing w:after="0" w:line="240" w:lineRule="auto"/>
        <w:rPr>
          <w:rFonts w:ascii="Times New Roman" w:eastAsiaTheme="minorEastAsia" w:hAnsi="Times New Roman" w:cs="Times New Roman"/>
          <w:bCs/>
          <w:kern w:val="24"/>
          <w:sz w:val="24"/>
          <w:szCs w:val="24"/>
          <w:lang w:eastAsia="nb-NO"/>
        </w:rPr>
      </w:pPr>
    </w:p>
    <w:p w:rsidR="00573E69" w:rsidRDefault="00573E69">
      <w:pPr>
        <w:rPr>
          <w:rFonts w:ascii="Times New Roman" w:eastAsiaTheme="minorEastAsia" w:hAnsi="Times New Roman" w:cs="Times New Roman"/>
          <w:bCs/>
          <w:kern w:val="24"/>
          <w:sz w:val="24"/>
          <w:szCs w:val="24"/>
          <w:lang w:eastAsia="nb-NO"/>
        </w:rPr>
      </w:pPr>
      <w:r>
        <w:rPr>
          <w:rFonts w:ascii="Times New Roman" w:eastAsiaTheme="minorEastAsia" w:hAnsi="Times New Roman" w:cs="Times New Roman"/>
          <w:bCs/>
          <w:kern w:val="24"/>
          <w:sz w:val="24"/>
          <w:szCs w:val="24"/>
          <w:lang w:eastAsia="nb-NO"/>
        </w:rPr>
        <w:br w:type="page"/>
      </w:r>
    </w:p>
    <w:p w:rsidR="008D5064" w:rsidRPr="00C90595" w:rsidRDefault="008D5064" w:rsidP="008D5064">
      <w:pPr>
        <w:shd w:val="clear" w:color="auto" w:fill="17365D" w:themeFill="text2" w:themeFillShade="BF"/>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lastRenderedPageBreak/>
        <w:t xml:space="preserve"> 4</w:t>
      </w:r>
      <w:r w:rsidRPr="00C90595">
        <w:rPr>
          <w:rFonts w:ascii="Arial Unicode MS" w:eastAsia="Arial Unicode MS" w:hAnsi="Arial Unicode MS" w:cs="Arial Unicode MS"/>
          <w:b/>
          <w:sz w:val="32"/>
          <w:szCs w:val="32"/>
        </w:rPr>
        <w:t>.</w:t>
      </w:r>
      <w:r w:rsidRPr="00C90595">
        <w:rPr>
          <w:rFonts w:ascii="Arial Unicode MS" w:eastAsia="Arial Unicode MS" w:hAnsi="Arial Unicode MS" w:cs="Arial Unicode MS"/>
          <w:b/>
          <w:sz w:val="32"/>
          <w:szCs w:val="32"/>
        </w:rPr>
        <w:tab/>
      </w:r>
      <w:r>
        <w:rPr>
          <w:rFonts w:ascii="Arial Unicode MS" w:eastAsia="Arial Unicode MS" w:hAnsi="Arial Unicode MS" w:cs="Arial Unicode MS"/>
          <w:b/>
          <w:sz w:val="32"/>
          <w:szCs w:val="32"/>
        </w:rPr>
        <w:t>LAG OG FORENINGER</w:t>
      </w:r>
    </w:p>
    <w:p w:rsidR="008D5064" w:rsidRDefault="008D5064" w:rsidP="008D5064">
      <w:pPr>
        <w:spacing w:after="0" w:line="240" w:lineRule="auto"/>
        <w:rPr>
          <w:rFonts w:ascii="Times New Roman" w:eastAsiaTheme="minorEastAsia" w:hAnsi="Times New Roman" w:cs="Times New Roman"/>
          <w:bCs/>
          <w:i/>
          <w:color w:val="808080" w:themeColor="background1" w:themeShade="80"/>
          <w:kern w:val="24"/>
          <w:sz w:val="24"/>
          <w:szCs w:val="24"/>
          <w:lang w:eastAsia="nb-NO"/>
        </w:rPr>
      </w:pPr>
    </w:p>
    <w:p w:rsidR="008D5064" w:rsidRPr="00B841D1" w:rsidRDefault="008D5064" w:rsidP="00252004">
      <w:pPr>
        <w:shd w:val="clear" w:color="auto" w:fill="DBE5F1" w:themeFill="accent1" w:themeFillTint="33"/>
        <w:rPr>
          <w:rFonts w:ascii="Times New Roman" w:eastAsia="Arial Unicode MS" w:hAnsi="Times New Roman" w:cs="Times New Roman"/>
          <w:b/>
          <w:sz w:val="36"/>
          <w:szCs w:val="36"/>
        </w:rPr>
      </w:pPr>
      <w:r w:rsidRPr="00B841D1">
        <w:rPr>
          <w:rFonts w:ascii="Times New Roman" w:eastAsia="Arial Unicode MS" w:hAnsi="Times New Roman" w:cs="Times New Roman"/>
          <w:b/>
          <w:color w:val="000000" w:themeColor="text1"/>
          <w:kern w:val="24"/>
          <w:sz w:val="36"/>
          <w:szCs w:val="36"/>
        </w:rPr>
        <w:t xml:space="preserve"> Innspill nr. </w:t>
      </w:r>
      <w:r w:rsidR="001743CC">
        <w:rPr>
          <w:rFonts w:ascii="Times New Roman" w:eastAsia="Arial Unicode MS" w:hAnsi="Times New Roman" w:cs="Times New Roman"/>
          <w:b/>
          <w:color w:val="000000" w:themeColor="text1"/>
          <w:kern w:val="24"/>
          <w:sz w:val="36"/>
          <w:szCs w:val="36"/>
        </w:rPr>
        <w:t>35</w:t>
      </w:r>
      <w:r w:rsidRPr="00B841D1">
        <w:rPr>
          <w:rFonts w:ascii="Times New Roman" w:eastAsia="Arial Unicode MS" w:hAnsi="Times New Roman" w:cs="Times New Roman"/>
          <w:b/>
          <w:color w:val="000000" w:themeColor="text1"/>
          <w:kern w:val="24"/>
          <w:sz w:val="36"/>
          <w:szCs w:val="36"/>
        </w:rPr>
        <w:t xml:space="preserve"> - </w:t>
      </w:r>
      <w:proofErr w:type="spellStart"/>
      <w:r w:rsidR="00B841D1" w:rsidRPr="00B841D1">
        <w:rPr>
          <w:rFonts w:ascii="Times New Roman" w:hAnsi="Times New Roman" w:cs="Times New Roman"/>
          <w:b/>
          <w:kern w:val="24"/>
          <w:sz w:val="36"/>
          <w:szCs w:val="36"/>
        </w:rPr>
        <w:t>Omasvoutna</w:t>
      </w:r>
      <w:proofErr w:type="spellEnd"/>
      <w:r w:rsidR="00B841D1" w:rsidRPr="00B841D1">
        <w:rPr>
          <w:rFonts w:ascii="Times New Roman" w:hAnsi="Times New Roman" w:cs="Times New Roman"/>
          <w:b/>
          <w:kern w:val="24"/>
          <w:sz w:val="36"/>
          <w:szCs w:val="36"/>
        </w:rPr>
        <w:t xml:space="preserve"> </w:t>
      </w:r>
      <w:proofErr w:type="spellStart"/>
      <w:r w:rsidR="00B841D1" w:rsidRPr="00B841D1">
        <w:rPr>
          <w:rFonts w:ascii="Times New Roman" w:hAnsi="Times New Roman" w:cs="Times New Roman"/>
          <w:b/>
          <w:kern w:val="24"/>
          <w:sz w:val="36"/>
          <w:szCs w:val="36"/>
        </w:rPr>
        <w:t>S</w:t>
      </w:r>
      <w:r w:rsidR="00B841D1">
        <w:rPr>
          <w:rFonts w:ascii="Times New Roman" w:hAnsi="Times New Roman" w:cs="Times New Roman"/>
          <w:b/>
          <w:kern w:val="24"/>
          <w:sz w:val="36"/>
          <w:szCs w:val="36"/>
        </w:rPr>
        <w:t>á</w:t>
      </w:r>
      <w:r w:rsidR="00B841D1" w:rsidRPr="00B841D1">
        <w:rPr>
          <w:rFonts w:ascii="Times New Roman" w:hAnsi="Times New Roman" w:cs="Times New Roman"/>
          <w:b/>
          <w:kern w:val="24"/>
          <w:sz w:val="36"/>
          <w:szCs w:val="36"/>
        </w:rPr>
        <w:t>misearvi</w:t>
      </w:r>
      <w:proofErr w:type="spellEnd"/>
      <w:r w:rsidR="00B841D1" w:rsidRPr="00B841D1">
        <w:rPr>
          <w:rFonts w:ascii="Times New Roman" w:hAnsi="Times New Roman" w:cs="Times New Roman"/>
          <w:b/>
          <w:noProof/>
          <w:sz w:val="36"/>
          <w:szCs w:val="36"/>
          <w:lang w:eastAsia="nb-NO"/>
        </w:rPr>
        <w:t xml:space="preserve"> </w:t>
      </w:r>
      <w:r w:rsidRPr="00B841D1">
        <w:rPr>
          <w:rFonts w:ascii="Times New Roman" w:eastAsia="Arial Unicode MS" w:hAnsi="Times New Roman" w:cs="Times New Roman"/>
          <w:b/>
          <w:color w:val="000000" w:themeColor="text1"/>
          <w:kern w:val="24"/>
          <w:sz w:val="36"/>
          <w:szCs w:val="36"/>
        </w:rPr>
        <w:t>(</w:t>
      </w:r>
      <w:r w:rsidR="00B841D1" w:rsidRPr="00B841D1">
        <w:rPr>
          <w:rFonts w:ascii="Times New Roman" w:eastAsia="Arial Unicode MS" w:hAnsi="Times New Roman" w:cs="Times New Roman"/>
          <w:b/>
          <w:color w:val="000000" w:themeColor="text1"/>
          <w:kern w:val="24"/>
          <w:sz w:val="36"/>
          <w:szCs w:val="36"/>
        </w:rPr>
        <w:t>17</w:t>
      </w:r>
      <w:r w:rsidRPr="00B841D1">
        <w:rPr>
          <w:rFonts w:ascii="Times New Roman" w:eastAsia="Arial Unicode MS" w:hAnsi="Times New Roman" w:cs="Times New Roman"/>
          <w:b/>
          <w:sz w:val="36"/>
          <w:szCs w:val="36"/>
        </w:rPr>
        <w:t>.07.15)</w:t>
      </w:r>
    </w:p>
    <w:p w:rsidR="00F23B69" w:rsidRDefault="00F23B69" w:rsidP="00F23B69">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BE60CA" w:rsidRPr="00BE60CA" w:rsidRDefault="00BE60CA" w:rsidP="002D47F4">
      <w:pPr>
        <w:pStyle w:val="ecxmsonormal"/>
        <w:numPr>
          <w:ilvl w:val="0"/>
          <w:numId w:val="11"/>
        </w:numPr>
        <w:rPr>
          <w:b/>
          <w:color w:val="000000"/>
        </w:rPr>
      </w:pPr>
      <w:proofErr w:type="spellStart"/>
      <w:r w:rsidRPr="00BE60CA">
        <w:rPr>
          <w:b/>
          <w:color w:val="000000"/>
        </w:rPr>
        <w:t>Omasvoutna</w:t>
      </w:r>
      <w:proofErr w:type="spellEnd"/>
      <w:r w:rsidRPr="00BE60CA">
        <w:rPr>
          <w:b/>
          <w:color w:val="000000"/>
        </w:rPr>
        <w:t xml:space="preserve"> </w:t>
      </w:r>
      <w:proofErr w:type="spellStart"/>
      <w:r w:rsidRPr="00BE60CA">
        <w:rPr>
          <w:b/>
          <w:color w:val="000000"/>
        </w:rPr>
        <w:t>Sámesearvi</w:t>
      </w:r>
      <w:proofErr w:type="spellEnd"/>
      <w:r w:rsidRPr="00BE60CA">
        <w:rPr>
          <w:b/>
          <w:color w:val="000000"/>
        </w:rPr>
        <w:t xml:space="preserve"> går imot at det åpnes for åpne oppdrettsanlegg i Lyngenfjorden.</w:t>
      </w:r>
      <w:r>
        <w:rPr>
          <w:b/>
          <w:color w:val="000000"/>
        </w:rPr>
        <w:t xml:space="preserve"> Disse bidrar til å fjerne sjøsamisk fiskekultur og næring i hele Lyngenfjorden. </w:t>
      </w:r>
    </w:p>
    <w:p w:rsidR="006036DB" w:rsidRDefault="00BE60CA" w:rsidP="006036DB">
      <w:pPr>
        <w:spacing w:after="0" w:line="240" w:lineRule="auto"/>
        <w:ind w:left="708"/>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vurdering</w:t>
      </w:r>
      <w:r w:rsidRPr="002E7001">
        <w:rPr>
          <w:rFonts w:ascii="Times New Roman" w:eastAsia="Times New Roman" w:hAnsi="Times New Roman" w:cs="Times New Roman"/>
          <w:b/>
          <w:i/>
          <w:sz w:val="24"/>
          <w:szCs w:val="24"/>
          <w:lang w:eastAsia="nb-NO"/>
        </w:rPr>
        <w:t>:</w:t>
      </w:r>
      <w:r>
        <w:rPr>
          <w:rFonts w:ascii="Times New Roman" w:eastAsia="Times New Roman" w:hAnsi="Times New Roman" w:cs="Times New Roman"/>
          <w:b/>
          <w:i/>
          <w:sz w:val="24"/>
          <w:szCs w:val="24"/>
          <w:lang w:eastAsia="nb-NO"/>
        </w:rPr>
        <w:t xml:space="preserve"> </w:t>
      </w:r>
      <w:r w:rsidR="006036DB" w:rsidRPr="009836F3">
        <w:rPr>
          <w:rFonts w:ascii="Times New Roman" w:eastAsia="Times New Roman" w:hAnsi="Times New Roman" w:cs="Times New Roman"/>
          <w:sz w:val="24"/>
          <w:szCs w:val="24"/>
          <w:lang w:eastAsia="nb-NO"/>
        </w:rPr>
        <w:t xml:space="preserve">Med bakgrunn i behandlingen av tidligere </w:t>
      </w:r>
      <w:r w:rsidR="004D145C">
        <w:rPr>
          <w:rFonts w:ascii="Times New Roman" w:eastAsia="Times New Roman" w:hAnsi="Times New Roman" w:cs="Times New Roman"/>
          <w:sz w:val="24"/>
          <w:szCs w:val="24"/>
          <w:lang w:eastAsia="nb-NO"/>
        </w:rPr>
        <w:t xml:space="preserve">innsigelser tilrås ikke </w:t>
      </w:r>
      <w:r w:rsidR="006036DB" w:rsidRPr="009836F3">
        <w:rPr>
          <w:rFonts w:ascii="Times New Roman" w:eastAsia="Times New Roman" w:hAnsi="Times New Roman" w:cs="Times New Roman"/>
          <w:sz w:val="24"/>
          <w:szCs w:val="24"/>
          <w:lang w:eastAsia="nb-NO"/>
        </w:rPr>
        <w:t>etablering av nye anlegg i planforslaget. Begrunnelsen er i første rekke hensynet til fiskeriinteresser</w:t>
      </w:r>
      <w:r w:rsidR="004514DF">
        <w:rPr>
          <w:rFonts w:ascii="Times New Roman" w:eastAsia="Times New Roman" w:hAnsi="Times New Roman" w:cs="Times New Roman"/>
          <w:sz w:val="24"/>
          <w:szCs w:val="24"/>
          <w:lang w:eastAsia="nb-NO"/>
        </w:rPr>
        <w:t xml:space="preserve"> (fiskeridirektoratet)</w:t>
      </w:r>
      <w:r w:rsidR="006036DB" w:rsidRPr="009836F3">
        <w:rPr>
          <w:rFonts w:ascii="Times New Roman" w:eastAsia="Times New Roman" w:hAnsi="Times New Roman" w:cs="Times New Roman"/>
          <w:sz w:val="24"/>
          <w:szCs w:val="24"/>
          <w:lang w:eastAsia="nb-NO"/>
        </w:rPr>
        <w:t xml:space="preserve"> og tradisjonell bruk</w:t>
      </w:r>
      <w:r w:rsidR="004514DF">
        <w:rPr>
          <w:rFonts w:ascii="Times New Roman" w:eastAsia="Times New Roman" w:hAnsi="Times New Roman" w:cs="Times New Roman"/>
          <w:sz w:val="24"/>
          <w:szCs w:val="24"/>
          <w:lang w:eastAsia="nb-NO"/>
        </w:rPr>
        <w:t xml:space="preserve"> (sametinget). Tradisjonell bruk er i stor grad også knyttet til fiske.</w:t>
      </w:r>
      <w:r w:rsidR="006036DB" w:rsidRPr="009836F3">
        <w:rPr>
          <w:rFonts w:ascii="Times New Roman" w:eastAsia="Times New Roman" w:hAnsi="Times New Roman" w:cs="Times New Roman"/>
          <w:sz w:val="24"/>
          <w:szCs w:val="24"/>
          <w:lang w:eastAsia="nb-NO"/>
        </w:rPr>
        <w:t xml:space="preserve"> </w:t>
      </w:r>
    </w:p>
    <w:p w:rsidR="006036DB" w:rsidRDefault="006036DB" w:rsidP="006036DB">
      <w:pPr>
        <w:spacing w:after="0" w:line="240" w:lineRule="auto"/>
        <w:ind w:left="708"/>
        <w:rPr>
          <w:rFonts w:ascii="Times New Roman" w:eastAsia="Times New Roman" w:hAnsi="Times New Roman" w:cs="Times New Roman"/>
          <w:sz w:val="24"/>
          <w:szCs w:val="24"/>
          <w:lang w:eastAsia="nb-NO"/>
        </w:rPr>
      </w:pPr>
    </w:p>
    <w:p w:rsidR="00933374" w:rsidRDefault="006036DB" w:rsidP="006036DB">
      <w:pPr>
        <w:spacing w:after="0" w:line="240" w:lineRule="auto"/>
        <w:ind w:left="708"/>
        <w:rPr>
          <w:rFonts w:ascii="Times New Roman" w:hAnsi="Times New Roman" w:cs="Times New Roman"/>
          <w:sz w:val="24"/>
          <w:szCs w:val="24"/>
        </w:rPr>
      </w:pPr>
      <w:r>
        <w:rPr>
          <w:rFonts w:ascii="Times New Roman" w:eastAsia="Times New Roman" w:hAnsi="Times New Roman" w:cs="Times New Roman"/>
          <w:sz w:val="24"/>
          <w:szCs w:val="24"/>
          <w:lang w:eastAsia="nb-NO"/>
        </w:rPr>
        <w:t xml:space="preserve">Administrasjonen vil påpeke </w:t>
      </w:r>
      <w:r w:rsidR="00AE4A47">
        <w:rPr>
          <w:rFonts w:ascii="Times New Roman" w:eastAsia="Times New Roman" w:hAnsi="Times New Roman" w:cs="Times New Roman"/>
          <w:sz w:val="24"/>
          <w:szCs w:val="24"/>
          <w:lang w:eastAsia="nb-NO"/>
        </w:rPr>
        <w:t xml:space="preserve">at store </w:t>
      </w:r>
      <w:r w:rsidR="004514DF">
        <w:rPr>
          <w:rFonts w:ascii="Times New Roman" w:eastAsia="Times New Roman" w:hAnsi="Times New Roman" w:cs="Times New Roman"/>
          <w:sz w:val="24"/>
          <w:szCs w:val="24"/>
          <w:lang w:eastAsia="nb-NO"/>
        </w:rPr>
        <w:t>deler av Lyngenfjorden er fiske</w:t>
      </w:r>
      <w:r w:rsidR="0068621C">
        <w:rPr>
          <w:rFonts w:ascii="Times New Roman" w:eastAsia="Times New Roman" w:hAnsi="Times New Roman" w:cs="Times New Roman"/>
          <w:sz w:val="24"/>
          <w:szCs w:val="24"/>
          <w:lang w:eastAsia="nb-NO"/>
        </w:rPr>
        <w:t>områder</w:t>
      </w:r>
      <w:r w:rsidR="004514DF">
        <w:rPr>
          <w:rFonts w:ascii="Times New Roman" w:eastAsia="Times New Roman" w:hAnsi="Times New Roman" w:cs="Times New Roman"/>
          <w:sz w:val="24"/>
          <w:szCs w:val="24"/>
          <w:lang w:eastAsia="nb-NO"/>
        </w:rPr>
        <w:t xml:space="preserve"> og</w:t>
      </w:r>
      <w:r w:rsidR="0068621C">
        <w:rPr>
          <w:rFonts w:ascii="Times New Roman" w:eastAsia="Times New Roman" w:hAnsi="Times New Roman" w:cs="Times New Roman"/>
          <w:sz w:val="24"/>
          <w:szCs w:val="24"/>
          <w:lang w:eastAsia="nb-NO"/>
        </w:rPr>
        <w:t xml:space="preserve"> akvakulturanlegg vil uansett beslaglegge en meget liten prosentandel av f</w:t>
      </w:r>
      <w:r w:rsidR="004514DF">
        <w:rPr>
          <w:rFonts w:ascii="Times New Roman" w:eastAsia="Times New Roman" w:hAnsi="Times New Roman" w:cs="Times New Roman"/>
          <w:sz w:val="24"/>
          <w:szCs w:val="24"/>
          <w:lang w:eastAsia="nb-NO"/>
        </w:rPr>
        <w:t>iskeområde</w:t>
      </w:r>
      <w:r w:rsidR="0068621C">
        <w:rPr>
          <w:rFonts w:ascii="Times New Roman" w:eastAsia="Times New Roman" w:hAnsi="Times New Roman" w:cs="Times New Roman"/>
          <w:sz w:val="24"/>
          <w:szCs w:val="24"/>
          <w:lang w:eastAsia="nb-NO"/>
        </w:rPr>
        <w:t>ne.</w:t>
      </w:r>
      <w:r w:rsidR="004D145C">
        <w:rPr>
          <w:rFonts w:ascii="Times New Roman" w:eastAsia="Times New Roman" w:hAnsi="Times New Roman" w:cs="Times New Roman"/>
          <w:sz w:val="24"/>
          <w:szCs w:val="24"/>
          <w:lang w:eastAsia="nb-NO"/>
        </w:rPr>
        <w:t xml:space="preserve"> </w:t>
      </w:r>
      <w:r w:rsidR="00270316">
        <w:rPr>
          <w:rFonts w:ascii="Times New Roman" w:eastAsia="Times New Roman" w:hAnsi="Times New Roman" w:cs="Times New Roman"/>
          <w:sz w:val="24"/>
          <w:szCs w:val="24"/>
          <w:lang w:eastAsia="nb-NO"/>
        </w:rPr>
        <w:t xml:space="preserve">Dette vil neppe bidra til å fjerne sjøsamisk kultur og annen næring i hele fjorden, men muligens bidra til å </w:t>
      </w:r>
      <w:r w:rsidR="00270316" w:rsidRPr="00270316">
        <w:rPr>
          <w:rFonts w:ascii="Times New Roman" w:hAnsi="Times New Roman" w:cs="Times New Roman"/>
          <w:sz w:val="24"/>
          <w:szCs w:val="24"/>
        </w:rPr>
        <w:t xml:space="preserve">forringe </w:t>
      </w:r>
      <w:r w:rsidR="00933374">
        <w:rPr>
          <w:rFonts w:ascii="Times New Roman" w:hAnsi="Times New Roman" w:cs="Times New Roman"/>
          <w:sz w:val="24"/>
          <w:szCs w:val="24"/>
        </w:rPr>
        <w:t xml:space="preserve">enkelte </w:t>
      </w:r>
      <w:r w:rsidR="00270316" w:rsidRPr="00270316">
        <w:rPr>
          <w:rFonts w:ascii="Times New Roman" w:hAnsi="Times New Roman" w:cs="Times New Roman"/>
          <w:sz w:val="24"/>
          <w:szCs w:val="24"/>
        </w:rPr>
        <w:t>område</w:t>
      </w:r>
      <w:r w:rsidR="00933374">
        <w:rPr>
          <w:rFonts w:ascii="Times New Roman" w:hAnsi="Times New Roman" w:cs="Times New Roman"/>
          <w:sz w:val="24"/>
          <w:szCs w:val="24"/>
        </w:rPr>
        <w:t>r noe.</w:t>
      </w:r>
    </w:p>
    <w:p w:rsidR="00933374" w:rsidRDefault="00933374" w:rsidP="006036DB">
      <w:pPr>
        <w:spacing w:after="0" w:line="240" w:lineRule="auto"/>
        <w:ind w:left="708"/>
        <w:rPr>
          <w:rFonts w:ascii="Times New Roman" w:hAnsi="Times New Roman" w:cs="Times New Roman"/>
          <w:sz w:val="24"/>
          <w:szCs w:val="24"/>
        </w:rPr>
      </w:pPr>
    </w:p>
    <w:p w:rsidR="00933374" w:rsidRDefault="00933374" w:rsidP="006036D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Fiskeridirektoratet mener da også at en sameksistens mellom akvakulturnæringen og fiskerinæringen er mulig i enkelte deler av fjorden (se innspill nr. 1).</w:t>
      </w:r>
    </w:p>
    <w:p w:rsidR="00933374" w:rsidRDefault="00933374" w:rsidP="006036DB">
      <w:pPr>
        <w:spacing w:after="0" w:line="240" w:lineRule="auto"/>
        <w:ind w:left="708"/>
        <w:rPr>
          <w:rFonts w:ascii="Times New Roman" w:eastAsia="Times New Roman" w:hAnsi="Times New Roman" w:cs="Times New Roman"/>
          <w:sz w:val="24"/>
          <w:szCs w:val="24"/>
          <w:lang w:eastAsia="nb-NO"/>
        </w:rPr>
      </w:pPr>
    </w:p>
    <w:p w:rsidR="00270316" w:rsidRDefault="004D145C" w:rsidP="006036D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Fiskernes erfaringer med at fisken har endret atferdsmønster er </w:t>
      </w:r>
      <w:r w:rsidR="0068621C">
        <w:rPr>
          <w:rFonts w:ascii="Times New Roman" w:eastAsia="Times New Roman" w:hAnsi="Times New Roman" w:cs="Times New Roman"/>
          <w:sz w:val="24"/>
          <w:szCs w:val="24"/>
          <w:lang w:eastAsia="nb-NO"/>
        </w:rPr>
        <w:t xml:space="preserve">det ingen grunn til å tvile på, men årsakene kan være flere. </w:t>
      </w:r>
      <w:r>
        <w:rPr>
          <w:rFonts w:ascii="Times New Roman" w:eastAsia="Times New Roman" w:hAnsi="Times New Roman" w:cs="Times New Roman"/>
          <w:sz w:val="24"/>
          <w:szCs w:val="24"/>
          <w:lang w:eastAsia="nb-NO"/>
        </w:rPr>
        <w:t>Etableringer av oppdrettsanlegg</w:t>
      </w:r>
      <w:r w:rsidR="00270316">
        <w:rPr>
          <w:rFonts w:ascii="Times New Roman" w:eastAsia="Times New Roman" w:hAnsi="Times New Roman" w:cs="Times New Roman"/>
          <w:sz w:val="24"/>
          <w:szCs w:val="24"/>
          <w:lang w:eastAsia="nb-NO"/>
        </w:rPr>
        <w:t xml:space="preserve"> kan være en grunn, men dette kan også skyldes klimaendringer, feil beskatning mm. </w:t>
      </w:r>
    </w:p>
    <w:p w:rsidR="00270316" w:rsidRDefault="00270316" w:rsidP="006036DB">
      <w:pPr>
        <w:spacing w:after="0" w:line="240" w:lineRule="auto"/>
        <w:ind w:left="708"/>
        <w:rPr>
          <w:rFonts w:ascii="Times New Roman" w:eastAsia="Times New Roman" w:hAnsi="Times New Roman" w:cs="Times New Roman"/>
          <w:sz w:val="24"/>
          <w:szCs w:val="24"/>
          <w:lang w:eastAsia="nb-NO"/>
        </w:rPr>
      </w:pPr>
    </w:p>
    <w:p w:rsidR="00270316" w:rsidRDefault="00270316" w:rsidP="006036DB">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Da forskningen på området er mangelfull er det imidlertid hensiktsmessig å bruke føre-var prinsippet og eventuelt revidere planene når tilstrekkelig kunnskap kan dokumenteres.</w:t>
      </w:r>
    </w:p>
    <w:p w:rsidR="00E36ACA" w:rsidRDefault="00E36ACA" w:rsidP="006036DB">
      <w:pPr>
        <w:spacing w:after="0" w:line="240" w:lineRule="auto"/>
        <w:ind w:left="708"/>
        <w:rPr>
          <w:rFonts w:ascii="Times New Roman" w:eastAsia="Times New Roman" w:hAnsi="Times New Roman" w:cs="Times New Roman"/>
          <w:sz w:val="24"/>
          <w:szCs w:val="24"/>
          <w:lang w:eastAsia="nb-NO"/>
        </w:rPr>
      </w:pPr>
    </w:p>
    <w:p w:rsidR="00BE60CA" w:rsidRDefault="00BE60CA" w:rsidP="00BE60CA">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A67634">
        <w:rPr>
          <w:rFonts w:ascii="Times New Roman" w:eastAsia="Times New Roman" w:hAnsi="Times New Roman" w:cs="Times New Roman"/>
          <w:sz w:val="24"/>
          <w:szCs w:val="24"/>
          <w:lang w:eastAsia="nb-NO"/>
        </w:rPr>
        <w:t xml:space="preserve"> Merknaden </w:t>
      </w:r>
      <w:r w:rsidR="00933374">
        <w:rPr>
          <w:rFonts w:ascii="Times New Roman" w:eastAsia="Times New Roman" w:hAnsi="Times New Roman" w:cs="Times New Roman"/>
          <w:sz w:val="24"/>
          <w:szCs w:val="24"/>
          <w:lang w:eastAsia="nb-NO"/>
        </w:rPr>
        <w:t>etterkommes delvis.</w:t>
      </w:r>
    </w:p>
    <w:p w:rsidR="00933374" w:rsidRDefault="00933374" w:rsidP="00BE60CA">
      <w:pPr>
        <w:pStyle w:val="Listeavsnitt"/>
        <w:spacing w:after="0" w:line="240" w:lineRule="auto"/>
        <w:rPr>
          <w:rFonts w:ascii="Times New Roman" w:eastAsia="Times New Roman" w:hAnsi="Times New Roman" w:cs="Times New Roman"/>
          <w:sz w:val="24"/>
          <w:szCs w:val="24"/>
          <w:lang w:eastAsia="nb-NO"/>
        </w:rPr>
      </w:pPr>
    </w:p>
    <w:p w:rsidR="00933374" w:rsidRDefault="00933374" w:rsidP="00BE60CA">
      <w:pPr>
        <w:pStyle w:val="Listeavsnitt"/>
        <w:spacing w:after="0" w:line="240" w:lineRule="auto"/>
        <w:rPr>
          <w:rFonts w:ascii="Times New Roman" w:eastAsia="Times New Roman" w:hAnsi="Times New Roman" w:cs="Times New Roman"/>
          <w:sz w:val="24"/>
          <w:szCs w:val="24"/>
          <w:lang w:eastAsia="nb-NO"/>
        </w:rPr>
      </w:pPr>
    </w:p>
    <w:p w:rsidR="00BE60CA" w:rsidRDefault="00BE60CA" w:rsidP="002D47F4">
      <w:pPr>
        <w:pStyle w:val="ecxmsonormal"/>
        <w:numPr>
          <w:ilvl w:val="0"/>
          <w:numId w:val="11"/>
        </w:numPr>
        <w:rPr>
          <w:b/>
          <w:color w:val="000000"/>
        </w:rPr>
      </w:pPr>
      <w:proofErr w:type="spellStart"/>
      <w:r w:rsidRPr="00BE60CA">
        <w:rPr>
          <w:b/>
          <w:color w:val="000000"/>
        </w:rPr>
        <w:t>Omasvoutna</w:t>
      </w:r>
      <w:proofErr w:type="spellEnd"/>
      <w:r w:rsidRPr="00BE60CA">
        <w:rPr>
          <w:b/>
          <w:color w:val="000000"/>
        </w:rPr>
        <w:t xml:space="preserve"> </w:t>
      </w:r>
      <w:proofErr w:type="spellStart"/>
      <w:r w:rsidRPr="00BE60CA">
        <w:rPr>
          <w:b/>
          <w:color w:val="000000"/>
        </w:rPr>
        <w:t>Sámesearvi</w:t>
      </w:r>
      <w:proofErr w:type="spellEnd"/>
      <w:r w:rsidRPr="00BE60CA">
        <w:rPr>
          <w:b/>
          <w:color w:val="000000"/>
        </w:rPr>
        <w:t xml:space="preserve"> </w:t>
      </w:r>
      <w:r>
        <w:rPr>
          <w:b/>
          <w:color w:val="000000"/>
        </w:rPr>
        <w:t>er forbauset at ikke kystsoneplangruppa har sikret seg kunnskaper om lukkede landbaserte anlegg.</w:t>
      </w:r>
    </w:p>
    <w:p w:rsidR="006036DB" w:rsidRPr="00BE60CA" w:rsidRDefault="00BE60CA" w:rsidP="006036DB">
      <w:pPr>
        <w:spacing w:line="240" w:lineRule="auto"/>
        <w:ind w:left="708"/>
        <w:rPr>
          <w:rFonts w:ascii="Times New Roman" w:eastAsia="Times New Roman" w:hAnsi="Times New Roman" w:cs="Times New Roman"/>
          <w:sz w:val="24"/>
          <w:szCs w:val="24"/>
          <w:lang w:eastAsia="nb-NO"/>
        </w:rPr>
      </w:pPr>
      <w:r>
        <w:rPr>
          <w:rFonts w:ascii="Calibri" w:hAnsi="Calibri" w:cs="Segoe UI"/>
          <w:color w:val="000000"/>
          <w:sz w:val="23"/>
          <w:szCs w:val="23"/>
        </w:rPr>
        <w:t> </w:t>
      </w:r>
      <w:r w:rsidR="006036DB" w:rsidRPr="006036DB">
        <w:rPr>
          <w:rFonts w:ascii="Times New Roman" w:eastAsia="Times New Roman" w:hAnsi="Times New Roman" w:cs="Times New Roman"/>
          <w:b/>
          <w:i/>
          <w:sz w:val="24"/>
          <w:szCs w:val="24"/>
          <w:lang w:eastAsia="nb-NO"/>
        </w:rPr>
        <w:t>Administrasjonens vurdering:</w:t>
      </w:r>
      <w:r w:rsidR="006036DB" w:rsidRPr="00BE60CA">
        <w:rPr>
          <w:rFonts w:ascii="Times New Roman" w:eastAsia="Times New Roman" w:hAnsi="Times New Roman" w:cs="Times New Roman"/>
          <w:sz w:val="24"/>
          <w:szCs w:val="24"/>
          <w:lang w:eastAsia="nb-NO"/>
        </w:rPr>
        <w:t xml:space="preserve"> Styringsgruppa kjenner til lukkede anlegg på land, da dette bla. framgår av dokumentet “Utredning av akvakultur Lyngenfjorden” side 9 av 17.10.2013. I tillegg kom det ulike innspill om lukkede anlegg også under første gangs høring.</w:t>
      </w:r>
    </w:p>
    <w:p w:rsidR="006036DB" w:rsidRDefault="006036DB" w:rsidP="006036DB">
      <w:pPr>
        <w:spacing w:after="0" w:line="240" w:lineRule="auto"/>
        <w:ind w:left="708"/>
        <w:rPr>
          <w:rFonts w:ascii="Times New Roman" w:eastAsia="Times New Roman" w:hAnsi="Times New Roman" w:cs="Times New Roman"/>
          <w:sz w:val="24"/>
          <w:szCs w:val="24"/>
          <w:lang w:eastAsia="nb-NO"/>
        </w:rPr>
      </w:pPr>
      <w:r w:rsidRPr="00B7225A">
        <w:rPr>
          <w:rFonts w:ascii="Times New Roman" w:eastAsia="Times New Roman" w:hAnsi="Times New Roman" w:cs="Times New Roman"/>
          <w:sz w:val="24"/>
          <w:szCs w:val="24"/>
          <w:lang w:eastAsia="nb-NO"/>
        </w:rPr>
        <w:t xml:space="preserve">Oppdrettsanlegg på land er forholdsvis ny i Norge. I 2010 fantes 6 oppdrettsanlegg med resirkulering av ferskvann og tilsvarende med resirkulering av saltvann. </w:t>
      </w:r>
    </w:p>
    <w:p w:rsidR="006036DB" w:rsidRDefault="006036DB" w:rsidP="006036DB">
      <w:pPr>
        <w:spacing w:after="0" w:line="240" w:lineRule="auto"/>
        <w:ind w:left="708"/>
        <w:rPr>
          <w:rFonts w:ascii="Times New Roman" w:eastAsia="Times New Roman" w:hAnsi="Times New Roman" w:cs="Times New Roman"/>
          <w:sz w:val="24"/>
          <w:szCs w:val="24"/>
          <w:lang w:eastAsia="nb-NO"/>
        </w:rPr>
      </w:pPr>
      <w:r w:rsidRPr="00B7225A">
        <w:rPr>
          <w:rFonts w:ascii="Times New Roman" w:eastAsia="Times New Roman" w:hAnsi="Times New Roman" w:cs="Times New Roman"/>
          <w:sz w:val="24"/>
          <w:szCs w:val="24"/>
          <w:lang w:eastAsia="nb-NO"/>
        </w:rPr>
        <w:t xml:space="preserve">Det er utført en forundersøkelse for landbasert oppdrett i Rogaland (Rapport IRIS – 2008/274). </w:t>
      </w:r>
    </w:p>
    <w:p w:rsidR="006036DB" w:rsidRPr="00B7225A" w:rsidRDefault="006036DB" w:rsidP="006036DB">
      <w:pPr>
        <w:spacing w:after="0" w:line="240" w:lineRule="auto"/>
        <w:ind w:left="708"/>
        <w:rPr>
          <w:rFonts w:ascii="Times New Roman" w:eastAsia="Times New Roman" w:hAnsi="Times New Roman" w:cs="Times New Roman"/>
          <w:sz w:val="24"/>
          <w:szCs w:val="24"/>
          <w:lang w:eastAsia="nb-NO"/>
        </w:rPr>
      </w:pPr>
    </w:p>
    <w:p w:rsidR="006036DB" w:rsidRPr="00BE60CA" w:rsidRDefault="006036DB" w:rsidP="006036DB">
      <w:pPr>
        <w:spacing w:line="240" w:lineRule="auto"/>
        <w:ind w:left="708"/>
        <w:rPr>
          <w:rFonts w:ascii="Times New Roman" w:eastAsia="Times New Roman" w:hAnsi="Times New Roman" w:cs="Times New Roman"/>
          <w:sz w:val="24"/>
          <w:szCs w:val="24"/>
          <w:lang w:eastAsia="nb-NO"/>
        </w:rPr>
      </w:pPr>
      <w:r w:rsidRPr="00BE60CA">
        <w:rPr>
          <w:rFonts w:ascii="Times New Roman" w:eastAsia="Times New Roman" w:hAnsi="Times New Roman" w:cs="Times New Roman"/>
          <w:sz w:val="24"/>
          <w:szCs w:val="24"/>
          <w:lang w:eastAsia="nb-NO"/>
        </w:rPr>
        <w:lastRenderedPageBreak/>
        <w:t xml:space="preserve">I </w:t>
      </w:r>
      <w:r>
        <w:rPr>
          <w:rFonts w:ascii="Times New Roman" w:eastAsia="Times New Roman" w:hAnsi="Times New Roman" w:cs="Times New Roman"/>
          <w:sz w:val="24"/>
          <w:szCs w:val="24"/>
          <w:lang w:eastAsia="nb-NO"/>
        </w:rPr>
        <w:t xml:space="preserve">«Utredning av akvakultur i Lyngenfjorden» </w:t>
      </w:r>
      <w:r w:rsidRPr="00BE60CA">
        <w:rPr>
          <w:rFonts w:ascii="Times New Roman" w:eastAsia="Times New Roman" w:hAnsi="Times New Roman" w:cs="Times New Roman"/>
          <w:sz w:val="24"/>
          <w:szCs w:val="24"/>
          <w:lang w:eastAsia="nb-NO"/>
        </w:rPr>
        <w:t xml:space="preserve">påpekes det at kostnadene med lukkede anlegg blir mye høyere enn med dagens </w:t>
      </w:r>
      <w:proofErr w:type="spellStart"/>
      <w:r w:rsidRPr="00BE60CA">
        <w:rPr>
          <w:rFonts w:ascii="Times New Roman" w:eastAsia="Times New Roman" w:hAnsi="Times New Roman" w:cs="Times New Roman"/>
          <w:sz w:val="24"/>
          <w:szCs w:val="24"/>
          <w:lang w:eastAsia="nb-NO"/>
        </w:rPr>
        <w:t>notbaserte</w:t>
      </w:r>
      <w:proofErr w:type="spellEnd"/>
      <w:r w:rsidRPr="00BE60CA">
        <w:rPr>
          <w:rFonts w:ascii="Times New Roman" w:eastAsia="Times New Roman" w:hAnsi="Times New Roman" w:cs="Times New Roman"/>
          <w:sz w:val="24"/>
          <w:szCs w:val="24"/>
          <w:lang w:eastAsia="nb-NO"/>
        </w:rPr>
        <w:t xml:space="preserve"> anlegg og det må store politiske endringer til med strengere miljøkrav før dette blir vesentlig endret.  </w:t>
      </w:r>
    </w:p>
    <w:p w:rsidR="006036DB" w:rsidRDefault="006036DB" w:rsidP="006036DB">
      <w:pPr>
        <w:spacing w:line="240" w:lineRule="auto"/>
        <w:ind w:left="708"/>
        <w:rPr>
          <w:rFonts w:ascii="Times New Roman" w:eastAsia="Times New Roman" w:hAnsi="Times New Roman" w:cs="Times New Roman"/>
          <w:sz w:val="24"/>
          <w:szCs w:val="24"/>
          <w:lang w:eastAsia="nb-NO"/>
        </w:rPr>
      </w:pPr>
      <w:r w:rsidRPr="00B7225A">
        <w:rPr>
          <w:rFonts w:ascii="Times New Roman" w:eastAsia="Times New Roman" w:hAnsi="Times New Roman" w:cs="Times New Roman"/>
          <w:sz w:val="24"/>
          <w:szCs w:val="24"/>
          <w:lang w:eastAsia="nb-NO"/>
        </w:rPr>
        <w:t>Sikring av arealer til landbasert</w:t>
      </w:r>
      <w:r w:rsidR="00E36ACA">
        <w:rPr>
          <w:rFonts w:ascii="Times New Roman" w:eastAsia="Times New Roman" w:hAnsi="Times New Roman" w:cs="Times New Roman"/>
          <w:sz w:val="24"/>
          <w:szCs w:val="24"/>
          <w:lang w:eastAsia="nb-NO"/>
        </w:rPr>
        <w:t>e</w:t>
      </w:r>
      <w:r w:rsidRPr="00B7225A">
        <w:rPr>
          <w:rFonts w:ascii="Times New Roman" w:eastAsia="Times New Roman" w:hAnsi="Times New Roman" w:cs="Times New Roman"/>
          <w:sz w:val="24"/>
          <w:szCs w:val="24"/>
          <w:lang w:eastAsia="nb-NO"/>
        </w:rPr>
        <w:t xml:space="preserve"> oppdrettsanlegg synes hensiktsmessig i et langsiktig perspektiv, da Lyngenfjorden har sårbare miljøkvaliteter som kan skades med virkninger fra oppdrettsanlegg. </w:t>
      </w:r>
      <w:r>
        <w:rPr>
          <w:rFonts w:ascii="Times New Roman" w:eastAsia="Times New Roman" w:hAnsi="Times New Roman" w:cs="Times New Roman"/>
          <w:sz w:val="24"/>
          <w:szCs w:val="24"/>
          <w:lang w:eastAsia="nb-NO"/>
        </w:rPr>
        <w:t>I fjordens mest sårbare områder (</w:t>
      </w:r>
      <w:proofErr w:type="spellStart"/>
      <w:r>
        <w:rPr>
          <w:rFonts w:ascii="Times New Roman" w:eastAsia="Times New Roman" w:hAnsi="Times New Roman" w:cs="Times New Roman"/>
          <w:sz w:val="24"/>
          <w:szCs w:val="24"/>
          <w:lang w:eastAsia="nb-NO"/>
        </w:rPr>
        <w:t>eks.vis</w:t>
      </w:r>
      <w:proofErr w:type="spellEnd"/>
      <w:r>
        <w:rPr>
          <w:rFonts w:ascii="Times New Roman" w:eastAsia="Times New Roman" w:hAnsi="Times New Roman" w:cs="Times New Roman"/>
          <w:sz w:val="24"/>
          <w:szCs w:val="24"/>
          <w:lang w:eastAsia="nb-NO"/>
        </w:rPr>
        <w:t xml:space="preserve"> Storfjorden og </w:t>
      </w:r>
      <w:proofErr w:type="spellStart"/>
      <w:r>
        <w:rPr>
          <w:rFonts w:ascii="Times New Roman" w:eastAsia="Times New Roman" w:hAnsi="Times New Roman" w:cs="Times New Roman"/>
          <w:sz w:val="24"/>
          <w:szCs w:val="24"/>
          <w:lang w:eastAsia="nb-NO"/>
        </w:rPr>
        <w:t>Kåfjorden</w:t>
      </w:r>
      <w:proofErr w:type="spellEnd"/>
      <w:r>
        <w:rPr>
          <w:rFonts w:ascii="Times New Roman" w:eastAsia="Times New Roman" w:hAnsi="Times New Roman" w:cs="Times New Roman"/>
          <w:sz w:val="24"/>
          <w:szCs w:val="24"/>
          <w:lang w:eastAsia="nb-NO"/>
        </w:rPr>
        <w:t>) synes lukkede anlegg å være eneste mulighet dersom oppdrettsanlegg skal etableres i disse områdene.</w:t>
      </w:r>
    </w:p>
    <w:p w:rsidR="006036DB" w:rsidRPr="00BE60CA" w:rsidRDefault="006036DB" w:rsidP="006036DB">
      <w:pPr>
        <w:spacing w:line="240" w:lineRule="auto"/>
        <w:ind w:left="708"/>
        <w:rPr>
          <w:rFonts w:ascii="Times New Roman" w:eastAsia="Times New Roman" w:hAnsi="Times New Roman" w:cs="Times New Roman"/>
          <w:sz w:val="24"/>
          <w:szCs w:val="24"/>
          <w:lang w:eastAsia="nb-NO"/>
        </w:rPr>
      </w:pPr>
      <w:r w:rsidRPr="00B7225A">
        <w:rPr>
          <w:rFonts w:ascii="Times New Roman" w:eastAsia="Times New Roman" w:hAnsi="Times New Roman" w:cs="Times New Roman"/>
          <w:sz w:val="24"/>
          <w:szCs w:val="24"/>
          <w:lang w:eastAsia="nb-NO"/>
        </w:rPr>
        <w:t>Egnede naturgitte forhold bør vurderes av firmaer med spesiell kompetanse på landbaserte oppdrettsanlegg.</w:t>
      </w:r>
      <w:r>
        <w:rPr>
          <w:rFonts w:ascii="Times New Roman" w:eastAsia="Times New Roman" w:hAnsi="Times New Roman" w:cs="Times New Roman"/>
          <w:sz w:val="24"/>
          <w:szCs w:val="24"/>
          <w:lang w:eastAsia="nb-NO"/>
        </w:rPr>
        <w:t xml:space="preserve"> De involverte kommunene vil vurdere om og når dette arbeidet skal gjennomføres.</w:t>
      </w:r>
    </w:p>
    <w:p w:rsidR="006036DB" w:rsidRDefault="006036DB" w:rsidP="006036DB">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A67634">
        <w:rPr>
          <w:rFonts w:ascii="Times New Roman" w:eastAsia="Times New Roman" w:hAnsi="Times New Roman" w:cs="Times New Roman"/>
          <w:sz w:val="24"/>
          <w:szCs w:val="24"/>
          <w:lang w:eastAsia="nb-NO"/>
        </w:rPr>
        <w:t xml:space="preserve"> Merknaden </w:t>
      </w:r>
      <w:r w:rsidR="00933374">
        <w:rPr>
          <w:rFonts w:ascii="Times New Roman" w:eastAsia="Times New Roman" w:hAnsi="Times New Roman" w:cs="Times New Roman"/>
          <w:sz w:val="24"/>
          <w:szCs w:val="24"/>
          <w:lang w:eastAsia="nb-NO"/>
        </w:rPr>
        <w:t>etterkommes delvis.</w:t>
      </w:r>
    </w:p>
    <w:p w:rsidR="00815CEA" w:rsidRDefault="00815CEA">
      <w:pPr>
        <w:rPr>
          <w:rFonts w:ascii="Calibri" w:eastAsia="Times New Roman" w:hAnsi="Calibri" w:cs="Segoe UI"/>
          <w:color w:val="000000"/>
          <w:sz w:val="23"/>
          <w:szCs w:val="23"/>
          <w:lang w:eastAsia="nb-NO"/>
        </w:rPr>
      </w:pPr>
      <w:r>
        <w:rPr>
          <w:rFonts w:ascii="Calibri" w:hAnsi="Calibri" w:cs="Segoe UI"/>
          <w:color w:val="000000"/>
          <w:sz w:val="23"/>
          <w:szCs w:val="23"/>
        </w:rPr>
        <w:br w:type="page"/>
      </w:r>
    </w:p>
    <w:p w:rsidR="00B841D1" w:rsidRPr="00B841D1" w:rsidRDefault="00B841D1" w:rsidP="00252004">
      <w:pPr>
        <w:shd w:val="clear" w:color="auto" w:fill="DBE5F1" w:themeFill="accent1" w:themeFillTint="33"/>
        <w:rPr>
          <w:rFonts w:ascii="Times New Roman" w:eastAsia="Arial Unicode MS" w:hAnsi="Times New Roman" w:cs="Times New Roman"/>
          <w:b/>
          <w:sz w:val="36"/>
          <w:szCs w:val="36"/>
        </w:rPr>
      </w:pPr>
      <w:r w:rsidRPr="00B841D1">
        <w:rPr>
          <w:rFonts w:ascii="Times New Roman" w:eastAsia="Arial Unicode MS" w:hAnsi="Times New Roman" w:cs="Times New Roman"/>
          <w:b/>
          <w:color w:val="000000" w:themeColor="text1"/>
          <w:kern w:val="24"/>
          <w:sz w:val="36"/>
          <w:szCs w:val="36"/>
        </w:rPr>
        <w:lastRenderedPageBreak/>
        <w:t xml:space="preserve">Innspill nr. </w:t>
      </w:r>
      <w:r w:rsidR="001743CC">
        <w:rPr>
          <w:rFonts w:ascii="Times New Roman" w:eastAsia="Arial Unicode MS" w:hAnsi="Times New Roman" w:cs="Times New Roman"/>
          <w:b/>
          <w:color w:val="000000" w:themeColor="text1"/>
          <w:kern w:val="24"/>
          <w:sz w:val="36"/>
          <w:szCs w:val="36"/>
        </w:rPr>
        <w:t>36</w:t>
      </w:r>
      <w:r w:rsidRPr="00B841D1">
        <w:rPr>
          <w:rFonts w:ascii="Times New Roman" w:eastAsia="Arial Unicode MS" w:hAnsi="Times New Roman" w:cs="Times New Roman"/>
          <w:b/>
          <w:color w:val="000000" w:themeColor="text1"/>
          <w:kern w:val="24"/>
          <w:sz w:val="36"/>
          <w:szCs w:val="36"/>
        </w:rPr>
        <w:t xml:space="preserve"> - </w:t>
      </w:r>
      <w:proofErr w:type="spellStart"/>
      <w:r>
        <w:rPr>
          <w:rFonts w:ascii="Times New Roman" w:eastAsia="Arial Unicode MS" w:hAnsi="Times New Roman" w:cs="Times New Roman"/>
          <w:b/>
          <w:color w:val="000000" w:themeColor="text1"/>
          <w:kern w:val="24"/>
          <w:sz w:val="36"/>
          <w:szCs w:val="36"/>
        </w:rPr>
        <w:t>Ivgu</w:t>
      </w:r>
      <w:proofErr w:type="spellEnd"/>
      <w:r w:rsidRPr="00B841D1">
        <w:rPr>
          <w:rFonts w:ascii="Times New Roman" w:hAnsi="Times New Roman" w:cs="Times New Roman"/>
          <w:b/>
          <w:kern w:val="24"/>
          <w:sz w:val="36"/>
          <w:szCs w:val="36"/>
        </w:rPr>
        <w:t xml:space="preserve"> </w:t>
      </w:r>
      <w:proofErr w:type="spellStart"/>
      <w:r w:rsidRPr="00B841D1">
        <w:rPr>
          <w:rFonts w:ascii="Times New Roman" w:hAnsi="Times New Roman" w:cs="Times New Roman"/>
          <w:b/>
          <w:kern w:val="24"/>
          <w:sz w:val="36"/>
          <w:szCs w:val="36"/>
        </w:rPr>
        <w:t>S</w:t>
      </w:r>
      <w:r>
        <w:rPr>
          <w:rFonts w:ascii="Times New Roman" w:hAnsi="Times New Roman" w:cs="Times New Roman"/>
          <w:b/>
          <w:kern w:val="24"/>
          <w:sz w:val="36"/>
          <w:szCs w:val="36"/>
        </w:rPr>
        <w:t>á</w:t>
      </w:r>
      <w:r w:rsidRPr="00B841D1">
        <w:rPr>
          <w:rFonts w:ascii="Times New Roman" w:hAnsi="Times New Roman" w:cs="Times New Roman"/>
          <w:b/>
          <w:kern w:val="24"/>
          <w:sz w:val="36"/>
          <w:szCs w:val="36"/>
        </w:rPr>
        <w:t>misearvi</w:t>
      </w:r>
      <w:proofErr w:type="spellEnd"/>
      <w:r w:rsidRPr="00B841D1">
        <w:rPr>
          <w:rFonts w:ascii="Times New Roman" w:hAnsi="Times New Roman" w:cs="Times New Roman"/>
          <w:b/>
          <w:noProof/>
          <w:sz w:val="36"/>
          <w:szCs w:val="36"/>
          <w:lang w:eastAsia="nb-NO"/>
        </w:rPr>
        <w:t xml:space="preserve"> </w:t>
      </w:r>
      <w:r w:rsidRPr="00B841D1">
        <w:rPr>
          <w:rFonts w:ascii="Times New Roman" w:eastAsia="Arial Unicode MS" w:hAnsi="Times New Roman" w:cs="Times New Roman"/>
          <w:b/>
          <w:color w:val="000000" w:themeColor="text1"/>
          <w:kern w:val="24"/>
          <w:sz w:val="36"/>
          <w:szCs w:val="36"/>
        </w:rPr>
        <w:t>(</w:t>
      </w:r>
      <w:r>
        <w:rPr>
          <w:rFonts w:ascii="Times New Roman" w:eastAsia="Arial Unicode MS" w:hAnsi="Times New Roman" w:cs="Times New Roman"/>
          <w:b/>
          <w:color w:val="000000" w:themeColor="text1"/>
          <w:kern w:val="24"/>
          <w:sz w:val="36"/>
          <w:szCs w:val="36"/>
        </w:rPr>
        <w:t>24</w:t>
      </w:r>
      <w:r w:rsidRPr="00B841D1">
        <w:rPr>
          <w:rFonts w:ascii="Times New Roman" w:eastAsia="Arial Unicode MS" w:hAnsi="Times New Roman" w:cs="Times New Roman"/>
          <w:b/>
          <w:sz w:val="36"/>
          <w:szCs w:val="36"/>
        </w:rPr>
        <w:t>.0</w:t>
      </w:r>
      <w:r>
        <w:rPr>
          <w:rFonts w:ascii="Times New Roman" w:eastAsia="Arial Unicode MS" w:hAnsi="Times New Roman" w:cs="Times New Roman"/>
          <w:b/>
          <w:sz w:val="36"/>
          <w:szCs w:val="36"/>
        </w:rPr>
        <w:t>8</w:t>
      </w:r>
      <w:r w:rsidRPr="00B841D1">
        <w:rPr>
          <w:rFonts w:ascii="Times New Roman" w:eastAsia="Arial Unicode MS" w:hAnsi="Times New Roman" w:cs="Times New Roman"/>
          <w:b/>
          <w:sz w:val="36"/>
          <w:szCs w:val="36"/>
        </w:rPr>
        <w:t>.15)</w:t>
      </w:r>
    </w:p>
    <w:p w:rsidR="00E87324" w:rsidRDefault="00E87324" w:rsidP="008030EB">
      <w:pPr>
        <w:widowControl w:val="0"/>
        <w:suppressAutoHyphens/>
        <w:spacing w:after="0" w:line="240" w:lineRule="auto"/>
        <w:rPr>
          <w:rFonts w:ascii="Calibri" w:eastAsia="Arial Unicode MS" w:hAnsi="Calibri" w:cs="Tahoma"/>
          <w:color w:val="FF0000"/>
          <w:lang w:bidi="en-US"/>
        </w:rPr>
      </w:pPr>
    </w:p>
    <w:p w:rsidR="008030EB" w:rsidRPr="006428E0" w:rsidRDefault="00CA0A78" w:rsidP="002D47F4">
      <w:pPr>
        <w:pStyle w:val="Listeavsnitt"/>
        <w:widowControl w:val="0"/>
        <w:numPr>
          <w:ilvl w:val="0"/>
          <w:numId w:val="12"/>
        </w:numPr>
        <w:suppressAutoHyphens/>
        <w:spacing w:after="0" w:line="240" w:lineRule="auto"/>
        <w:rPr>
          <w:rFonts w:ascii="Times New Roman" w:eastAsiaTheme="minorEastAsia" w:hAnsi="Times New Roman" w:cs="Times New Roman"/>
          <w:b/>
          <w:kern w:val="24"/>
          <w:sz w:val="24"/>
          <w:szCs w:val="24"/>
          <w:lang w:eastAsia="nb-NO"/>
        </w:rPr>
      </w:pPr>
      <w:proofErr w:type="spellStart"/>
      <w:r w:rsidRPr="006428E0">
        <w:rPr>
          <w:rFonts w:ascii="Times New Roman" w:eastAsia="Arial Unicode MS" w:hAnsi="Times New Roman" w:cs="Times New Roman"/>
          <w:b/>
          <w:sz w:val="24"/>
          <w:szCs w:val="24"/>
          <w:lang w:bidi="en-US"/>
        </w:rPr>
        <w:t>Ivgu</w:t>
      </w:r>
      <w:proofErr w:type="spellEnd"/>
      <w:r w:rsidRPr="006428E0">
        <w:rPr>
          <w:rFonts w:ascii="Times New Roman" w:eastAsia="Arial Unicode MS" w:hAnsi="Times New Roman" w:cs="Times New Roman"/>
          <w:b/>
          <w:sz w:val="24"/>
          <w:szCs w:val="24"/>
          <w:lang w:bidi="en-US"/>
        </w:rPr>
        <w:t xml:space="preserve"> </w:t>
      </w:r>
      <w:proofErr w:type="spellStart"/>
      <w:r w:rsidRPr="006428E0">
        <w:rPr>
          <w:rFonts w:ascii="Times New Roman" w:eastAsia="Arial Unicode MS" w:hAnsi="Times New Roman" w:cs="Times New Roman"/>
          <w:b/>
          <w:sz w:val="24"/>
          <w:szCs w:val="24"/>
          <w:lang w:bidi="en-US"/>
        </w:rPr>
        <w:t>Sámesearvi</w:t>
      </w:r>
      <w:proofErr w:type="spellEnd"/>
      <w:r w:rsidRPr="006428E0">
        <w:rPr>
          <w:rFonts w:ascii="Times New Roman" w:eastAsia="Arial Unicode MS" w:hAnsi="Times New Roman" w:cs="Times New Roman"/>
          <w:b/>
          <w:sz w:val="24"/>
          <w:szCs w:val="24"/>
          <w:lang w:bidi="en-US"/>
        </w:rPr>
        <w:t xml:space="preserve"> mener samiske interesser ikke er fulgt godt</w:t>
      </w:r>
      <w:r w:rsidR="008030EB" w:rsidRPr="006428E0">
        <w:rPr>
          <w:rFonts w:ascii="Times New Roman" w:eastAsia="Arial Unicode MS" w:hAnsi="Times New Roman" w:cs="Times New Roman"/>
          <w:b/>
          <w:sz w:val="24"/>
          <w:szCs w:val="24"/>
          <w:lang w:bidi="en-US"/>
        </w:rPr>
        <w:t xml:space="preserve"> opp og mener det </w:t>
      </w:r>
      <w:r w:rsidR="008030EB" w:rsidRPr="006428E0">
        <w:rPr>
          <w:rFonts w:ascii="Times New Roman" w:eastAsiaTheme="minorEastAsia" w:hAnsi="Times New Roman" w:cs="Times New Roman"/>
          <w:b/>
          <w:kern w:val="24"/>
          <w:sz w:val="24"/>
          <w:szCs w:val="24"/>
          <w:lang w:eastAsia="nb-NO"/>
        </w:rPr>
        <w:t xml:space="preserve">ikke er gjort et systematisk arbeid for å få inn </w:t>
      </w:r>
      <w:proofErr w:type="spellStart"/>
      <w:r w:rsidR="008030EB" w:rsidRPr="006428E0">
        <w:rPr>
          <w:rFonts w:ascii="Times New Roman" w:eastAsiaTheme="minorEastAsia" w:hAnsi="Times New Roman" w:cs="Times New Roman"/>
          <w:b/>
          <w:kern w:val="24"/>
          <w:sz w:val="24"/>
          <w:szCs w:val="24"/>
          <w:lang w:eastAsia="nb-NO"/>
        </w:rPr>
        <w:t>erfaringsbasert</w:t>
      </w:r>
      <w:proofErr w:type="spellEnd"/>
      <w:r w:rsidR="008030EB" w:rsidRPr="006428E0">
        <w:rPr>
          <w:rFonts w:ascii="Times New Roman" w:eastAsiaTheme="minorEastAsia" w:hAnsi="Times New Roman" w:cs="Times New Roman"/>
          <w:b/>
          <w:kern w:val="24"/>
          <w:sz w:val="24"/>
          <w:szCs w:val="24"/>
          <w:lang w:eastAsia="nb-NO"/>
        </w:rPr>
        <w:t xml:space="preserve"> kunnskap slik som forespeilet etter førstegangs høring.</w:t>
      </w:r>
    </w:p>
    <w:p w:rsidR="008030EB" w:rsidRDefault="008030EB" w:rsidP="008030EB">
      <w:pPr>
        <w:spacing w:after="0" w:line="240" w:lineRule="auto"/>
        <w:rPr>
          <w:rFonts w:ascii="Times New Roman" w:eastAsiaTheme="minorEastAsia" w:hAnsi="Times New Roman" w:cs="Times New Roman"/>
          <w:kern w:val="24"/>
          <w:sz w:val="24"/>
          <w:szCs w:val="24"/>
          <w:lang w:eastAsia="nb-NO"/>
        </w:rPr>
      </w:pPr>
    </w:p>
    <w:p w:rsidR="008030EB" w:rsidRDefault="008030EB" w:rsidP="006428E0">
      <w:pPr>
        <w:spacing w:after="0" w:line="240" w:lineRule="auto"/>
        <w:ind w:left="708"/>
        <w:rPr>
          <w:rFonts w:ascii="Times New Roman" w:eastAsiaTheme="minorEastAsia" w:hAnsi="Times New Roman" w:cs="Times New Roman"/>
          <w:kern w:val="24"/>
          <w:sz w:val="24"/>
          <w:szCs w:val="24"/>
          <w:lang w:eastAsia="nb-NO"/>
        </w:rPr>
      </w:pPr>
      <w:r w:rsidRPr="004D3C7A">
        <w:rPr>
          <w:rFonts w:ascii="Times New Roman" w:eastAsiaTheme="minorEastAsia" w:hAnsi="Times New Roman" w:cs="Times New Roman"/>
          <w:b/>
          <w:i/>
          <w:kern w:val="24"/>
          <w:sz w:val="24"/>
          <w:szCs w:val="24"/>
          <w:lang w:eastAsia="nb-NO"/>
        </w:rPr>
        <w:t>Administrasjonens vurderinger</w:t>
      </w:r>
      <w:r>
        <w:rPr>
          <w:rFonts w:ascii="Times New Roman" w:eastAsiaTheme="minorEastAsia" w:hAnsi="Times New Roman" w:cs="Times New Roman"/>
          <w:kern w:val="24"/>
          <w:sz w:val="24"/>
          <w:szCs w:val="24"/>
          <w:lang w:eastAsia="nb-NO"/>
        </w:rPr>
        <w:t xml:space="preserve">: Administrasjonen medgir at innspillet om oppsøkende metode for å få inn ytterlig </w:t>
      </w:r>
      <w:proofErr w:type="spellStart"/>
      <w:r>
        <w:rPr>
          <w:rFonts w:ascii="Times New Roman" w:eastAsiaTheme="minorEastAsia" w:hAnsi="Times New Roman" w:cs="Times New Roman"/>
          <w:kern w:val="24"/>
          <w:sz w:val="24"/>
          <w:szCs w:val="24"/>
          <w:lang w:eastAsia="nb-NO"/>
        </w:rPr>
        <w:t>erfaringsbasert</w:t>
      </w:r>
      <w:proofErr w:type="spellEnd"/>
      <w:r>
        <w:rPr>
          <w:rFonts w:ascii="Times New Roman" w:eastAsiaTheme="minorEastAsia" w:hAnsi="Times New Roman" w:cs="Times New Roman"/>
          <w:kern w:val="24"/>
          <w:sz w:val="24"/>
          <w:szCs w:val="24"/>
          <w:lang w:eastAsia="nb-NO"/>
        </w:rPr>
        <w:t xml:space="preserve"> kunnskap var et ambisiøst innspill som viste seg problematisk å gjennomføre. Det man fikk til (kontakt mot Kåfjord </w:t>
      </w:r>
      <w:proofErr w:type="spellStart"/>
      <w:r>
        <w:rPr>
          <w:rFonts w:ascii="Times New Roman" w:eastAsiaTheme="minorEastAsia" w:hAnsi="Times New Roman" w:cs="Times New Roman"/>
          <w:kern w:val="24"/>
          <w:sz w:val="24"/>
          <w:szCs w:val="24"/>
          <w:lang w:eastAsia="nb-NO"/>
        </w:rPr>
        <w:t>Fiskarlag</w:t>
      </w:r>
      <w:proofErr w:type="spellEnd"/>
      <w:r>
        <w:rPr>
          <w:rFonts w:ascii="Times New Roman" w:eastAsiaTheme="minorEastAsia" w:hAnsi="Times New Roman" w:cs="Times New Roman"/>
          <w:kern w:val="24"/>
          <w:sz w:val="24"/>
          <w:szCs w:val="24"/>
          <w:lang w:eastAsia="nb-NO"/>
        </w:rPr>
        <w:t xml:space="preserve"> og noen lokale fiskere) var for så vidt nyttig og forsterket fiskernes oppfatning av at kysttorskens gyteatferd blir negativt påvirket av akvakulturanlegg.</w:t>
      </w:r>
    </w:p>
    <w:p w:rsidR="008030EB" w:rsidRDefault="008030EB" w:rsidP="008030EB">
      <w:pPr>
        <w:spacing w:after="0" w:line="240" w:lineRule="auto"/>
        <w:rPr>
          <w:rFonts w:ascii="Times New Roman" w:eastAsiaTheme="minorEastAsia" w:hAnsi="Times New Roman" w:cs="Times New Roman"/>
          <w:kern w:val="24"/>
          <w:sz w:val="24"/>
          <w:szCs w:val="24"/>
          <w:lang w:eastAsia="nb-NO"/>
        </w:rPr>
      </w:pPr>
    </w:p>
    <w:p w:rsidR="00370210" w:rsidRDefault="008030EB" w:rsidP="006428E0">
      <w:pPr>
        <w:spacing w:after="0" w:line="240" w:lineRule="auto"/>
        <w:ind w:left="708"/>
        <w:rPr>
          <w:rFonts w:ascii="Times New Roman" w:eastAsia="Times New Roman" w:hAnsi="Times New Roman" w:cs="Times New Roman"/>
          <w:sz w:val="24"/>
          <w:szCs w:val="24"/>
          <w:lang w:eastAsia="nb-NO"/>
        </w:rPr>
      </w:pPr>
      <w:r>
        <w:rPr>
          <w:rFonts w:ascii="Times New Roman" w:eastAsiaTheme="minorEastAsia" w:hAnsi="Times New Roman" w:cs="Times New Roman"/>
          <w:kern w:val="24"/>
          <w:sz w:val="24"/>
          <w:szCs w:val="24"/>
          <w:lang w:eastAsia="nb-NO"/>
        </w:rPr>
        <w:t xml:space="preserve">Dette må likevel ikke oppfattes som </w:t>
      </w:r>
      <w:r w:rsidR="00E36ACA">
        <w:rPr>
          <w:rFonts w:ascii="Times New Roman" w:eastAsiaTheme="minorEastAsia" w:hAnsi="Times New Roman" w:cs="Times New Roman"/>
          <w:kern w:val="24"/>
          <w:sz w:val="24"/>
          <w:szCs w:val="24"/>
          <w:lang w:eastAsia="nb-NO"/>
        </w:rPr>
        <w:t xml:space="preserve">om </w:t>
      </w:r>
      <w:r>
        <w:rPr>
          <w:rFonts w:ascii="Times New Roman" w:eastAsiaTheme="minorEastAsia" w:hAnsi="Times New Roman" w:cs="Times New Roman"/>
          <w:kern w:val="24"/>
          <w:sz w:val="24"/>
          <w:szCs w:val="24"/>
          <w:lang w:eastAsia="nb-NO"/>
        </w:rPr>
        <w:t xml:space="preserve">at arbeidet med å få fram </w:t>
      </w:r>
      <w:proofErr w:type="spellStart"/>
      <w:r>
        <w:rPr>
          <w:rFonts w:ascii="Times New Roman" w:eastAsiaTheme="minorEastAsia" w:hAnsi="Times New Roman" w:cs="Times New Roman"/>
          <w:kern w:val="24"/>
          <w:sz w:val="24"/>
          <w:szCs w:val="24"/>
          <w:lang w:eastAsia="nb-NO"/>
        </w:rPr>
        <w:t>erfaringsbasert</w:t>
      </w:r>
      <w:proofErr w:type="spellEnd"/>
      <w:r>
        <w:rPr>
          <w:rFonts w:ascii="Times New Roman" w:eastAsiaTheme="minorEastAsia" w:hAnsi="Times New Roman" w:cs="Times New Roman"/>
          <w:kern w:val="24"/>
          <w:sz w:val="24"/>
          <w:szCs w:val="24"/>
          <w:lang w:eastAsia="nb-NO"/>
        </w:rPr>
        <w:t xml:space="preserve"> kunnskap ikke har vært til stede. </w:t>
      </w:r>
      <w:r w:rsidR="00370210">
        <w:rPr>
          <w:rFonts w:ascii="Times New Roman" w:eastAsiaTheme="minorEastAsia" w:hAnsi="Times New Roman" w:cs="Times New Roman"/>
          <w:kern w:val="24"/>
          <w:sz w:val="24"/>
          <w:szCs w:val="24"/>
          <w:lang w:eastAsia="nb-NO"/>
        </w:rPr>
        <w:t xml:space="preserve">I utgangspunktet mener administrasjonen at lokalkunnskap har framkommet gjennom planprosessen som </w:t>
      </w:r>
      <w:r w:rsidR="00370210">
        <w:rPr>
          <w:rFonts w:ascii="Times New Roman" w:eastAsia="Times New Roman" w:hAnsi="Times New Roman" w:cs="Times New Roman"/>
          <w:sz w:val="24"/>
          <w:szCs w:val="24"/>
          <w:lang w:eastAsia="nb-NO"/>
        </w:rPr>
        <w:t xml:space="preserve">plan og bygningslovens krever. Følgende nevnes: </w:t>
      </w:r>
    </w:p>
    <w:p w:rsidR="008030EB" w:rsidRDefault="008030EB" w:rsidP="008030EB">
      <w:pPr>
        <w:spacing w:after="0" w:line="240" w:lineRule="auto"/>
        <w:rPr>
          <w:rFonts w:ascii="Times New Roman" w:eastAsia="Times New Roman" w:hAnsi="Times New Roman" w:cs="Times New Roman"/>
          <w:sz w:val="24"/>
          <w:szCs w:val="24"/>
          <w:lang w:eastAsia="nb-NO"/>
        </w:rPr>
      </w:pPr>
    </w:p>
    <w:p w:rsidR="008030EB" w:rsidRDefault="008030EB" w:rsidP="006428E0">
      <w:pPr>
        <w:spacing w:after="0" w:line="240" w:lineRule="auto"/>
        <w:ind w:firstLine="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PBL § 9: Organisering av interkommunalt samarbeid </w:t>
      </w:r>
    </w:p>
    <w:p w:rsidR="008030EB" w:rsidRDefault="008030EB" w:rsidP="006428E0">
      <w:pPr>
        <w:spacing w:after="0" w:line="240" w:lineRule="auto"/>
        <w:ind w:firstLine="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PBL § 5-1: Om tilrettelegging for medvirkning. </w:t>
      </w:r>
    </w:p>
    <w:p w:rsidR="008030EB" w:rsidRDefault="008030EB" w:rsidP="006428E0">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PBL §§ 11-12 og 11-13: Melding av oppstart og utarbeidelse av planprogram</w:t>
      </w:r>
      <w:r w:rsidR="00370210">
        <w:rPr>
          <w:rFonts w:ascii="Times New Roman" w:eastAsia="Times New Roman" w:hAnsi="Times New Roman" w:cs="Times New Roman"/>
          <w:sz w:val="24"/>
          <w:szCs w:val="24"/>
          <w:lang w:eastAsia="nb-NO"/>
        </w:rPr>
        <w:t>, herunder skriftlige henvendelser til ulike interessegrupper og arrangering av folkemøter.</w:t>
      </w:r>
    </w:p>
    <w:p w:rsidR="00370210" w:rsidRDefault="008030EB" w:rsidP="006428E0">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PBL §§ 5-2 og 11-14: Høring og offentlig ettersyn. Planen har vært ute til offentlig ettersyn 2 ganger</w:t>
      </w:r>
      <w:r w:rsidR="00370210">
        <w:rPr>
          <w:rFonts w:ascii="Times New Roman" w:eastAsia="Times New Roman" w:hAnsi="Times New Roman" w:cs="Times New Roman"/>
          <w:sz w:val="24"/>
          <w:szCs w:val="24"/>
          <w:lang w:eastAsia="nb-NO"/>
        </w:rPr>
        <w:t xml:space="preserve"> med annonsering i avis og på kommunens hjemmesider.</w:t>
      </w:r>
      <w:r>
        <w:rPr>
          <w:rFonts w:ascii="Times New Roman" w:eastAsia="Times New Roman" w:hAnsi="Times New Roman" w:cs="Times New Roman"/>
          <w:sz w:val="24"/>
          <w:szCs w:val="24"/>
          <w:lang w:eastAsia="nb-NO"/>
        </w:rPr>
        <w:t xml:space="preserve"> I begge annonsene oppga man kontaktpersoner for spørsmål eller kommentarer. </w:t>
      </w:r>
    </w:p>
    <w:p w:rsidR="008030EB" w:rsidRDefault="008030EB" w:rsidP="006428E0">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Det </w:t>
      </w:r>
      <w:r w:rsidR="00370210">
        <w:rPr>
          <w:rFonts w:ascii="Times New Roman" w:eastAsia="Times New Roman" w:hAnsi="Times New Roman" w:cs="Times New Roman"/>
          <w:sz w:val="24"/>
          <w:szCs w:val="24"/>
          <w:lang w:eastAsia="nb-NO"/>
        </w:rPr>
        <w:t xml:space="preserve">nevnes at det </w:t>
      </w:r>
      <w:r>
        <w:rPr>
          <w:rFonts w:ascii="Times New Roman" w:eastAsia="Times New Roman" w:hAnsi="Times New Roman" w:cs="Times New Roman"/>
          <w:sz w:val="24"/>
          <w:szCs w:val="24"/>
          <w:lang w:eastAsia="nb-NO"/>
        </w:rPr>
        <w:t xml:space="preserve">bare </w:t>
      </w:r>
      <w:r w:rsidR="000B0D9A">
        <w:rPr>
          <w:rFonts w:ascii="Times New Roman" w:eastAsia="Times New Roman" w:hAnsi="Times New Roman" w:cs="Times New Roman"/>
          <w:sz w:val="24"/>
          <w:szCs w:val="24"/>
          <w:lang w:eastAsia="nb-NO"/>
        </w:rPr>
        <w:t xml:space="preserve">var </w:t>
      </w:r>
      <w:r>
        <w:rPr>
          <w:rFonts w:ascii="Times New Roman" w:eastAsia="Times New Roman" w:hAnsi="Times New Roman" w:cs="Times New Roman"/>
          <w:sz w:val="24"/>
          <w:szCs w:val="24"/>
          <w:lang w:eastAsia="nb-NO"/>
        </w:rPr>
        <w:t>Fylkesmannen og Troms fylkeskommune som ba om møte (som ble gjennomført).</w:t>
      </w:r>
      <w:r w:rsidR="00370210">
        <w:rPr>
          <w:rFonts w:ascii="Times New Roman" w:eastAsia="Times New Roman" w:hAnsi="Times New Roman" w:cs="Times New Roman"/>
          <w:sz w:val="24"/>
          <w:szCs w:val="24"/>
          <w:lang w:eastAsia="nb-NO"/>
        </w:rPr>
        <w:t xml:space="preserve"> </w:t>
      </w:r>
      <w:r>
        <w:rPr>
          <w:rFonts w:ascii="Times New Roman" w:eastAsia="Times New Roman" w:hAnsi="Times New Roman" w:cs="Times New Roman"/>
          <w:sz w:val="24"/>
          <w:szCs w:val="24"/>
          <w:lang w:eastAsia="nb-NO"/>
        </w:rPr>
        <w:t xml:space="preserve">Fra </w:t>
      </w:r>
      <w:proofErr w:type="spellStart"/>
      <w:r>
        <w:rPr>
          <w:rFonts w:ascii="Times New Roman" w:eastAsia="Times New Roman" w:hAnsi="Times New Roman" w:cs="Times New Roman"/>
          <w:sz w:val="24"/>
          <w:szCs w:val="24"/>
          <w:lang w:eastAsia="nb-NO"/>
        </w:rPr>
        <w:t>Ivgu</w:t>
      </w:r>
      <w:proofErr w:type="spellEnd"/>
      <w:r>
        <w:rPr>
          <w:rFonts w:ascii="Times New Roman" w:eastAsia="Times New Roman" w:hAnsi="Times New Roman" w:cs="Times New Roman"/>
          <w:sz w:val="24"/>
          <w:szCs w:val="24"/>
          <w:lang w:eastAsia="nb-NO"/>
        </w:rPr>
        <w:t xml:space="preserve"> </w:t>
      </w:r>
      <w:proofErr w:type="spellStart"/>
      <w:r>
        <w:rPr>
          <w:rFonts w:ascii="Times New Roman" w:eastAsia="Times New Roman" w:hAnsi="Times New Roman" w:cs="Times New Roman"/>
          <w:sz w:val="24"/>
          <w:szCs w:val="24"/>
          <w:lang w:eastAsia="nb-NO"/>
        </w:rPr>
        <w:t>Samesearvi</w:t>
      </w:r>
      <w:proofErr w:type="spellEnd"/>
      <w:r>
        <w:rPr>
          <w:rFonts w:ascii="Times New Roman" w:eastAsia="Times New Roman" w:hAnsi="Times New Roman" w:cs="Times New Roman"/>
          <w:sz w:val="24"/>
          <w:szCs w:val="24"/>
          <w:lang w:eastAsia="nb-NO"/>
        </w:rPr>
        <w:t xml:space="preserve"> kom det to henvendelser, begge om å få utsatt høringsfrist.</w:t>
      </w:r>
    </w:p>
    <w:p w:rsidR="00370210" w:rsidRDefault="00370210" w:rsidP="008030EB">
      <w:pPr>
        <w:spacing w:after="0" w:line="240" w:lineRule="auto"/>
        <w:rPr>
          <w:rFonts w:ascii="Times New Roman" w:eastAsia="Times New Roman" w:hAnsi="Times New Roman" w:cs="Times New Roman"/>
          <w:sz w:val="24"/>
          <w:szCs w:val="24"/>
          <w:lang w:eastAsia="nb-NO"/>
        </w:rPr>
      </w:pPr>
    </w:p>
    <w:p w:rsidR="00246EA5" w:rsidRDefault="00370210" w:rsidP="006428E0">
      <w:pPr>
        <w:spacing w:after="0" w:line="240" w:lineRule="auto"/>
        <w:ind w:left="708"/>
        <w:rPr>
          <w:rFonts w:ascii="Times New Roman" w:eastAsia="Times New Roman" w:hAnsi="Times New Roman" w:cs="Times New Roman"/>
          <w:sz w:val="24"/>
          <w:szCs w:val="24"/>
          <w:lang w:eastAsia="nb-NO"/>
        </w:rPr>
      </w:pPr>
      <w:r w:rsidRPr="006428E0">
        <w:rPr>
          <w:rFonts w:ascii="Times New Roman" w:eastAsia="Times New Roman" w:hAnsi="Times New Roman" w:cs="Times New Roman"/>
          <w:b/>
          <w:i/>
          <w:sz w:val="24"/>
          <w:szCs w:val="24"/>
          <w:lang w:eastAsia="nb-NO"/>
        </w:rPr>
        <w:t>Administrasjonens innstilling til vedtak:</w:t>
      </w:r>
      <w:r>
        <w:rPr>
          <w:rFonts w:ascii="Times New Roman" w:eastAsia="Times New Roman" w:hAnsi="Times New Roman" w:cs="Times New Roman"/>
          <w:sz w:val="24"/>
          <w:szCs w:val="24"/>
          <w:lang w:eastAsia="nb-NO"/>
        </w:rPr>
        <w:t xml:space="preserve"> Administrasjonen beklage</w:t>
      </w:r>
      <w:r w:rsidR="00246EA5">
        <w:rPr>
          <w:rFonts w:ascii="Times New Roman" w:eastAsia="Times New Roman" w:hAnsi="Times New Roman" w:cs="Times New Roman"/>
          <w:sz w:val="24"/>
          <w:szCs w:val="24"/>
          <w:lang w:eastAsia="nb-NO"/>
        </w:rPr>
        <w:t>r</w:t>
      </w:r>
      <w:r>
        <w:rPr>
          <w:rFonts w:ascii="Times New Roman" w:eastAsia="Times New Roman" w:hAnsi="Times New Roman" w:cs="Times New Roman"/>
          <w:sz w:val="24"/>
          <w:szCs w:val="24"/>
          <w:lang w:eastAsia="nb-NO"/>
        </w:rPr>
        <w:t xml:space="preserve"> at </w:t>
      </w:r>
      <w:r w:rsidR="00246EA5">
        <w:rPr>
          <w:rFonts w:ascii="Times New Roman" w:eastAsia="Times New Roman" w:hAnsi="Times New Roman" w:cs="Times New Roman"/>
          <w:sz w:val="24"/>
          <w:szCs w:val="24"/>
          <w:lang w:eastAsia="nb-NO"/>
        </w:rPr>
        <w:t xml:space="preserve">ambisjonen om innhenting av ytterlig </w:t>
      </w:r>
      <w:proofErr w:type="spellStart"/>
      <w:r w:rsidR="00246EA5">
        <w:rPr>
          <w:rFonts w:ascii="Times New Roman" w:eastAsia="Times New Roman" w:hAnsi="Times New Roman" w:cs="Times New Roman"/>
          <w:sz w:val="24"/>
          <w:szCs w:val="24"/>
          <w:lang w:eastAsia="nb-NO"/>
        </w:rPr>
        <w:t>erfaringsbasert</w:t>
      </w:r>
      <w:proofErr w:type="spellEnd"/>
      <w:r w:rsidR="00246EA5">
        <w:rPr>
          <w:rFonts w:ascii="Times New Roman" w:eastAsia="Times New Roman" w:hAnsi="Times New Roman" w:cs="Times New Roman"/>
          <w:sz w:val="24"/>
          <w:szCs w:val="24"/>
          <w:lang w:eastAsia="nb-NO"/>
        </w:rPr>
        <w:t xml:space="preserve"> kunnskap bare i begrenset grad lyktes, men mener likevel at innhenting av </w:t>
      </w:r>
      <w:proofErr w:type="spellStart"/>
      <w:r w:rsidR="00246EA5">
        <w:rPr>
          <w:rFonts w:ascii="Times New Roman" w:eastAsia="Times New Roman" w:hAnsi="Times New Roman" w:cs="Times New Roman"/>
          <w:sz w:val="24"/>
          <w:szCs w:val="24"/>
          <w:lang w:eastAsia="nb-NO"/>
        </w:rPr>
        <w:t>erfaringsbasert</w:t>
      </w:r>
      <w:proofErr w:type="spellEnd"/>
      <w:r w:rsidR="00246EA5">
        <w:rPr>
          <w:rFonts w:ascii="Times New Roman" w:eastAsia="Times New Roman" w:hAnsi="Times New Roman" w:cs="Times New Roman"/>
          <w:sz w:val="24"/>
          <w:szCs w:val="24"/>
          <w:lang w:eastAsia="nb-NO"/>
        </w:rPr>
        <w:t xml:space="preserve"> kunnskap/lokal kunnskap er gjennomført i henhold til kravene i lovverket.</w:t>
      </w:r>
    </w:p>
    <w:p w:rsidR="00246EA5" w:rsidRDefault="00246EA5" w:rsidP="008030EB">
      <w:pPr>
        <w:spacing w:after="0" w:line="240" w:lineRule="auto"/>
        <w:rPr>
          <w:rFonts w:ascii="Times New Roman" w:eastAsia="Times New Roman" w:hAnsi="Times New Roman" w:cs="Times New Roman"/>
          <w:sz w:val="24"/>
          <w:szCs w:val="24"/>
          <w:lang w:eastAsia="nb-NO"/>
        </w:rPr>
      </w:pPr>
    </w:p>
    <w:p w:rsidR="006428E0" w:rsidRDefault="006428E0" w:rsidP="008030EB">
      <w:pPr>
        <w:spacing w:after="0" w:line="240" w:lineRule="auto"/>
        <w:rPr>
          <w:rFonts w:ascii="Times New Roman" w:eastAsia="Times New Roman" w:hAnsi="Times New Roman" w:cs="Times New Roman"/>
          <w:sz w:val="24"/>
          <w:szCs w:val="24"/>
          <w:lang w:eastAsia="nb-NO"/>
        </w:rPr>
      </w:pPr>
    </w:p>
    <w:p w:rsidR="00CA0A78" w:rsidRDefault="00F5071B" w:rsidP="002D47F4">
      <w:pPr>
        <w:pStyle w:val="mortaga"/>
        <w:numPr>
          <w:ilvl w:val="0"/>
          <w:numId w:val="12"/>
        </w:numPr>
        <w:shd w:val="clear" w:color="auto" w:fill="FFFFFF"/>
        <w:rPr>
          <w:rFonts w:ascii="Calibri" w:eastAsia="Arial Unicode MS" w:hAnsi="Calibri" w:cs="Tahoma"/>
          <w:lang w:bidi="en-US"/>
        </w:rPr>
      </w:pPr>
      <w:r w:rsidRPr="00B04465">
        <w:rPr>
          <w:rFonts w:eastAsia="Arial Unicode MS"/>
          <w:b/>
          <w:lang w:bidi="en-US"/>
        </w:rPr>
        <w:t xml:space="preserve">Samisk planveileder </w:t>
      </w:r>
      <w:r w:rsidR="00CA0A78" w:rsidRPr="00B04465">
        <w:rPr>
          <w:rFonts w:eastAsia="Arial Unicode MS"/>
          <w:b/>
          <w:lang w:bidi="en-US"/>
        </w:rPr>
        <w:t>sier også at bokstav e er en klargjøring av det som følger av plan- og bygningslovens § 5–1</w:t>
      </w:r>
      <w:r w:rsidR="00B04465" w:rsidRPr="00B04465">
        <w:rPr>
          <w:rFonts w:eastAsia="Arial Unicode MS"/>
          <w:b/>
          <w:lang w:bidi="en-US"/>
        </w:rPr>
        <w:t xml:space="preserve"> (at kommunene har et aktivt ansvar for å få </w:t>
      </w:r>
      <w:r w:rsidR="00B04465" w:rsidRPr="00B04465">
        <w:rPr>
          <w:rFonts w:eastAsia="Arial Unicode MS"/>
          <w:b/>
          <w:iCs/>
          <w:lang w:bidi="en-US"/>
        </w:rPr>
        <w:t>informert samtykke fra direkte berørte samiske interesser og lokalsamfunn, herunder samiske barn</w:t>
      </w:r>
      <w:r w:rsidR="00E11C5C">
        <w:rPr>
          <w:rFonts w:eastAsia="Arial Unicode MS"/>
          <w:b/>
          <w:iCs/>
          <w:lang w:bidi="en-US"/>
        </w:rPr>
        <w:t>)</w:t>
      </w:r>
      <w:r w:rsidR="00B04465" w:rsidRPr="00B04465">
        <w:rPr>
          <w:rFonts w:eastAsia="Arial Unicode MS"/>
          <w:b/>
          <w:iCs/>
          <w:lang w:bidi="en-US"/>
        </w:rPr>
        <w:t>.</w:t>
      </w:r>
      <w:r w:rsidR="00B04465" w:rsidRPr="00B04465">
        <w:rPr>
          <w:rFonts w:eastAsia="Arial Unicode MS"/>
          <w:b/>
          <w:i/>
          <w:iCs/>
          <w:lang w:bidi="en-US"/>
        </w:rPr>
        <w:t xml:space="preserve"> </w:t>
      </w:r>
      <w:r w:rsidR="00CA0A78" w:rsidRPr="00B04465">
        <w:rPr>
          <w:rFonts w:eastAsia="Arial Unicode MS"/>
          <w:b/>
          <w:lang w:bidi="en-US"/>
        </w:rPr>
        <w:t>Dermed kan dette være et direkte brudd på plan- og bygningsloven.</w:t>
      </w:r>
      <w:r w:rsidR="00CA0A78" w:rsidRPr="00F5071B">
        <w:rPr>
          <w:rFonts w:ascii="Calibri" w:eastAsia="Arial Unicode MS" w:hAnsi="Calibri" w:cs="Tahoma"/>
          <w:lang w:bidi="en-US"/>
        </w:rPr>
        <w:t xml:space="preserve"> </w:t>
      </w:r>
    </w:p>
    <w:p w:rsidR="00F5071B" w:rsidRDefault="00F5071B" w:rsidP="00CA0A78">
      <w:pPr>
        <w:widowControl w:val="0"/>
        <w:suppressAutoHyphens/>
        <w:spacing w:after="0" w:line="240" w:lineRule="auto"/>
        <w:rPr>
          <w:rFonts w:ascii="Calibri" w:eastAsia="Arial Unicode MS" w:hAnsi="Calibri" w:cs="Tahoma"/>
          <w:lang w:bidi="en-US"/>
        </w:rPr>
      </w:pPr>
    </w:p>
    <w:p w:rsidR="007E1D5E" w:rsidRPr="007E1D5E" w:rsidRDefault="007E1D5E" w:rsidP="006428E0">
      <w:pPr>
        <w:pStyle w:val="mortaga"/>
        <w:shd w:val="clear" w:color="auto" w:fill="FFFFFF"/>
        <w:ind w:left="708"/>
      </w:pPr>
      <w:r w:rsidRPr="007E1D5E">
        <w:rPr>
          <w:rFonts w:eastAsia="Arial Unicode MS"/>
          <w:b/>
          <w:i/>
          <w:lang w:bidi="en-US"/>
        </w:rPr>
        <w:t>Administrasjonens vurdering:</w:t>
      </w:r>
      <w:r w:rsidRPr="007E1D5E">
        <w:rPr>
          <w:rFonts w:eastAsia="Arial Unicode MS"/>
          <w:lang w:bidi="en-US"/>
        </w:rPr>
        <w:t xml:space="preserve"> </w:t>
      </w:r>
      <w:r w:rsidR="00F5071B" w:rsidRPr="007E1D5E">
        <w:rPr>
          <w:rFonts w:eastAsia="Arial Unicode MS"/>
          <w:lang w:bidi="en-US"/>
        </w:rPr>
        <w:t>Plan og bygningslovens § 5-1 sier at det skal legges til rette for medvirkning</w:t>
      </w:r>
      <w:r>
        <w:rPr>
          <w:rFonts w:eastAsia="Arial Unicode MS"/>
          <w:lang w:bidi="en-US"/>
        </w:rPr>
        <w:t>,</w:t>
      </w:r>
      <w:r w:rsidRPr="007E1D5E">
        <w:rPr>
          <w:rFonts w:eastAsia="Arial Unicode MS"/>
          <w:lang w:bidi="en-US"/>
        </w:rPr>
        <w:t xml:space="preserve"> og k</w:t>
      </w:r>
      <w:r w:rsidRPr="007E1D5E">
        <w:t>ommunen har et særlig ansvar for å sikre aktiv medvirkning fra grupper som krever spesiell tilrettelegging, herunder barn og unge og grupper som ikke er stand til å delta direkte.</w:t>
      </w:r>
    </w:p>
    <w:p w:rsidR="00B04465" w:rsidRDefault="007E1D5E" w:rsidP="006428E0">
      <w:pPr>
        <w:pStyle w:val="mortaga"/>
        <w:shd w:val="clear" w:color="auto" w:fill="FFFFFF"/>
        <w:ind w:left="708"/>
        <w:rPr>
          <w:rFonts w:eastAsia="Arial Unicode MS"/>
          <w:iCs/>
          <w:lang w:bidi="en-US"/>
        </w:rPr>
      </w:pPr>
      <w:r w:rsidRPr="00B04465">
        <w:rPr>
          <w:rFonts w:eastAsia="Arial Unicode MS"/>
          <w:lang w:bidi="en-US"/>
        </w:rPr>
        <w:t xml:space="preserve">Om utdypingen i Sametingets planveileder mener at kommunene skal iverksette aktive tiltak </w:t>
      </w:r>
      <w:r w:rsidR="00B04465" w:rsidRPr="00B04465">
        <w:rPr>
          <w:rFonts w:eastAsia="Arial Unicode MS"/>
          <w:iCs/>
          <w:lang w:bidi="en-US"/>
        </w:rPr>
        <w:t xml:space="preserve">for </w:t>
      </w:r>
      <w:r w:rsidRPr="00B04465">
        <w:rPr>
          <w:rFonts w:eastAsia="Arial Unicode MS"/>
          <w:iCs/>
          <w:lang w:bidi="en-US"/>
        </w:rPr>
        <w:t xml:space="preserve">å sikre reell medvirkning i </w:t>
      </w:r>
      <w:r w:rsidRPr="00E36ACA">
        <w:rPr>
          <w:rFonts w:eastAsia="Arial Unicode MS"/>
          <w:iCs/>
          <w:u w:val="single"/>
          <w:lang w:bidi="en-US"/>
        </w:rPr>
        <w:t>alle</w:t>
      </w:r>
      <w:r w:rsidRPr="00B04465">
        <w:rPr>
          <w:rFonts w:eastAsia="Arial Unicode MS"/>
          <w:iCs/>
          <w:lang w:bidi="en-US"/>
        </w:rPr>
        <w:t xml:space="preserve"> samiske spørsmål</w:t>
      </w:r>
      <w:r w:rsidR="00B04465" w:rsidRPr="00B04465">
        <w:rPr>
          <w:rFonts w:eastAsia="Arial Unicode MS"/>
          <w:iCs/>
          <w:lang w:bidi="en-US"/>
        </w:rPr>
        <w:t xml:space="preserve"> er administrasjonen </w:t>
      </w:r>
      <w:r w:rsidR="00B04465">
        <w:rPr>
          <w:rFonts w:eastAsia="Arial Unicode MS"/>
          <w:iCs/>
          <w:lang w:bidi="en-US"/>
        </w:rPr>
        <w:t xml:space="preserve">noe </w:t>
      </w:r>
      <w:r w:rsidR="00B04465" w:rsidRPr="00B04465">
        <w:rPr>
          <w:rFonts w:eastAsia="Arial Unicode MS"/>
          <w:iCs/>
          <w:lang w:bidi="en-US"/>
        </w:rPr>
        <w:lastRenderedPageBreak/>
        <w:t>usikker på</w:t>
      </w:r>
      <w:r w:rsidR="00E36ACA">
        <w:rPr>
          <w:rFonts w:eastAsia="Arial Unicode MS"/>
          <w:iCs/>
          <w:lang w:bidi="en-US"/>
        </w:rPr>
        <w:t xml:space="preserve"> (da § 5-1 i særlig grad pålegger kommunene større ansvar ovenfor grupper trenger «talerør»)</w:t>
      </w:r>
      <w:r w:rsidR="00B04465" w:rsidRPr="00B04465">
        <w:rPr>
          <w:rFonts w:eastAsia="Arial Unicode MS"/>
          <w:iCs/>
          <w:lang w:bidi="en-US"/>
        </w:rPr>
        <w:t>.</w:t>
      </w:r>
      <w:r w:rsidR="00B04465">
        <w:rPr>
          <w:rFonts w:eastAsia="Arial Unicode MS"/>
          <w:iCs/>
          <w:lang w:bidi="en-US"/>
        </w:rPr>
        <w:t xml:space="preserve"> </w:t>
      </w:r>
    </w:p>
    <w:p w:rsidR="006428E0" w:rsidRDefault="006428E0" w:rsidP="006428E0">
      <w:pPr>
        <w:spacing w:after="0" w:line="240" w:lineRule="auto"/>
        <w:rPr>
          <w:rFonts w:ascii="Times New Roman" w:eastAsia="Times New Roman" w:hAnsi="Times New Roman" w:cs="Times New Roman"/>
          <w:sz w:val="24"/>
          <w:szCs w:val="24"/>
          <w:lang w:eastAsia="nb-NO"/>
        </w:rPr>
      </w:pPr>
      <w:r>
        <w:rPr>
          <w:rFonts w:eastAsia="Arial Unicode MS"/>
          <w:b/>
          <w:lang w:bidi="en-US"/>
        </w:rPr>
        <w:tab/>
      </w:r>
      <w:r w:rsidRPr="006428E0">
        <w:rPr>
          <w:rFonts w:ascii="Times New Roman" w:eastAsia="Times New Roman" w:hAnsi="Times New Roman" w:cs="Times New Roman"/>
          <w:b/>
          <w:i/>
          <w:sz w:val="24"/>
          <w:szCs w:val="24"/>
          <w:lang w:eastAsia="nb-NO"/>
        </w:rPr>
        <w:t>Administrasjonens innstilling til vedtak:</w:t>
      </w:r>
      <w:r>
        <w:rPr>
          <w:rFonts w:ascii="Times New Roman" w:eastAsia="Times New Roman" w:hAnsi="Times New Roman" w:cs="Times New Roman"/>
          <w:sz w:val="24"/>
          <w:szCs w:val="24"/>
          <w:lang w:eastAsia="nb-NO"/>
        </w:rPr>
        <w:t xml:space="preserve"> Tatt til orientering.</w:t>
      </w:r>
    </w:p>
    <w:p w:rsidR="006428E0" w:rsidRDefault="006428E0" w:rsidP="006428E0">
      <w:pPr>
        <w:spacing w:after="0" w:line="240" w:lineRule="auto"/>
        <w:rPr>
          <w:rFonts w:ascii="Times New Roman" w:eastAsia="Times New Roman" w:hAnsi="Times New Roman" w:cs="Times New Roman"/>
          <w:sz w:val="24"/>
          <w:szCs w:val="24"/>
          <w:lang w:eastAsia="nb-NO"/>
        </w:rPr>
      </w:pPr>
    </w:p>
    <w:p w:rsidR="00B04465" w:rsidRDefault="00B04465" w:rsidP="007E1D5E">
      <w:pPr>
        <w:pStyle w:val="mortaga"/>
        <w:shd w:val="clear" w:color="auto" w:fill="FFFFFF"/>
        <w:rPr>
          <w:rFonts w:eastAsia="Arial Unicode MS"/>
          <w:b/>
          <w:lang w:bidi="en-US"/>
        </w:rPr>
      </w:pPr>
    </w:p>
    <w:p w:rsidR="00C52BF0" w:rsidRDefault="00B04465" w:rsidP="002D47F4">
      <w:pPr>
        <w:pStyle w:val="mortaga"/>
        <w:numPr>
          <w:ilvl w:val="0"/>
          <w:numId w:val="12"/>
        </w:numPr>
        <w:shd w:val="clear" w:color="auto" w:fill="FFFFFF"/>
        <w:rPr>
          <w:rFonts w:eastAsia="Arial Unicode MS"/>
          <w:i/>
          <w:iCs/>
          <w:lang w:bidi="en-US"/>
        </w:rPr>
      </w:pPr>
      <w:r w:rsidRPr="006C4C8F">
        <w:rPr>
          <w:rFonts w:eastAsia="Arial Unicode MS"/>
          <w:b/>
          <w:lang w:bidi="en-US"/>
        </w:rPr>
        <w:t>Samiske interesser og rettighetshavere har rett til særskilt beskyttelse i forhold til utøvelse av egen (samisk) kultur og næring. Disse rettighetene forplikter kommunene og det bør derfor snarest legge</w:t>
      </w:r>
      <w:r w:rsidR="00E36ACA">
        <w:rPr>
          <w:rFonts w:eastAsia="Arial Unicode MS"/>
          <w:b/>
          <w:lang w:bidi="en-US"/>
        </w:rPr>
        <w:t>s</w:t>
      </w:r>
      <w:r w:rsidRPr="006C4C8F">
        <w:rPr>
          <w:rFonts w:eastAsia="Arial Unicode MS"/>
          <w:b/>
          <w:lang w:bidi="en-US"/>
        </w:rPr>
        <w:t xml:space="preserve"> opp til gode konsultasjonsprosedyrer med lokale samiske interessegrupper.</w:t>
      </w:r>
      <w:r w:rsidR="006C4C8F" w:rsidRPr="006C4C8F">
        <w:rPr>
          <w:rFonts w:eastAsia="Arial Unicode MS"/>
          <w:b/>
          <w:lang w:bidi="en-US"/>
        </w:rPr>
        <w:t xml:space="preserve"> </w:t>
      </w:r>
      <w:r w:rsidR="00C52BF0" w:rsidRPr="00C52BF0">
        <w:rPr>
          <w:rFonts w:eastAsia="Arial Unicode MS"/>
          <w:b/>
          <w:lang w:bidi="en-US"/>
        </w:rPr>
        <w:t>Dette bør også kunne brukes som mal for hvordan medvirkning skal foregå i framtidige plan og endrings prosesser.</w:t>
      </w:r>
    </w:p>
    <w:p w:rsidR="006C4C8F" w:rsidRDefault="00B04465" w:rsidP="006428E0">
      <w:pPr>
        <w:pStyle w:val="mortaga"/>
        <w:shd w:val="clear" w:color="auto" w:fill="FFFFFF"/>
        <w:ind w:left="708"/>
        <w:rPr>
          <w:rFonts w:eastAsia="Arial Unicode MS"/>
          <w:iCs/>
          <w:lang w:bidi="en-US"/>
        </w:rPr>
      </w:pPr>
      <w:r w:rsidRPr="00C52BF0">
        <w:rPr>
          <w:rFonts w:eastAsia="Arial Unicode MS"/>
          <w:b/>
          <w:i/>
          <w:iCs/>
          <w:lang w:bidi="en-US"/>
        </w:rPr>
        <w:t>Administrasjonens vurdering</w:t>
      </w:r>
      <w:r>
        <w:rPr>
          <w:rFonts w:eastAsia="Arial Unicode MS"/>
          <w:iCs/>
          <w:lang w:bidi="en-US"/>
        </w:rPr>
        <w:t xml:space="preserve">: </w:t>
      </w:r>
      <w:r w:rsidR="006C4C8F">
        <w:rPr>
          <w:rFonts w:eastAsia="Arial Unicode MS"/>
          <w:iCs/>
          <w:lang w:bidi="en-US"/>
        </w:rPr>
        <w:t>Administrasjonen oppfatter dette som et generel</w:t>
      </w:r>
      <w:r w:rsidR="00C52BF0">
        <w:rPr>
          <w:rFonts w:eastAsia="Arial Unicode MS"/>
          <w:iCs/>
          <w:lang w:bidi="en-US"/>
        </w:rPr>
        <w:t>t</w:t>
      </w:r>
      <w:r w:rsidR="006C4C8F">
        <w:rPr>
          <w:rFonts w:eastAsia="Arial Unicode MS"/>
          <w:iCs/>
          <w:lang w:bidi="en-US"/>
        </w:rPr>
        <w:t xml:space="preserve"> innspill og er enig (med bakgrunn i </w:t>
      </w:r>
      <w:proofErr w:type="gramStart"/>
      <w:r w:rsidR="006C4C8F">
        <w:rPr>
          <w:rFonts w:eastAsia="Arial Unicode MS"/>
          <w:iCs/>
          <w:lang w:bidi="en-US"/>
        </w:rPr>
        <w:t>bla</w:t>
      </w:r>
      <w:proofErr w:type="gramEnd"/>
      <w:r w:rsidR="006C4C8F">
        <w:rPr>
          <w:rFonts w:eastAsia="Arial Unicode MS"/>
          <w:iCs/>
          <w:lang w:bidi="en-US"/>
        </w:rPr>
        <w:t>. den</w:t>
      </w:r>
      <w:r w:rsidR="00C52BF0">
        <w:rPr>
          <w:rFonts w:eastAsia="Arial Unicode MS"/>
          <w:iCs/>
          <w:lang w:bidi="en-US"/>
        </w:rPr>
        <w:t>ne</w:t>
      </w:r>
      <w:r w:rsidR="006C4C8F">
        <w:rPr>
          <w:rFonts w:eastAsia="Arial Unicode MS"/>
          <w:iCs/>
          <w:lang w:bidi="en-US"/>
        </w:rPr>
        <w:t xml:space="preserve"> saken) at utarbeidelse av konsultasjonsprosedyrer kan være hensiktsmessig, da oppmerksomheten om samiske interesser</w:t>
      </w:r>
      <w:r w:rsidR="00C52BF0">
        <w:rPr>
          <w:rFonts w:eastAsia="Arial Unicode MS"/>
          <w:iCs/>
          <w:lang w:bidi="en-US"/>
        </w:rPr>
        <w:t xml:space="preserve"> (</w:t>
      </w:r>
      <w:r w:rsidR="006C4C8F">
        <w:rPr>
          <w:rFonts w:eastAsia="Arial Unicode MS"/>
          <w:iCs/>
          <w:lang w:bidi="en-US"/>
        </w:rPr>
        <w:t>og for så vidt fiskernes interesser</w:t>
      </w:r>
      <w:r w:rsidR="00C52BF0">
        <w:rPr>
          <w:rFonts w:eastAsia="Arial Unicode MS"/>
          <w:iCs/>
          <w:lang w:bidi="en-US"/>
        </w:rPr>
        <w:t>)</w:t>
      </w:r>
      <w:r w:rsidR="006C4C8F">
        <w:rPr>
          <w:rFonts w:eastAsia="Arial Unicode MS"/>
          <w:iCs/>
          <w:lang w:bidi="en-US"/>
        </w:rPr>
        <w:t xml:space="preserve"> ikke har samme oppmerksomhet som andre temaer i planleggingen</w:t>
      </w:r>
      <w:r w:rsidR="00D92418">
        <w:rPr>
          <w:rFonts w:eastAsia="Arial Unicode MS"/>
          <w:iCs/>
          <w:lang w:bidi="en-US"/>
        </w:rPr>
        <w:t>, som for eksempel ve</w:t>
      </w:r>
      <w:r w:rsidR="006C4C8F">
        <w:rPr>
          <w:rFonts w:eastAsia="Arial Unicode MS"/>
          <w:iCs/>
          <w:lang w:bidi="en-US"/>
        </w:rPr>
        <w:t>rn, samfunnssikkerhet, trafikk, utbygging mm.</w:t>
      </w:r>
    </w:p>
    <w:p w:rsidR="006C4C8F" w:rsidRDefault="006C4C8F" w:rsidP="006428E0">
      <w:pPr>
        <w:pStyle w:val="mortaga"/>
        <w:shd w:val="clear" w:color="auto" w:fill="FFFFFF"/>
        <w:ind w:left="708"/>
        <w:rPr>
          <w:rFonts w:eastAsia="Arial Unicode MS"/>
          <w:iCs/>
          <w:lang w:bidi="en-US"/>
        </w:rPr>
      </w:pPr>
      <w:r w:rsidRPr="00C52BF0">
        <w:rPr>
          <w:rFonts w:eastAsia="Arial Unicode MS"/>
          <w:b/>
          <w:i/>
          <w:iCs/>
          <w:lang w:bidi="en-US"/>
        </w:rPr>
        <w:t>Administrasjonens innstilling</w:t>
      </w:r>
      <w:r w:rsidR="00C52BF0" w:rsidRPr="00C52BF0">
        <w:rPr>
          <w:rFonts w:eastAsia="Arial Unicode MS"/>
          <w:b/>
          <w:i/>
          <w:iCs/>
          <w:lang w:bidi="en-US"/>
        </w:rPr>
        <w:t xml:space="preserve"> til vedtak</w:t>
      </w:r>
      <w:r w:rsidRPr="00C52BF0">
        <w:rPr>
          <w:rFonts w:eastAsia="Arial Unicode MS"/>
          <w:b/>
          <w:i/>
          <w:iCs/>
          <w:lang w:bidi="en-US"/>
        </w:rPr>
        <w:t>:</w:t>
      </w:r>
      <w:r>
        <w:rPr>
          <w:rFonts w:eastAsia="Arial Unicode MS"/>
          <w:iCs/>
          <w:lang w:bidi="en-US"/>
        </w:rPr>
        <w:t xml:space="preserve"> Tatt til orientering</w:t>
      </w:r>
      <w:r w:rsidR="00C52BF0">
        <w:rPr>
          <w:rFonts w:eastAsia="Arial Unicode MS"/>
          <w:iCs/>
          <w:lang w:bidi="en-US"/>
        </w:rPr>
        <w:t xml:space="preserve"> </w:t>
      </w:r>
      <w:proofErr w:type="gramStart"/>
      <w:r>
        <w:rPr>
          <w:rFonts w:eastAsia="Arial Unicode MS"/>
          <w:iCs/>
          <w:lang w:bidi="en-US"/>
        </w:rPr>
        <w:t>og</w:t>
      </w:r>
      <w:proofErr w:type="gramEnd"/>
      <w:r>
        <w:rPr>
          <w:rFonts w:eastAsia="Arial Unicode MS"/>
          <w:iCs/>
          <w:lang w:bidi="en-US"/>
        </w:rPr>
        <w:t xml:space="preserve"> </w:t>
      </w:r>
      <w:r w:rsidR="00C52BF0">
        <w:rPr>
          <w:rFonts w:eastAsia="Arial Unicode MS"/>
          <w:iCs/>
          <w:lang w:bidi="en-US"/>
        </w:rPr>
        <w:t>gjøres kjent i kommunenes planavdelinger.</w:t>
      </w:r>
    </w:p>
    <w:p w:rsidR="00D92418" w:rsidRDefault="00D92418" w:rsidP="006428E0">
      <w:pPr>
        <w:pStyle w:val="mortaga"/>
        <w:shd w:val="clear" w:color="auto" w:fill="FFFFFF"/>
        <w:ind w:left="708"/>
        <w:rPr>
          <w:rFonts w:eastAsia="Arial Unicode MS"/>
          <w:iCs/>
          <w:lang w:bidi="en-US"/>
        </w:rPr>
      </w:pPr>
    </w:p>
    <w:p w:rsidR="00CA0A78" w:rsidRPr="006428E0" w:rsidRDefault="00CA0A78" w:rsidP="002D47F4">
      <w:pPr>
        <w:pStyle w:val="Listeavsnitt"/>
        <w:widowControl w:val="0"/>
        <w:numPr>
          <w:ilvl w:val="0"/>
          <w:numId w:val="12"/>
        </w:numPr>
        <w:suppressAutoHyphens/>
        <w:spacing w:after="0" w:line="240" w:lineRule="auto"/>
        <w:rPr>
          <w:rFonts w:ascii="Times New Roman" w:eastAsia="Times New Roman" w:hAnsi="Times New Roman" w:cs="Times New Roman"/>
          <w:b/>
          <w:bCs/>
          <w:iCs/>
          <w:sz w:val="24"/>
          <w:szCs w:val="24"/>
          <w:lang w:bidi="en-US"/>
        </w:rPr>
      </w:pPr>
      <w:r w:rsidRPr="006428E0">
        <w:rPr>
          <w:rFonts w:ascii="Times New Roman" w:eastAsia="Times New Roman" w:hAnsi="Times New Roman" w:cs="Times New Roman"/>
          <w:b/>
          <w:bCs/>
          <w:iCs/>
          <w:sz w:val="24"/>
          <w:szCs w:val="24"/>
          <w:lang w:bidi="en-US"/>
        </w:rPr>
        <w:t xml:space="preserve">Det har tatt lang tid fra de lokale høringsprosessene til forslag ble sendt ut på høring. Oppdatering av kunnskapsgrunnlaget nødvendig. </w:t>
      </w:r>
      <w:proofErr w:type="spellStart"/>
      <w:r w:rsidR="00F61717" w:rsidRPr="006428E0">
        <w:rPr>
          <w:rFonts w:ascii="Times New Roman" w:eastAsia="Times New Roman" w:hAnsi="Times New Roman" w:cs="Times New Roman"/>
          <w:b/>
          <w:sz w:val="24"/>
          <w:szCs w:val="24"/>
          <w:lang w:bidi="en-US"/>
        </w:rPr>
        <w:t>Ivgu</w:t>
      </w:r>
      <w:proofErr w:type="spellEnd"/>
      <w:r w:rsidR="00F61717" w:rsidRPr="006428E0">
        <w:rPr>
          <w:rFonts w:ascii="Times New Roman" w:eastAsia="Times New Roman" w:hAnsi="Times New Roman" w:cs="Times New Roman"/>
          <w:b/>
          <w:sz w:val="24"/>
          <w:szCs w:val="24"/>
          <w:lang w:bidi="en-US"/>
        </w:rPr>
        <w:t xml:space="preserve"> </w:t>
      </w:r>
      <w:proofErr w:type="spellStart"/>
      <w:r w:rsidR="00F61717" w:rsidRPr="006428E0">
        <w:rPr>
          <w:rFonts w:ascii="Times New Roman" w:eastAsia="Times New Roman" w:hAnsi="Times New Roman" w:cs="Times New Roman"/>
          <w:b/>
          <w:sz w:val="24"/>
          <w:szCs w:val="24"/>
          <w:lang w:bidi="en-US"/>
        </w:rPr>
        <w:t>Sámesearvi</w:t>
      </w:r>
      <w:proofErr w:type="spellEnd"/>
      <w:r w:rsidR="00F61717" w:rsidRPr="006428E0">
        <w:rPr>
          <w:rFonts w:ascii="Times New Roman" w:eastAsia="Times New Roman" w:hAnsi="Times New Roman" w:cs="Times New Roman"/>
          <w:b/>
          <w:sz w:val="24"/>
          <w:szCs w:val="24"/>
          <w:lang w:bidi="en-US"/>
        </w:rPr>
        <w:t xml:space="preserve"> kan ikke se at dette framkommer av beskrivelsen.</w:t>
      </w:r>
    </w:p>
    <w:p w:rsidR="00C52BF0" w:rsidRPr="006428E0" w:rsidRDefault="00C52BF0" w:rsidP="00C52BF0">
      <w:pPr>
        <w:widowControl w:val="0"/>
        <w:suppressAutoHyphens/>
        <w:spacing w:after="0" w:line="240" w:lineRule="auto"/>
        <w:rPr>
          <w:rFonts w:ascii="Times New Roman" w:eastAsia="Times New Roman" w:hAnsi="Times New Roman" w:cs="Times New Roman"/>
          <w:b/>
          <w:bCs/>
          <w:i/>
          <w:iCs/>
          <w:sz w:val="24"/>
          <w:szCs w:val="24"/>
          <w:lang w:bidi="en-US"/>
        </w:rPr>
      </w:pPr>
    </w:p>
    <w:p w:rsidR="00F61717" w:rsidRPr="006428E0" w:rsidRDefault="00C52BF0" w:rsidP="006428E0">
      <w:pPr>
        <w:widowControl w:val="0"/>
        <w:suppressAutoHyphens/>
        <w:spacing w:after="0" w:line="240" w:lineRule="auto"/>
        <w:ind w:left="708"/>
        <w:rPr>
          <w:rFonts w:ascii="Times New Roman" w:eastAsia="Times New Roman" w:hAnsi="Times New Roman" w:cs="Times New Roman"/>
          <w:bCs/>
          <w:iCs/>
          <w:sz w:val="24"/>
          <w:szCs w:val="24"/>
          <w:lang w:bidi="en-US"/>
        </w:rPr>
      </w:pPr>
      <w:r w:rsidRPr="006428E0">
        <w:rPr>
          <w:rFonts w:ascii="Times New Roman" w:eastAsia="Times New Roman" w:hAnsi="Times New Roman" w:cs="Times New Roman"/>
          <w:b/>
          <w:bCs/>
          <w:i/>
          <w:iCs/>
          <w:sz w:val="24"/>
          <w:szCs w:val="24"/>
          <w:lang w:bidi="en-US"/>
        </w:rPr>
        <w:t xml:space="preserve">Administrasjonens vurdering: </w:t>
      </w:r>
      <w:r w:rsidRPr="006428E0">
        <w:rPr>
          <w:rFonts w:ascii="Times New Roman" w:eastAsia="Times New Roman" w:hAnsi="Times New Roman" w:cs="Times New Roman"/>
          <w:bCs/>
          <w:iCs/>
          <w:sz w:val="24"/>
          <w:szCs w:val="24"/>
          <w:lang w:bidi="en-US"/>
        </w:rPr>
        <w:t>Troms fylkeskommu</w:t>
      </w:r>
      <w:r w:rsidR="00F61717" w:rsidRPr="006428E0">
        <w:rPr>
          <w:rFonts w:ascii="Times New Roman" w:eastAsia="Times New Roman" w:hAnsi="Times New Roman" w:cs="Times New Roman"/>
          <w:bCs/>
          <w:iCs/>
          <w:sz w:val="24"/>
          <w:szCs w:val="24"/>
          <w:lang w:bidi="en-US"/>
        </w:rPr>
        <w:t>ne</w:t>
      </w:r>
      <w:r w:rsidRPr="006428E0">
        <w:rPr>
          <w:rFonts w:ascii="Times New Roman" w:eastAsia="Times New Roman" w:hAnsi="Times New Roman" w:cs="Times New Roman"/>
          <w:bCs/>
          <w:iCs/>
          <w:sz w:val="24"/>
          <w:szCs w:val="24"/>
          <w:lang w:bidi="en-US"/>
        </w:rPr>
        <w:t xml:space="preserve"> </w:t>
      </w:r>
      <w:r w:rsidR="00F61717" w:rsidRPr="006428E0">
        <w:rPr>
          <w:rFonts w:ascii="Times New Roman" w:eastAsia="Times New Roman" w:hAnsi="Times New Roman" w:cs="Times New Roman"/>
          <w:bCs/>
          <w:iCs/>
          <w:sz w:val="24"/>
          <w:szCs w:val="24"/>
          <w:lang w:bidi="en-US"/>
        </w:rPr>
        <w:t xml:space="preserve">sett nærmere på tilgjengelig data og </w:t>
      </w:r>
      <w:r w:rsidRPr="006428E0">
        <w:rPr>
          <w:rFonts w:ascii="Times New Roman" w:eastAsia="Times New Roman" w:hAnsi="Times New Roman" w:cs="Times New Roman"/>
          <w:bCs/>
          <w:iCs/>
          <w:sz w:val="24"/>
          <w:szCs w:val="24"/>
          <w:lang w:bidi="en-US"/>
        </w:rPr>
        <w:t xml:space="preserve">oversendt oppdateringer på et forholdsvis stort antall </w:t>
      </w:r>
      <w:r w:rsidR="00F61717" w:rsidRPr="006428E0">
        <w:rPr>
          <w:rFonts w:ascii="Times New Roman" w:eastAsia="Times New Roman" w:hAnsi="Times New Roman" w:cs="Times New Roman"/>
          <w:bCs/>
          <w:iCs/>
          <w:sz w:val="24"/>
          <w:szCs w:val="24"/>
          <w:lang w:bidi="en-US"/>
        </w:rPr>
        <w:t>dokumenter. Disse hadde imidlertid ikke vesentlig betydning for vurderingsgrunnlaget, men medført</w:t>
      </w:r>
      <w:r w:rsidR="00D92418">
        <w:rPr>
          <w:rFonts w:ascii="Times New Roman" w:eastAsia="Times New Roman" w:hAnsi="Times New Roman" w:cs="Times New Roman"/>
          <w:bCs/>
          <w:iCs/>
          <w:sz w:val="24"/>
          <w:szCs w:val="24"/>
          <w:lang w:bidi="en-US"/>
        </w:rPr>
        <w:t>e</w:t>
      </w:r>
      <w:r w:rsidR="00F61717" w:rsidRPr="006428E0">
        <w:rPr>
          <w:rFonts w:ascii="Times New Roman" w:eastAsia="Times New Roman" w:hAnsi="Times New Roman" w:cs="Times New Roman"/>
          <w:bCs/>
          <w:iCs/>
          <w:sz w:val="24"/>
          <w:szCs w:val="24"/>
          <w:lang w:bidi="en-US"/>
        </w:rPr>
        <w:t xml:space="preserve"> at beskrivelsen </w:t>
      </w:r>
      <w:r w:rsidR="00D92418">
        <w:rPr>
          <w:rFonts w:ascii="Times New Roman" w:eastAsia="Times New Roman" w:hAnsi="Times New Roman" w:cs="Times New Roman"/>
          <w:bCs/>
          <w:iCs/>
          <w:sz w:val="24"/>
          <w:szCs w:val="24"/>
          <w:lang w:bidi="en-US"/>
        </w:rPr>
        <w:t>ble</w:t>
      </w:r>
      <w:r w:rsidR="00F61717" w:rsidRPr="006428E0">
        <w:rPr>
          <w:rFonts w:ascii="Times New Roman" w:eastAsia="Times New Roman" w:hAnsi="Times New Roman" w:cs="Times New Roman"/>
          <w:bCs/>
          <w:iCs/>
          <w:sz w:val="24"/>
          <w:szCs w:val="24"/>
          <w:lang w:bidi="en-US"/>
        </w:rPr>
        <w:t xml:space="preserve"> noe endret.</w:t>
      </w:r>
    </w:p>
    <w:p w:rsidR="00CA0A78" w:rsidRPr="006428E0" w:rsidRDefault="00CA0A78" w:rsidP="00F61717">
      <w:pPr>
        <w:widowControl w:val="0"/>
        <w:suppressAutoHyphens/>
        <w:autoSpaceDE w:val="0"/>
        <w:spacing w:after="0" w:line="240" w:lineRule="auto"/>
        <w:ind w:firstLine="708"/>
        <w:rPr>
          <w:rFonts w:ascii="Calibri" w:eastAsia="Times New Roman" w:hAnsi="Calibri" w:cs="Times New Roman"/>
          <w:sz w:val="24"/>
          <w:szCs w:val="24"/>
          <w:lang w:bidi="en-US"/>
        </w:rPr>
      </w:pPr>
    </w:p>
    <w:p w:rsidR="00E11C5C" w:rsidRPr="006428E0" w:rsidRDefault="00E11C5C" w:rsidP="00E11C5C">
      <w:pPr>
        <w:widowControl w:val="0"/>
        <w:suppressAutoHyphens/>
        <w:spacing w:after="0" w:line="240" w:lineRule="auto"/>
        <w:ind w:left="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 xml:space="preserve">Administrasjonens </w:t>
      </w:r>
      <w:r w:rsidR="00A31141">
        <w:rPr>
          <w:rFonts w:ascii="Times New Roman" w:eastAsia="Arial Unicode MS" w:hAnsi="Times New Roman" w:cs="Times New Roman"/>
          <w:b/>
          <w:i/>
          <w:sz w:val="24"/>
          <w:szCs w:val="24"/>
          <w:lang w:bidi="en-US"/>
        </w:rPr>
        <w:t>innstilling til vedtak</w:t>
      </w:r>
      <w:r w:rsidRPr="006428E0">
        <w:rPr>
          <w:rFonts w:ascii="Times New Roman" w:eastAsia="Arial Unicode MS" w:hAnsi="Times New Roman" w:cs="Times New Roman"/>
          <w:b/>
          <w:i/>
          <w:sz w:val="24"/>
          <w:szCs w:val="24"/>
          <w:lang w:bidi="en-US"/>
        </w:rPr>
        <w:t>:</w:t>
      </w:r>
      <w:r w:rsidRPr="006428E0">
        <w:rPr>
          <w:rFonts w:ascii="Times New Roman" w:eastAsia="Arial Unicode MS" w:hAnsi="Times New Roman" w:cs="Times New Roman"/>
          <w:sz w:val="24"/>
          <w:szCs w:val="24"/>
          <w:lang w:bidi="en-US"/>
        </w:rPr>
        <w:t xml:space="preserve"> </w:t>
      </w:r>
      <w:r w:rsidR="00A31141">
        <w:rPr>
          <w:rFonts w:ascii="Times New Roman" w:eastAsia="Arial Unicode MS" w:hAnsi="Times New Roman" w:cs="Times New Roman"/>
          <w:sz w:val="24"/>
          <w:szCs w:val="24"/>
          <w:lang w:bidi="en-US"/>
        </w:rPr>
        <w:t>Merknaden anses som delvis etterkommet.</w:t>
      </w:r>
      <w:r w:rsidRPr="006428E0">
        <w:rPr>
          <w:rFonts w:ascii="Times New Roman" w:eastAsia="Arial Unicode MS" w:hAnsi="Times New Roman" w:cs="Times New Roman"/>
          <w:sz w:val="24"/>
          <w:szCs w:val="24"/>
          <w:lang w:bidi="en-US"/>
        </w:rPr>
        <w:t>.</w:t>
      </w:r>
    </w:p>
    <w:p w:rsidR="006428E0" w:rsidRPr="006428E0" w:rsidRDefault="006428E0" w:rsidP="00F61717">
      <w:pPr>
        <w:widowControl w:val="0"/>
        <w:suppressAutoHyphens/>
        <w:autoSpaceDE w:val="0"/>
        <w:spacing w:after="0" w:line="240" w:lineRule="auto"/>
        <w:ind w:firstLine="708"/>
        <w:rPr>
          <w:rFonts w:ascii="Calibri" w:eastAsia="Times New Roman" w:hAnsi="Calibri" w:cs="Times New Roman"/>
          <w:sz w:val="24"/>
          <w:szCs w:val="24"/>
          <w:lang w:bidi="en-US"/>
        </w:rPr>
      </w:pPr>
    </w:p>
    <w:p w:rsidR="00CA0A78" w:rsidRPr="006428E0" w:rsidRDefault="00CA0A78" w:rsidP="002D47F4">
      <w:pPr>
        <w:pStyle w:val="Listeavsnitt"/>
        <w:widowControl w:val="0"/>
        <w:numPr>
          <w:ilvl w:val="0"/>
          <w:numId w:val="12"/>
        </w:numPr>
        <w:suppressAutoHyphens/>
        <w:autoSpaceDE w:val="0"/>
        <w:spacing w:after="0" w:line="240" w:lineRule="auto"/>
        <w:rPr>
          <w:rFonts w:ascii="Times New Roman" w:eastAsia="Times New Roman" w:hAnsi="Times New Roman" w:cs="Times New Roman"/>
          <w:b/>
          <w:sz w:val="24"/>
          <w:szCs w:val="24"/>
          <w:lang w:bidi="en-US"/>
        </w:rPr>
      </w:pPr>
      <w:r w:rsidRPr="006428E0">
        <w:rPr>
          <w:rFonts w:ascii="Times New Roman" w:eastAsia="Times New Roman" w:hAnsi="Times New Roman" w:cs="Times New Roman"/>
          <w:b/>
          <w:bCs/>
          <w:iCs/>
          <w:sz w:val="24"/>
          <w:szCs w:val="24"/>
          <w:lang w:bidi="en-US"/>
        </w:rPr>
        <w:t xml:space="preserve">Informasjon fra lokale fiskere ikke nok utredet. </w:t>
      </w:r>
      <w:proofErr w:type="spellStart"/>
      <w:r w:rsidR="00F61717" w:rsidRPr="006428E0">
        <w:rPr>
          <w:rFonts w:ascii="Times New Roman" w:eastAsia="Times New Roman" w:hAnsi="Times New Roman" w:cs="Times New Roman"/>
          <w:b/>
          <w:sz w:val="24"/>
          <w:szCs w:val="24"/>
          <w:lang w:bidi="en-US"/>
        </w:rPr>
        <w:t>Ivgu</w:t>
      </w:r>
      <w:proofErr w:type="spellEnd"/>
      <w:r w:rsidR="00F61717" w:rsidRPr="006428E0">
        <w:rPr>
          <w:rFonts w:ascii="Times New Roman" w:eastAsia="Times New Roman" w:hAnsi="Times New Roman" w:cs="Times New Roman"/>
          <w:b/>
          <w:sz w:val="24"/>
          <w:szCs w:val="24"/>
          <w:lang w:bidi="en-US"/>
        </w:rPr>
        <w:t xml:space="preserve"> </w:t>
      </w:r>
      <w:proofErr w:type="spellStart"/>
      <w:r w:rsidR="00F61717" w:rsidRPr="006428E0">
        <w:rPr>
          <w:rFonts w:ascii="Times New Roman" w:eastAsia="Times New Roman" w:hAnsi="Times New Roman" w:cs="Times New Roman"/>
          <w:b/>
          <w:sz w:val="24"/>
          <w:szCs w:val="24"/>
          <w:lang w:bidi="en-US"/>
        </w:rPr>
        <w:t>Sámesearvi</w:t>
      </w:r>
      <w:proofErr w:type="spellEnd"/>
      <w:r w:rsidR="00F61717" w:rsidRPr="006428E0">
        <w:rPr>
          <w:rFonts w:ascii="Times New Roman" w:eastAsia="Times New Roman" w:hAnsi="Times New Roman" w:cs="Times New Roman"/>
          <w:b/>
          <w:sz w:val="24"/>
          <w:szCs w:val="24"/>
          <w:lang w:bidi="en-US"/>
        </w:rPr>
        <w:t xml:space="preserve"> har forespurt seg om dette hos Kåfjord </w:t>
      </w:r>
      <w:proofErr w:type="spellStart"/>
      <w:r w:rsidR="00F61717" w:rsidRPr="006428E0">
        <w:rPr>
          <w:rFonts w:ascii="Times New Roman" w:eastAsia="Times New Roman" w:hAnsi="Times New Roman" w:cs="Times New Roman"/>
          <w:b/>
          <w:sz w:val="24"/>
          <w:szCs w:val="24"/>
          <w:lang w:bidi="en-US"/>
        </w:rPr>
        <w:t>fiskarlag</w:t>
      </w:r>
      <w:proofErr w:type="spellEnd"/>
      <w:r w:rsidR="00F61717" w:rsidRPr="006428E0">
        <w:rPr>
          <w:rFonts w:ascii="Times New Roman" w:eastAsia="Times New Roman" w:hAnsi="Times New Roman" w:cs="Times New Roman"/>
          <w:b/>
          <w:sz w:val="24"/>
          <w:szCs w:val="24"/>
          <w:lang w:bidi="en-US"/>
        </w:rPr>
        <w:t>, men de har ikke blitt kontaktet.</w:t>
      </w:r>
    </w:p>
    <w:p w:rsidR="00F61717" w:rsidRPr="006428E0" w:rsidRDefault="00F61717" w:rsidP="00CA0A78">
      <w:pPr>
        <w:widowControl w:val="0"/>
        <w:suppressAutoHyphens/>
        <w:autoSpaceDE w:val="0"/>
        <w:spacing w:after="0" w:line="240" w:lineRule="auto"/>
        <w:rPr>
          <w:rFonts w:ascii="Times New Roman" w:eastAsia="Times New Roman" w:hAnsi="Times New Roman" w:cs="Times New Roman"/>
          <w:b/>
          <w:bCs/>
          <w:i/>
          <w:iCs/>
          <w:sz w:val="24"/>
          <w:szCs w:val="24"/>
          <w:lang w:bidi="en-US"/>
        </w:rPr>
      </w:pPr>
    </w:p>
    <w:p w:rsidR="00CA0A78" w:rsidRPr="006428E0" w:rsidRDefault="00CA0A78" w:rsidP="006428E0">
      <w:pPr>
        <w:widowControl w:val="0"/>
        <w:suppressAutoHyphens/>
        <w:autoSpaceDE w:val="0"/>
        <w:spacing w:after="0" w:line="240" w:lineRule="auto"/>
        <w:ind w:left="708"/>
        <w:rPr>
          <w:rFonts w:ascii="Times New Roman" w:eastAsia="Calibri" w:hAnsi="Times New Roman" w:cs="Times New Roman"/>
          <w:color w:val="FF0000"/>
          <w:sz w:val="24"/>
          <w:szCs w:val="24"/>
          <w:lang w:bidi="en-US"/>
        </w:rPr>
      </w:pPr>
      <w:r w:rsidRPr="006428E0">
        <w:rPr>
          <w:rFonts w:ascii="Times New Roman" w:eastAsia="Times New Roman" w:hAnsi="Times New Roman" w:cs="Times New Roman"/>
          <w:b/>
          <w:i/>
          <w:iCs/>
          <w:sz w:val="24"/>
          <w:szCs w:val="24"/>
          <w:lang w:bidi="en-US"/>
        </w:rPr>
        <w:t>Administrasjonens vurdering:</w:t>
      </w:r>
      <w:r w:rsidRPr="006428E0">
        <w:rPr>
          <w:rFonts w:ascii="Times New Roman" w:eastAsia="Times New Roman" w:hAnsi="Times New Roman" w:cs="Times New Roman"/>
          <w:iCs/>
          <w:sz w:val="24"/>
          <w:szCs w:val="24"/>
          <w:lang w:bidi="en-US"/>
        </w:rPr>
        <w:t xml:space="preserve"> Kommentert tidligere</w:t>
      </w:r>
      <w:r w:rsidR="00F61717" w:rsidRPr="006428E0">
        <w:rPr>
          <w:rFonts w:ascii="Times New Roman" w:eastAsia="Times New Roman" w:hAnsi="Times New Roman" w:cs="Times New Roman"/>
          <w:iCs/>
          <w:sz w:val="24"/>
          <w:szCs w:val="24"/>
          <w:lang w:bidi="en-US"/>
        </w:rPr>
        <w:t>.</w:t>
      </w:r>
      <w:r w:rsidRPr="006428E0">
        <w:rPr>
          <w:rFonts w:ascii="Times New Roman" w:eastAsia="Times New Roman" w:hAnsi="Times New Roman" w:cs="Times New Roman"/>
          <w:iCs/>
          <w:sz w:val="24"/>
          <w:szCs w:val="24"/>
          <w:lang w:bidi="en-US"/>
        </w:rPr>
        <w:t xml:space="preserve"> Den forskningsbaserte kunnskapen om gytefelter og oppvekstområder er avstemt i forhold til lokalkunnskap gjennom dialog med fiskere og </w:t>
      </w:r>
      <w:proofErr w:type="spellStart"/>
      <w:r w:rsidRPr="006428E0">
        <w:rPr>
          <w:rFonts w:ascii="Times New Roman" w:eastAsia="Times New Roman" w:hAnsi="Times New Roman" w:cs="Times New Roman"/>
          <w:iCs/>
          <w:sz w:val="24"/>
          <w:szCs w:val="24"/>
          <w:lang w:bidi="en-US"/>
        </w:rPr>
        <w:t>fiskarlagene</w:t>
      </w:r>
      <w:proofErr w:type="spellEnd"/>
      <w:r w:rsidRPr="006428E0">
        <w:rPr>
          <w:rFonts w:ascii="Times New Roman" w:eastAsia="Times New Roman" w:hAnsi="Times New Roman" w:cs="Times New Roman"/>
          <w:iCs/>
          <w:sz w:val="24"/>
          <w:szCs w:val="24"/>
          <w:lang w:bidi="en-US"/>
        </w:rPr>
        <w:t>.</w:t>
      </w:r>
      <w:r w:rsidR="00F61717" w:rsidRPr="006428E0">
        <w:rPr>
          <w:rFonts w:ascii="Times New Roman" w:eastAsia="Calibri" w:hAnsi="Times New Roman" w:cs="Times New Roman"/>
          <w:sz w:val="24"/>
          <w:szCs w:val="24"/>
          <w:lang w:bidi="en-US"/>
        </w:rPr>
        <w:t xml:space="preserve"> Det er avholdt et møte med Kåfjord </w:t>
      </w:r>
      <w:proofErr w:type="spellStart"/>
      <w:r w:rsidR="00F61717" w:rsidRPr="006428E0">
        <w:rPr>
          <w:rFonts w:ascii="Times New Roman" w:eastAsia="Calibri" w:hAnsi="Times New Roman" w:cs="Times New Roman"/>
          <w:sz w:val="24"/>
          <w:szCs w:val="24"/>
          <w:lang w:bidi="en-US"/>
        </w:rPr>
        <w:t>Fiskarlag</w:t>
      </w:r>
      <w:proofErr w:type="spellEnd"/>
      <w:r w:rsidR="00F61717" w:rsidRPr="006428E0">
        <w:rPr>
          <w:rFonts w:ascii="Times New Roman" w:eastAsia="Calibri" w:hAnsi="Times New Roman" w:cs="Times New Roman"/>
          <w:sz w:val="24"/>
          <w:szCs w:val="24"/>
          <w:lang w:bidi="en-US"/>
        </w:rPr>
        <w:t xml:space="preserve"> (se møtenotat datert 6/8 2015).</w:t>
      </w:r>
      <w:r w:rsidRPr="006428E0">
        <w:rPr>
          <w:rFonts w:ascii="Times New Roman" w:eastAsia="Calibri" w:hAnsi="Times New Roman" w:cs="Times New Roman"/>
          <w:sz w:val="24"/>
          <w:szCs w:val="24"/>
          <w:lang w:bidi="en-US"/>
        </w:rPr>
        <w:t xml:space="preserve"> </w:t>
      </w:r>
      <w:r w:rsidR="00E209CB" w:rsidRPr="006428E0">
        <w:rPr>
          <w:rFonts w:ascii="Times New Roman" w:eastAsia="Calibri" w:hAnsi="Times New Roman" w:cs="Times New Roman"/>
          <w:sz w:val="24"/>
          <w:szCs w:val="24"/>
          <w:lang w:bidi="en-US"/>
        </w:rPr>
        <w:t>Se også admin</w:t>
      </w:r>
      <w:r w:rsidR="0019735E">
        <w:rPr>
          <w:rFonts w:ascii="Times New Roman" w:eastAsia="Calibri" w:hAnsi="Times New Roman" w:cs="Times New Roman"/>
          <w:sz w:val="24"/>
          <w:szCs w:val="24"/>
          <w:lang w:bidi="en-US"/>
        </w:rPr>
        <w:t>i</w:t>
      </w:r>
      <w:r w:rsidR="00E209CB" w:rsidRPr="006428E0">
        <w:rPr>
          <w:rFonts w:ascii="Times New Roman" w:eastAsia="Calibri" w:hAnsi="Times New Roman" w:cs="Times New Roman"/>
          <w:sz w:val="24"/>
          <w:szCs w:val="24"/>
          <w:lang w:bidi="en-US"/>
        </w:rPr>
        <w:t>strasjonens vurderinger i merknad nr. 2b fra Sametinget (4. avsnitt)</w:t>
      </w:r>
      <w:r w:rsidR="00D92418">
        <w:rPr>
          <w:rFonts w:ascii="Times New Roman" w:eastAsia="Calibri" w:hAnsi="Times New Roman" w:cs="Times New Roman"/>
          <w:sz w:val="24"/>
          <w:szCs w:val="24"/>
          <w:lang w:bidi="en-US"/>
        </w:rPr>
        <w:t>.</w:t>
      </w:r>
      <w:r w:rsidRPr="006428E0">
        <w:rPr>
          <w:rFonts w:ascii="Times New Roman" w:eastAsia="Calibri" w:hAnsi="Times New Roman" w:cs="Times New Roman"/>
          <w:color w:val="FF0000"/>
          <w:sz w:val="24"/>
          <w:szCs w:val="24"/>
          <w:lang w:bidi="en-US"/>
        </w:rPr>
        <w:br/>
      </w:r>
    </w:p>
    <w:p w:rsidR="00CA0A78" w:rsidRPr="006428E0" w:rsidRDefault="00CA0A78" w:rsidP="00CA0A78">
      <w:pPr>
        <w:widowControl w:val="0"/>
        <w:suppressAutoHyphens/>
        <w:spacing w:after="0" w:line="240" w:lineRule="auto"/>
        <w:rPr>
          <w:rFonts w:ascii="Calibri" w:eastAsia="Times New Roman" w:hAnsi="Calibri" w:cs="Times New Roman"/>
          <w:color w:val="FF0000"/>
          <w:sz w:val="24"/>
          <w:szCs w:val="24"/>
          <w:lang w:bidi="en-US"/>
        </w:rPr>
      </w:pPr>
    </w:p>
    <w:p w:rsidR="00E209CB" w:rsidRPr="006428E0" w:rsidRDefault="00E209CB" w:rsidP="002D47F4">
      <w:pPr>
        <w:pStyle w:val="Listeavsnitt"/>
        <w:widowControl w:val="0"/>
        <w:numPr>
          <w:ilvl w:val="0"/>
          <w:numId w:val="12"/>
        </w:numPr>
        <w:suppressAutoHyphens/>
        <w:spacing w:after="0" w:line="240" w:lineRule="auto"/>
        <w:rPr>
          <w:rFonts w:ascii="Times New Roman" w:eastAsia="Arial Unicode MS" w:hAnsi="Times New Roman" w:cs="Times New Roman"/>
          <w:b/>
          <w:color w:val="FF0000"/>
          <w:sz w:val="24"/>
          <w:szCs w:val="24"/>
          <w:lang w:bidi="en-US"/>
        </w:rPr>
      </w:pPr>
      <w:r w:rsidRPr="006428E0">
        <w:rPr>
          <w:rFonts w:ascii="Times New Roman" w:eastAsia="Arial Unicode MS" w:hAnsi="Times New Roman" w:cs="Times New Roman"/>
          <w:b/>
          <w:sz w:val="24"/>
          <w:szCs w:val="24"/>
          <w:lang w:bidi="en-US"/>
        </w:rPr>
        <w:t xml:space="preserve">Lukkede anlegg. </w:t>
      </w:r>
      <w:proofErr w:type="spellStart"/>
      <w:r w:rsidR="00CA0A78" w:rsidRPr="006428E0">
        <w:rPr>
          <w:rFonts w:ascii="Times New Roman" w:eastAsia="Arial Unicode MS" w:hAnsi="Times New Roman" w:cs="Times New Roman"/>
          <w:b/>
          <w:sz w:val="24"/>
          <w:szCs w:val="24"/>
          <w:lang w:bidi="en-US"/>
        </w:rPr>
        <w:t>Ivgu</w:t>
      </w:r>
      <w:proofErr w:type="spellEnd"/>
      <w:r w:rsidR="00CA0A78" w:rsidRPr="006428E0">
        <w:rPr>
          <w:rFonts w:ascii="Times New Roman" w:eastAsia="Arial Unicode MS" w:hAnsi="Times New Roman" w:cs="Times New Roman"/>
          <w:b/>
          <w:sz w:val="24"/>
          <w:szCs w:val="24"/>
          <w:lang w:bidi="en-US"/>
        </w:rPr>
        <w:t xml:space="preserve"> </w:t>
      </w:r>
      <w:proofErr w:type="spellStart"/>
      <w:r w:rsidR="00CA0A78" w:rsidRPr="006428E0">
        <w:rPr>
          <w:rFonts w:ascii="Times New Roman" w:eastAsia="Arial Unicode MS" w:hAnsi="Times New Roman" w:cs="Times New Roman"/>
          <w:b/>
          <w:sz w:val="24"/>
          <w:szCs w:val="24"/>
          <w:lang w:bidi="en-US"/>
        </w:rPr>
        <w:t>Sámesearvi</w:t>
      </w:r>
      <w:proofErr w:type="spellEnd"/>
      <w:r w:rsidR="00CA0A78" w:rsidRPr="006428E0">
        <w:rPr>
          <w:rFonts w:ascii="Times New Roman" w:eastAsia="Arial Unicode MS" w:hAnsi="Times New Roman" w:cs="Times New Roman"/>
          <w:b/>
          <w:sz w:val="24"/>
          <w:szCs w:val="24"/>
          <w:lang w:bidi="en-US"/>
        </w:rPr>
        <w:t xml:space="preserve"> kan ikke helt se hvorfor krav til lukkede anlegg skulle innebære en kostnad for kommunene. Det vil jo være oppdrettsselskapene som ville måtte dekke dette</w:t>
      </w:r>
      <w:r w:rsidR="006428E0" w:rsidRPr="006428E0">
        <w:rPr>
          <w:rFonts w:ascii="Times New Roman" w:eastAsia="Arial Unicode MS" w:hAnsi="Times New Roman" w:cs="Times New Roman"/>
          <w:b/>
          <w:sz w:val="24"/>
          <w:szCs w:val="24"/>
          <w:lang w:bidi="en-US"/>
        </w:rPr>
        <w:t>.</w:t>
      </w:r>
      <w:r w:rsidR="00CA0A78" w:rsidRPr="006428E0">
        <w:rPr>
          <w:rFonts w:ascii="Times New Roman" w:eastAsia="Arial Unicode MS" w:hAnsi="Times New Roman" w:cs="Times New Roman"/>
          <w:b/>
          <w:sz w:val="24"/>
          <w:szCs w:val="24"/>
          <w:lang w:bidi="en-US"/>
        </w:rPr>
        <w:t xml:space="preserve"> </w:t>
      </w:r>
    </w:p>
    <w:p w:rsidR="00E209CB" w:rsidRPr="006428E0" w:rsidRDefault="00E209CB" w:rsidP="00CA0A78">
      <w:pPr>
        <w:widowControl w:val="0"/>
        <w:suppressAutoHyphens/>
        <w:spacing w:after="0" w:line="240" w:lineRule="auto"/>
        <w:rPr>
          <w:rFonts w:ascii="Calibri" w:eastAsia="Arial Unicode MS" w:hAnsi="Calibri" w:cs="Tahoma"/>
          <w:color w:val="FF0000"/>
          <w:sz w:val="24"/>
          <w:szCs w:val="24"/>
          <w:lang w:bidi="en-US"/>
        </w:rPr>
      </w:pPr>
    </w:p>
    <w:p w:rsidR="00E209CB" w:rsidRPr="006428E0" w:rsidRDefault="00E209CB" w:rsidP="006428E0">
      <w:pPr>
        <w:widowControl w:val="0"/>
        <w:suppressAutoHyphens/>
        <w:spacing w:after="0" w:line="240" w:lineRule="auto"/>
        <w:ind w:left="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Administrasjonens vurderinger:</w:t>
      </w:r>
      <w:r w:rsidRPr="006428E0">
        <w:rPr>
          <w:rFonts w:ascii="Times New Roman" w:eastAsia="Arial Unicode MS" w:hAnsi="Times New Roman" w:cs="Times New Roman"/>
          <w:sz w:val="24"/>
          <w:szCs w:val="24"/>
          <w:lang w:bidi="en-US"/>
        </w:rPr>
        <w:t xml:space="preserve"> En uoversiktlig kostnadsside for kommunene er knyttet til avvikling av eksisterende anlegg.</w:t>
      </w:r>
    </w:p>
    <w:p w:rsidR="00E209CB" w:rsidRPr="006428E0" w:rsidRDefault="00E209CB" w:rsidP="00CA0A78">
      <w:pPr>
        <w:widowControl w:val="0"/>
        <w:suppressAutoHyphens/>
        <w:spacing w:after="0" w:line="240" w:lineRule="auto"/>
        <w:rPr>
          <w:rFonts w:ascii="Times New Roman" w:eastAsia="Arial Unicode MS" w:hAnsi="Times New Roman" w:cs="Times New Roman"/>
          <w:sz w:val="24"/>
          <w:szCs w:val="24"/>
          <w:lang w:bidi="en-US"/>
        </w:rPr>
      </w:pPr>
    </w:p>
    <w:p w:rsidR="00E209CB" w:rsidRPr="006428E0" w:rsidRDefault="00E209CB" w:rsidP="006428E0">
      <w:pPr>
        <w:widowControl w:val="0"/>
        <w:suppressAutoHyphens/>
        <w:spacing w:after="0" w:line="240" w:lineRule="auto"/>
        <w:ind w:firstLine="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Administrasjonens innstilling til vedtak</w:t>
      </w:r>
      <w:r w:rsidRPr="006428E0">
        <w:rPr>
          <w:rFonts w:ascii="Times New Roman" w:eastAsia="Arial Unicode MS" w:hAnsi="Times New Roman" w:cs="Times New Roman"/>
          <w:i/>
          <w:sz w:val="24"/>
          <w:szCs w:val="24"/>
          <w:lang w:bidi="en-US"/>
        </w:rPr>
        <w:t>:</w:t>
      </w:r>
      <w:r w:rsidRPr="006428E0">
        <w:rPr>
          <w:rFonts w:ascii="Times New Roman" w:eastAsia="Arial Unicode MS" w:hAnsi="Times New Roman" w:cs="Times New Roman"/>
          <w:sz w:val="24"/>
          <w:szCs w:val="24"/>
          <w:lang w:bidi="en-US"/>
        </w:rPr>
        <w:t xml:space="preserve"> </w:t>
      </w:r>
      <w:r w:rsidR="006428E0" w:rsidRPr="006428E0">
        <w:rPr>
          <w:rFonts w:ascii="Times New Roman" w:eastAsia="Arial Unicode MS" w:hAnsi="Times New Roman" w:cs="Times New Roman"/>
          <w:sz w:val="24"/>
          <w:szCs w:val="24"/>
          <w:lang w:bidi="en-US"/>
        </w:rPr>
        <w:t>T</w:t>
      </w:r>
      <w:r w:rsidRPr="006428E0">
        <w:rPr>
          <w:rFonts w:ascii="Times New Roman" w:eastAsia="Arial Unicode MS" w:hAnsi="Times New Roman" w:cs="Times New Roman"/>
          <w:sz w:val="24"/>
          <w:szCs w:val="24"/>
          <w:lang w:bidi="en-US"/>
        </w:rPr>
        <w:t>att som orientering.</w:t>
      </w:r>
    </w:p>
    <w:p w:rsidR="00E209CB" w:rsidRPr="006428E0" w:rsidRDefault="00E209CB" w:rsidP="00CA0A78">
      <w:pPr>
        <w:widowControl w:val="0"/>
        <w:suppressAutoHyphens/>
        <w:spacing w:after="0" w:line="240" w:lineRule="auto"/>
        <w:rPr>
          <w:rFonts w:ascii="Calibri" w:eastAsia="Arial Unicode MS" w:hAnsi="Calibri" w:cs="Tahoma"/>
          <w:color w:val="FF0000"/>
          <w:sz w:val="24"/>
          <w:szCs w:val="24"/>
          <w:lang w:bidi="en-US"/>
        </w:rPr>
      </w:pPr>
    </w:p>
    <w:p w:rsidR="00E209CB" w:rsidRPr="006428E0" w:rsidRDefault="00E209CB" w:rsidP="00CA0A78">
      <w:pPr>
        <w:widowControl w:val="0"/>
        <w:suppressAutoHyphens/>
        <w:spacing w:after="0" w:line="240" w:lineRule="auto"/>
        <w:rPr>
          <w:rFonts w:ascii="Calibri" w:eastAsia="Arial Unicode MS" w:hAnsi="Calibri" w:cs="Tahoma"/>
          <w:color w:val="FF0000"/>
          <w:sz w:val="24"/>
          <w:szCs w:val="24"/>
          <w:lang w:bidi="en-US"/>
        </w:rPr>
      </w:pPr>
    </w:p>
    <w:p w:rsidR="00330D54" w:rsidRPr="006428E0" w:rsidRDefault="00CA0A78" w:rsidP="002D47F4">
      <w:pPr>
        <w:pStyle w:val="Listeavsnitt"/>
        <w:numPr>
          <w:ilvl w:val="0"/>
          <w:numId w:val="12"/>
        </w:numPr>
        <w:suppressAutoHyphens/>
        <w:spacing w:after="0" w:line="240" w:lineRule="auto"/>
        <w:rPr>
          <w:rFonts w:ascii="Times New Roman" w:eastAsia="Arial Unicode MS" w:hAnsi="Times New Roman" w:cs="Times New Roman"/>
          <w:b/>
          <w:color w:val="FF0000"/>
          <w:sz w:val="24"/>
          <w:szCs w:val="24"/>
          <w:lang w:bidi="en-US"/>
        </w:rPr>
      </w:pPr>
      <w:r w:rsidRPr="006428E0">
        <w:rPr>
          <w:rFonts w:ascii="Times New Roman" w:eastAsia="Arial Unicode MS" w:hAnsi="Times New Roman" w:cs="Times New Roman"/>
          <w:b/>
          <w:sz w:val="24"/>
          <w:szCs w:val="24"/>
          <w:lang w:bidi="en-US"/>
        </w:rPr>
        <w:t xml:space="preserve">Man sier at man ikke vil tillate oppdrett i indre områder pga. manglende kunnskapsgrunnlag, men samtidig tillater man en </w:t>
      </w:r>
      <w:proofErr w:type="gramStart"/>
      <w:r w:rsidRPr="006428E0">
        <w:rPr>
          <w:rFonts w:ascii="Times New Roman" w:eastAsia="Arial Unicode MS" w:hAnsi="Times New Roman" w:cs="Times New Roman"/>
          <w:b/>
          <w:sz w:val="24"/>
          <w:szCs w:val="24"/>
          <w:lang w:bidi="en-US"/>
        </w:rPr>
        <w:t>200%</w:t>
      </w:r>
      <w:proofErr w:type="gramEnd"/>
      <w:r w:rsidRPr="006428E0">
        <w:rPr>
          <w:rFonts w:ascii="Times New Roman" w:eastAsia="Arial Unicode MS" w:hAnsi="Times New Roman" w:cs="Times New Roman"/>
          <w:b/>
          <w:sz w:val="24"/>
          <w:szCs w:val="24"/>
          <w:lang w:bidi="en-US"/>
        </w:rPr>
        <w:t xml:space="preserve"> økning i oppdrett i det midtre området. </w:t>
      </w:r>
      <w:r w:rsidR="00876F9D" w:rsidRPr="006428E0">
        <w:rPr>
          <w:rFonts w:ascii="Times New Roman" w:eastAsia="Arial Unicode MS" w:hAnsi="Times New Roman" w:cs="Times New Roman"/>
          <w:b/>
          <w:sz w:val="24"/>
          <w:szCs w:val="24"/>
          <w:lang w:bidi="en-US"/>
        </w:rPr>
        <w:t>Innsigstorsken som skal til de indre områdene for å gyte må uvegerlig passere det midtre området. Ved å legge flere oppdrett her vil det meste av innsigstorsken i stedet stoppe enda lengre ute. Vi frykter at dette vil bety en dramatisk situasjon for en allerede meget truet fjordtorskstamme.</w:t>
      </w:r>
      <w:r w:rsidRPr="006428E0">
        <w:rPr>
          <w:rFonts w:ascii="Times New Roman" w:eastAsia="Arial Unicode MS" w:hAnsi="Times New Roman" w:cs="Times New Roman"/>
          <w:b/>
          <w:color w:val="FF0000"/>
          <w:sz w:val="24"/>
          <w:szCs w:val="24"/>
          <w:lang w:bidi="en-US"/>
        </w:rPr>
        <w:br/>
      </w:r>
    </w:p>
    <w:p w:rsidR="00B53263" w:rsidRDefault="00876F9D" w:rsidP="006428E0">
      <w:pPr>
        <w:spacing w:after="0" w:line="240" w:lineRule="auto"/>
        <w:ind w:left="708"/>
        <w:rPr>
          <w:rFonts w:ascii="Times New Roman" w:eastAsia="Times New Roman" w:hAnsi="Times New Roman" w:cs="Times New Roman"/>
          <w:sz w:val="24"/>
          <w:szCs w:val="24"/>
          <w:lang w:eastAsia="nb-NO"/>
        </w:rPr>
      </w:pPr>
      <w:r w:rsidRPr="006428E0">
        <w:rPr>
          <w:rFonts w:ascii="Times New Roman" w:eastAsia="Arial Unicode MS" w:hAnsi="Times New Roman" w:cs="Times New Roman"/>
          <w:b/>
          <w:sz w:val="24"/>
          <w:szCs w:val="24"/>
          <w:lang w:bidi="en-US"/>
        </w:rPr>
        <w:t>Administrasjonens vurderinger:</w:t>
      </w:r>
      <w:r w:rsidRPr="006428E0">
        <w:rPr>
          <w:rFonts w:ascii="Calibri" w:eastAsia="Arial Unicode MS" w:hAnsi="Calibri" w:cs="Tahoma"/>
          <w:sz w:val="24"/>
          <w:szCs w:val="24"/>
          <w:lang w:bidi="en-US"/>
        </w:rPr>
        <w:t xml:space="preserve"> </w:t>
      </w:r>
      <w:r w:rsidRPr="006428E0">
        <w:rPr>
          <w:rFonts w:ascii="Times New Roman" w:eastAsia="Times New Roman" w:hAnsi="Times New Roman" w:cs="Times New Roman"/>
          <w:sz w:val="24"/>
          <w:szCs w:val="24"/>
          <w:lang w:eastAsia="nb-NO"/>
        </w:rPr>
        <w:t xml:space="preserve">Med bakgrunn i behandlingen av tidligere merknader legges det ikke til rette for etablering av nye anlegg i planforslaget. </w:t>
      </w:r>
    </w:p>
    <w:p w:rsidR="00B53263" w:rsidRDefault="00B53263" w:rsidP="006428E0">
      <w:pPr>
        <w:spacing w:after="0" w:line="240" w:lineRule="auto"/>
        <w:ind w:left="708"/>
        <w:rPr>
          <w:rFonts w:ascii="Times New Roman" w:eastAsia="Times New Roman" w:hAnsi="Times New Roman" w:cs="Times New Roman"/>
          <w:sz w:val="24"/>
          <w:szCs w:val="24"/>
          <w:lang w:eastAsia="nb-NO"/>
        </w:rPr>
      </w:pPr>
    </w:p>
    <w:p w:rsidR="005F2FED" w:rsidRPr="006428E0" w:rsidRDefault="00876F9D" w:rsidP="006428E0">
      <w:pPr>
        <w:spacing w:after="0" w:line="240" w:lineRule="auto"/>
        <w:ind w:left="708"/>
        <w:rPr>
          <w:rFonts w:ascii="Times New Roman" w:eastAsia="Times New Roman" w:hAnsi="Times New Roman" w:cs="Times New Roman"/>
          <w:sz w:val="24"/>
          <w:szCs w:val="24"/>
          <w:lang w:eastAsia="nb-NO"/>
        </w:rPr>
      </w:pPr>
      <w:r w:rsidRPr="006428E0">
        <w:rPr>
          <w:rFonts w:ascii="Times New Roman" w:eastAsia="Times New Roman" w:hAnsi="Times New Roman" w:cs="Times New Roman"/>
          <w:sz w:val="24"/>
          <w:szCs w:val="24"/>
          <w:lang w:eastAsia="nb-NO"/>
        </w:rPr>
        <w:t xml:space="preserve">Ved planprosessens begynnelse la man ikke opp til nye anlegg, men at akvakulturvirksomheten skulle holdes på nivået som forelå. </w:t>
      </w:r>
      <w:r w:rsidR="005F2FED" w:rsidRPr="006428E0">
        <w:rPr>
          <w:rFonts w:ascii="Times New Roman" w:eastAsia="Times New Roman" w:hAnsi="Times New Roman" w:cs="Times New Roman"/>
          <w:sz w:val="24"/>
          <w:szCs w:val="24"/>
          <w:lang w:eastAsia="nb-NO"/>
        </w:rPr>
        <w:t>I planprosessen ble det tatt inn fire nye områder i den midtre sonen for å opprettholde produksjonsmulighetene etter uttak av 3 lokaliteter (tidligere torskelokaliteter) i den indre sonen.</w:t>
      </w:r>
      <w:r w:rsidR="005F2FED" w:rsidRPr="006428E0">
        <w:rPr>
          <w:rFonts w:ascii="Times New Roman" w:eastAsia="Times New Roman" w:hAnsi="Times New Roman" w:cs="Times New Roman"/>
          <w:b/>
          <w:sz w:val="24"/>
          <w:szCs w:val="24"/>
          <w:lang w:eastAsia="nb-NO"/>
        </w:rPr>
        <w:t xml:space="preserve"> </w:t>
      </w:r>
      <w:r w:rsidR="005F2FED" w:rsidRPr="006428E0">
        <w:rPr>
          <w:rFonts w:ascii="Times New Roman" w:eastAsia="Times New Roman" w:hAnsi="Times New Roman" w:cs="Times New Roman"/>
          <w:sz w:val="24"/>
          <w:szCs w:val="24"/>
          <w:lang w:eastAsia="nb-NO"/>
        </w:rPr>
        <w:t xml:space="preserve">Innspillet om 200 % økning </w:t>
      </w:r>
      <w:r w:rsidR="00722492">
        <w:rPr>
          <w:rFonts w:ascii="Times New Roman" w:eastAsia="Times New Roman" w:hAnsi="Times New Roman" w:cs="Times New Roman"/>
          <w:sz w:val="24"/>
          <w:szCs w:val="24"/>
          <w:lang w:eastAsia="nb-NO"/>
        </w:rPr>
        <w:t xml:space="preserve">i en sone </w:t>
      </w:r>
      <w:r w:rsidR="005F2FED" w:rsidRPr="006428E0">
        <w:rPr>
          <w:rFonts w:ascii="Times New Roman" w:eastAsia="Times New Roman" w:hAnsi="Times New Roman" w:cs="Times New Roman"/>
          <w:sz w:val="24"/>
          <w:szCs w:val="24"/>
          <w:lang w:eastAsia="nb-NO"/>
        </w:rPr>
        <w:t xml:space="preserve">ser bort fra helhetsvurdering og synes </w:t>
      </w:r>
      <w:r w:rsidR="00B53263">
        <w:rPr>
          <w:rFonts w:ascii="Times New Roman" w:eastAsia="Times New Roman" w:hAnsi="Times New Roman" w:cs="Times New Roman"/>
          <w:sz w:val="24"/>
          <w:szCs w:val="24"/>
          <w:lang w:eastAsia="nb-NO"/>
        </w:rPr>
        <w:t xml:space="preserve">noe </w:t>
      </w:r>
      <w:r w:rsidR="005F2FED" w:rsidRPr="006428E0">
        <w:rPr>
          <w:rFonts w:ascii="Times New Roman" w:eastAsia="Times New Roman" w:hAnsi="Times New Roman" w:cs="Times New Roman"/>
          <w:sz w:val="24"/>
          <w:szCs w:val="24"/>
          <w:lang w:eastAsia="nb-NO"/>
        </w:rPr>
        <w:t>unyansert.</w:t>
      </w:r>
      <w:r w:rsidR="00CC74AB" w:rsidRPr="006428E0">
        <w:rPr>
          <w:rFonts w:ascii="Times New Roman" w:eastAsia="Times New Roman" w:hAnsi="Times New Roman" w:cs="Times New Roman"/>
          <w:sz w:val="24"/>
          <w:szCs w:val="24"/>
          <w:lang w:eastAsia="nb-NO"/>
        </w:rPr>
        <w:t xml:space="preserve"> </w:t>
      </w:r>
    </w:p>
    <w:p w:rsidR="00BA149C" w:rsidRDefault="00BA149C" w:rsidP="00BA149C">
      <w:pPr>
        <w:spacing w:after="0" w:line="240" w:lineRule="auto"/>
        <w:ind w:left="708"/>
        <w:rPr>
          <w:rFonts w:ascii="Times New Roman" w:eastAsia="Times New Roman" w:hAnsi="Times New Roman" w:cs="Times New Roman"/>
          <w:sz w:val="24"/>
          <w:szCs w:val="24"/>
          <w:lang w:eastAsia="nb-NO"/>
        </w:rPr>
      </w:pPr>
    </w:p>
    <w:p w:rsidR="00BA149C" w:rsidRDefault="00BA149C" w:rsidP="00BA149C">
      <w:pPr>
        <w:spacing w:after="0" w:line="240" w:lineRule="auto"/>
        <w:ind w:left="708"/>
        <w:rPr>
          <w:rFonts w:ascii="Times New Roman" w:eastAsia="Times New Roman" w:hAnsi="Times New Roman" w:cs="Times New Roman"/>
          <w:sz w:val="24"/>
          <w:szCs w:val="24"/>
          <w:lang w:eastAsia="nb-NO"/>
        </w:rPr>
      </w:pPr>
      <w:r w:rsidRPr="006428E0">
        <w:rPr>
          <w:rFonts w:ascii="Times New Roman" w:eastAsia="Times New Roman" w:hAnsi="Times New Roman" w:cs="Times New Roman"/>
          <w:sz w:val="24"/>
          <w:szCs w:val="24"/>
          <w:lang w:eastAsia="nb-NO"/>
        </w:rPr>
        <w:t>I de to rapportene som framkommer i «Utredning av akvakultur i Lyngenfjorden» sies det at det ikke finnes dokumentasjon på at lakseoppdrett påvirker gyteatferden eller at anleggene fører til konsekvenser for gytevandring</w:t>
      </w:r>
      <w:r>
        <w:rPr>
          <w:rFonts w:ascii="Times New Roman" w:eastAsia="Times New Roman" w:hAnsi="Times New Roman" w:cs="Times New Roman"/>
          <w:sz w:val="24"/>
          <w:szCs w:val="24"/>
          <w:lang w:eastAsia="nb-NO"/>
        </w:rPr>
        <w:t>, men at det</w:t>
      </w:r>
      <w:r w:rsidRPr="006428E0">
        <w:rPr>
          <w:rFonts w:ascii="Times New Roman" w:eastAsia="Times New Roman" w:hAnsi="Times New Roman" w:cs="Times New Roman"/>
          <w:sz w:val="24"/>
          <w:szCs w:val="24"/>
          <w:lang w:eastAsia="nb-NO"/>
        </w:rPr>
        <w:t xml:space="preserve"> mangler konkrete studier som kan gi sikker svar</w:t>
      </w:r>
      <w:r>
        <w:rPr>
          <w:rFonts w:ascii="Times New Roman" w:eastAsia="Times New Roman" w:hAnsi="Times New Roman" w:cs="Times New Roman"/>
          <w:sz w:val="24"/>
          <w:szCs w:val="24"/>
          <w:lang w:eastAsia="nb-NO"/>
        </w:rPr>
        <w:t>.</w:t>
      </w:r>
    </w:p>
    <w:p w:rsidR="00BA149C" w:rsidRDefault="00BA149C" w:rsidP="00BA149C">
      <w:pPr>
        <w:spacing w:after="0" w:line="240" w:lineRule="auto"/>
        <w:ind w:left="708"/>
        <w:rPr>
          <w:rFonts w:ascii="Times New Roman" w:eastAsia="Times New Roman" w:hAnsi="Times New Roman" w:cs="Times New Roman"/>
          <w:sz w:val="24"/>
          <w:szCs w:val="24"/>
          <w:lang w:eastAsia="nb-NO"/>
        </w:rPr>
      </w:pPr>
    </w:p>
    <w:p w:rsidR="00BA149C" w:rsidRDefault="00BA149C" w:rsidP="00BA149C">
      <w:pPr>
        <w:spacing w:after="0"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Med bakgrunn i dette er det problematisk å fastslå at</w:t>
      </w:r>
      <w:r w:rsidRPr="003A4F6E">
        <w:rPr>
          <w:rFonts w:ascii="Times New Roman" w:eastAsia="Times New Roman" w:hAnsi="Times New Roman" w:cs="Times New Roman"/>
          <w:sz w:val="24"/>
          <w:szCs w:val="24"/>
          <w:lang w:eastAsia="nb-NO"/>
        </w:rPr>
        <w:t xml:space="preserve"> oppdrettsanlegg vil sperre fjorden for innsig, da de fysisk sett utgjør en </w:t>
      </w:r>
      <w:r>
        <w:rPr>
          <w:rFonts w:ascii="Times New Roman" w:eastAsia="Times New Roman" w:hAnsi="Times New Roman" w:cs="Times New Roman"/>
          <w:sz w:val="24"/>
          <w:szCs w:val="24"/>
          <w:lang w:eastAsia="nb-NO"/>
        </w:rPr>
        <w:t xml:space="preserve">liten </w:t>
      </w:r>
      <w:r w:rsidRPr="003A4F6E">
        <w:rPr>
          <w:rFonts w:ascii="Times New Roman" w:eastAsia="Times New Roman" w:hAnsi="Times New Roman" w:cs="Times New Roman"/>
          <w:sz w:val="24"/>
          <w:szCs w:val="24"/>
          <w:lang w:eastAsia="nb-NO"/>
        </w:rPr>
        <w:t xml:space="preserve">del av fjordbredden. Noen </w:t>
      </w:r>
      <w:r>
        <w:rPr>
          <w:rFonts w:ascii="Times New Roman" w:eastAsia="Times New Roman" w:hAnsi="Times New Roman" w:cs="Times New Roman"/>
          <w:sz w:val="24"/>
          <w:szCs w:val="24"/>
          <w:lang w:eastAsia="nb-NO"/>
        </w:rPr>
        <w:t xml:space="preserve">av oppdrettsanleggene </w:t>
      </w:r>
      <w:r w:rsidRPr="003A4F6E">
        <w:rPr>
          <w:rFonts w:ascii="Times New Roman" w:eastAsia="Times New Roman" w:hAnsi="Times New Roman" w:cs="Times New Roman"/>
          <w:sz w:val="24"/>
          <w:szCs w:val="24"/>
          <w:lang w:eastAsia="nb-NO"/>
        </w:rPr>
        <w:t>kan muligens ha en strategisk beliggenhet som er uheldig</w:t>
      </w:r>
      <w:r>
        <w:rPr>
          <w:rFonts w:ascii="Times New Roman" w:eastAsia="Times New Roman" w:hAnsi="Times New Roman" w:cs="Times New Roman"/>
          <w:sz w:val="24"/>
          <w:szCs w:val="24"/>
          <w:lang w:eastAsia="nb-NO"/>
        </w:rPr>
        <w:t>.</w:t>
      </w:r>
    </w:p>
    <w:p w:rsidR="000B0D9A" w:rsidRDefault="000B0D9A" w:rsidP="005F2FED">
      <w:pPr>
        <w:spacing w:after="0" w:line="240" w:lineRule="auto"/>
        <w:rPr>
          <w:rFonts w:ascii="Times New Roman" w:eastAsia="Times New Roman" w:hAnsi="Times New Roman" w:cs="Times New Roman"/>
          <w:sz w:val="24"/>
          <w:szCs w:val="24"/>
          <w:lang w:eastAsia="nb-NO"/>
        </w:rPr>
      </w:pPr>
    </w:p>
    <w:p w:rsidR="000B0D9A" w:rsidRPr="006428E0" w:rsidRDefault="000B0D9A" w:rsidP="006428E0">
      <w:pPr>
        <w:spacing w:after="0" w:line="240" w:lineRule="auto"/>
        <w:ind w:left="708"/>
        <w:rPr>
          <w:rFonts w:ascii="Times New Roman" w:eastAsia="Times New Roman" w:hAnsi="Times New Roman" w:cs="Times New Roman"/>
          <w:sz w:val="24"/>
          <w:szCs w:val="24"/>
          <w:lang w:eastAsia="nb-NO"/>
        </w:rPr>
      </w:pPr>
      <w:r w:rsidRPr="006428E0">
        <w:rPr>
          <w:rFonts w:ascii="Times New Roman" w:eastAsia="Times New Roman" w:hAnsi="Times New Roman" w:cs="Times New Roman"/>
          <w:sz w:val="24"/>
          <w:szCs w:val="24"/>
          <w:lang w:eastAsia="nb-NO"/>
        </w:rPr>
        <w:t xml:space="preserve">Administrasjonen har registrert at fiskerne er tydelige på at atferden til kysttorsk har endret seg. Dette er sikkert riktig, men årsakene kan være flere (oppdrettsanlegg, klimaendringer, feil beskatning e.l.). </w:t>
      </w:r>
    </w:p>
    <w:p w:rsidR="000B0D9A" w:rsidRPr="006428E0" w:rsidRDefault="000B0D9A" w:rsidP="005F2FED">
      <w:pPr>
        <w:spacing w:after="0" w:line="240" w:lineRule="auto"/>
        <w:rPr>
          <w:rFonts w:ascii="Times New Roman" w:eastAsia="Times New Roman" w:hAnsi="Times New Roman" w:cs="Times New Roman"/>
          <w:sz w:val="24"/>
          <w:szCs w:val="24"/>
          <w:lang w:eastAsia="nb-NO"/>
        </w:rPr>
      </w:pPr>
    </w:p>
    <w:p w:rsidR="00E87324" w:rsidRPr="006428E0" w:rsidRDefault="00E87324" w:rsidP="006428E0">
      <w:pPr>
        <w:spacing w:after="0" w:line="240" w:lineRule="auto"/>
        <w:ind w:left="708"/>
        <w:rPr>
          <w:rFonts w:ascii="Times New Roman" w:eastAsia="Times New Roman" w:hAnsi="Times New Roman" w:cs="Times New Roman"/>
          <w:sz w:val="24"/>
          <w:szCs w:val="24"/>
          <w:lang w:eastAsia="nb-NO"/>
        </w:rPr>
      </w:pPr>
      <w:r w:rsidRPr="006428E0">
        <w:rPr>
          <w:rFonts w:ascii="Times New Roman" w:eastAsia="Times New Roman" w:hAnsi="Times New Roman" w:cs="Times New Roman"/>
          <w:sz w:val="24"/>
          <w:szCs w:val="24"/>
          <w:lang w:eastAsia="nb-NO"/>
        </w:rPr>
        <w:t xml:space="preserve">Plan- og bygningsloven gir mulighet til å revidere kystsoneplanen min hvert 4. år (eller oftere hvis kommunestyret finner det nødvendig). Å avvente med nye lokalisering av akvakulturanlegg til planen skal revideres – eller til tilstrekkelig kunnskap kan dokumenteres - synes derfor hensiktsmessig. </w:t>
      </w:r>
    </w:p>
    <w:p w:rsidR="00E87324" w:rsidRPr="006428E0" w:rsidRDefault="00E87324" w:rsidP="00E87324">
      <w:pPr>
        <w:spacing w:after="0" w:line="240" w:lineRule="auto"/>
        <w:rPr>
          <w:rFonts w:ascii="Times New Roman" w:eastAsia="Times New Roman" w:hAnsi="Times New Roman" w:cs="Times New Roman"/>
          <w:sz w:val="24"/>
          <w:szCs w:val="24"/>
          <w:lang w:eastAsia="nb-NO"/>
        </w:rPr>
      </w:pPr>
    </w:p>
    <w:p w:rsidR="006428E0" w:rsidRPr="006428E0" w:rsidRDefault="006428E0" w:rsidP="006428E0">
      <w:pPr>
        <w:widowControl w:val="0"/>
        <w:suppressAutoHyphens/>
        <w:spacing w:after="0" w:line="240" w:lineRule="auto"/>
        <w:ind w:firstLine="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Administrasjonens innstilling til vedtak</w:t>
      </w:r>
      <w:r w:rsidRPr="006428E0">
        <w:rPr>
          <w:rFonts w:ascii="Times New Roman" w:eastAsia="Arial Unicode MS" w:hAnsi="Times New Roman" w:cs="Times New Roman"/>
          <w:i/>
          <w:sz w:val="24"/>
          <w:szCs w:val="24"/>
          <w:lang w:bidi="en-US"/>
        </w:rPr>
        <w:t>:</w:t>
      </w:r>
      <w:r w:rsidRPr="006428E0">
        <w:rPr>
          <w:rFonts w:ascii="Times New Roman" w:eastAsia="Arial Unicode MS" w:hAnsi="Times New Roman" w:cs="Times New Roman"/>
          <w:sz w:val="24"/>
          <w:szCs w:val="24"/>
          <w:lang w:bidi="en-US"/>
        </w:rPr>
        <w:t xml:space="preserve"> Tatt som orientering.</w:t>
      </w:r>
    </w:p>
    <w:p w:rsidR="006428E0" w:rsidRPr="006428E0" w:rsidRDefault="006428E0" w:rsidP="006428E0">
      <w:pPr>
        <w:widowControl w:val="0"/>
        <w:suppressAutoHyphens/>
        <w:spacing w:after="0" w:line="240" w:lineRule="auto"/>
        <w:ind w:firstLine="708"/>
        <w:rPr>
          <w:rFonts w:ascii="Times New Roman" w:eastAsia="Arial Unicode MS" w:hAnsi="Times New Roman" w:cs="Times New Roman"/>
          <w:sz w:val="24"/>
          <w:szCs w:val="24"/>
          <w:lang w:bidi="en-US"/>
        </w:rPr>
      </w:pPr>
    </w:p>
    <w:p w:rsidR="006428E0" w:rsidRPr="006428E0" w:rsidRDefault="006428E0" w:rsidP="006428E0">
      <w:pPr>
        <w:widowControl w:val="0"/>
        <w:suppressAutoHyphens/>
        <w:spacing w:after="0" w:line="240" w:lineRule="auto"/>
        <w:ind w:firstLine="708"/>
        <w:rPr>
          <w:rFonts w:ascii="Times New Roman" w:eastAsia="Arial Unicode MS" w:hAnsi="Times New Roman" w:cs="Times New Roman"/>
          <w:sz w:val="24"/>
          <w:szCs w:val="24"/>
          <w:lang w:bidi="en-US"/>
        </w:rPr>
      </w:pPr>
    </w:p>
    <w:p w:rsidR="006428E0" w:rsidRPr="006428E0" w:rsidRDefault="006428E0" w:rsidP="002D47F4">
      <w:pPr>
        <w:pStyle w:val="Listeavsnitt"/>
        <w:numPr>
          <w:ilvl w:val="0"/>
          <w:numId w:val="12"/>
        </w:numPr>
        <w:suppressAutoHyphens/>
        <w:spacing w:after="0" w:line="240" w:lineRule="auto"/>
        <w:rPr>
          <w:rFonts w:ascii="Times New Roman" w:eastAsia="Arial Unicode MS" w:hAnsi="Times New Roman" w:cs="Times New Roman"/>
          <w:b/>
          <w:color w:val="FF0000"/>
          <w:sz w:val="24"/>
          <w:szCs w:val="24"/>
          <w:lang w:bidi="en-US"/>
        </w:rPr>
      </w:pPr>
      <w:proofErr w:type="spellStart"/>
      <w:r w:rsidRPr="006428E0">
        <w:rPr>
          <w:rFonts w:ascii="Times New Roman" w:eastAsia="Arial Unicode MS" w:hAnsi="Times New Roman" w:cs="Times New Roman"/>
          <w:b/>
          <w:sz w:val="24"/>
          <w:szCs w:val="24"/>
          <w:lang w:bidi="en-US"/>
        </w:rPr>
        <w:t>Ivgu</w:t>
      </w:r>
      <w:proofErr w:type="spellEnd"/>
      <w:r w:rsidRPr="006428E0">
        <w:rPr>
          <w:rFonts w:ascii="Times New Roman" w:eastAsia="Arial Unicode MS" w:hAnsi="Times New Roman" w:cs="Times New Roman"/>
          <w:b/>
          <w:sz w:val="24"/>
          <w:szCs w:val="24"/>
          <w:lang w:bidi="en-US"/>
        </w:rPr>
        <w:t xml:space="preserve"> </w:t>
      </w:r>
      <w:proofErr w:type="spellStart"/>
      <w:r w:rsidRPr="006428E0">
        <w:rPr>
          <w:rFonts w:ascii="Times New Roman" w:eastAsia="Arial Unicode MS" w:hAnsi="Times New Roman" w:cs="Times New Roman"/>
          <w:b/>
          <w:sz w:val="24"/>
          <w:szCs w:val="24"/>
          <w:lang w:bidi="en-US"/>
        </w:rPr>
        <w:t>Sámeservi</w:t>
      </w:r>
      <w:proofErr w:type="spellEnd"/>
      <w:r w:rsidRPr="006428E0">
        <w:rPr>
          <w:rFonts w:ascii="Times New Roman" w:eastAsia="Arial Unicode MS" w:hAnsi="Times New Roman" w:cs="Times New Roman"/>
          <w:b/>
          <w:sz w:val="24"/>
          <w:szCs w:val="24"/>
          <w:lang w:bidi="en-US"/>
        </w:rPr>
        <w:t xml:space="preserve"> er negativ til alle de fire nye foreslåtte områdene for oppdrett.</w:t>
      </w:r>
      <w:r w:rsidRPr="006428E0">
        <w:rPr>
          <w:rFonts w:ascii="Calibri" w:eastAsia="Arial Unicode MS" w:hAnsi="Calibri" w:cs="Tahoma"/>
          <w:sz w:val="24"/>
          <w:szCs w:val="24"/>
          <w:lang w:bidi="en-US"/>
        </w:rPr>
        <w:t xml:space="preserve"> </w:t>
      </w:r>
    </w:p>
    <w:p w:rsidR="008556C8" w:rsidRPr="006428E0" w:rsidRDefault="00CA0A78" w:rsidP="006428E0">
      <w:pPr>
        <w:suppressAutoHyphens/>
        <w:spacing w:after="0" w:line="240" w:lineRule="auto"/>
        <w:ind w:left="708"/>
        <w:rPr>
          <w:rFonts w:ascii="Times New Roman" w:eastAsia="Times New Roman" w:hAnsi="Times New Roman" w:cs="Times New Roman"/>
          <w:sz w:val="24"/>
          <w:szCs w:val="24"/>
          <w:lang w:eastAsia="nb-NO"/>
        </w:rPr>
      </w:pPr>
      <w:r w:rsidRPr="006428E0">
        <w:rPr>
          <w:rFonts w:ascii="Calibri" w:eastAsia="Arial Unicode MS" w:hAnsi="Calibri" w:cs="Tahoma"/>
          <w:color w:val="FF0000"/>
          <w:sz w:val="24"/>
          <w:szCs w:val="24"/>
          <w:lang w:bidi="en-US"/>
        </w:rPr>
        <w:br/>
      </w:r>
      <w:r w:rsidR="008556C8" w:rsidRPr="006428E0">
        <w:rPr>
          <w:rFonts w:ascii="Times New Roman" w:eastAsia="Arial Unicode MS" w:hAnsi="Times New Roman" w:cs="Times New Roman"/>
          <w:b/>
          <w:i/>
          <w:sz w:val="24"/>
          <w:szCs w:val="24"/>
          <w:lang w:bidi="en-US"/>
        </w:rPr>
        <w:t>Administrasjonens vurderinger:</w:t>
      </w:r>
      <w:r w:rsidR="008556C8" w:rsidRPr="006428E0">
        <w:rPr>
          <w:rFonts w:ascii="Times New Roman" w:eastAsia="Arial Unicode MS" w:hAnsi="Times New Roman" w:cs="Times New Roman"/>
          <w:sz w:val="24"/>
          <w:szCs w:val="24"/>
          <w:lang w:bidi="en-US"/>
        </w:rPr>
        <w:t xml:space="preserve"> Det går forholdsvis klart fram av beskrivelsen</w:t>
      </w:r>
      <w:r w:rsidR="008556C8" w:rsidRPr="006428E0">
        <w:rPr>
          <w:rFonts w:ascii="Times New Roman" w:eastAsia="Times New Roman" w:hAnsi="Times New Roman" w:cs="Times New Roman"/>
          <w:sz w:val="24"/>
          <w:szCs w:val="24"/>
          <w:lang w:eastAsia="nb-NO"/>
        </w:rPr>
        <w:t xml:space="preserve"> at kommunene hadde mottatt fire konkrete søknader til akvakulturanlegg og var uansett nødt til å behandle disse uavhengig av kystsoneplanen. Man fant det hensiktsmessig å legge dem ut til 2. gangs høring i kystsoneplanen. Styringsgruppa anså innspillene som kontroversiell og mente beslutningsgrunnlaget ville være betydelig bedre etter høringen. </w:t>
      </w:r>
    </w:p>
    <w:p w:rsidR="008556C8" w:rsidRPr="006428E0" w:rsidRDefault="008556C8" w:rsidP="008556C8">
      <w:pPr>
        <w:spacing w:after="0" w:line="240" w:lineRule="auto"/>
        <w:rPr>
          <w:rFonts w:ascii="Times New Roman" w:eastAsia="Times New Roman" w:hAnsi="Times New Roman" w:cs="Times New Roman"/>
          <w:sz w:val="24"/>
          <w:szCs w:val="24"/>
          <w:lang w:eastAsia="nb-NO"/>
        </w:rPr>
      </w:pPr>
    </w:p>
    <w:p w:rsidR="008556C8" w:rsidRPr="006428E0" w:rsidRDefault="00BC06AD" w:rsidP="006428E0">
      <w:pPr>
        <w:spacing w:after="0" w:line="240" w:lineRule="auto"/>
        <w:ind w:left="708"/>
        <w:rPr>
          <w:rFonts w:ascii="Times New Roman" w:eastAsia="Times New Roman" w:hAnsi="Times New Roman" w:cs="Times New Roman"/>
          <w:sz w:val="24"/>
          <w:szCs w:val="24"/>
          <w:lang w:eastAsia="nb-NO"/>
        </w:rPr>
      </w:pPr>
      <w:r w:rsidRPr="006428E0">
        <w:rPr>
          <w:rFonts w:ascii="Times New Roman" w:eastAsia="Times New Roman" w:hAnsi="Times New Roman" w:cs="Times New Roman"/>
          <w:sz w:val="24"/>
          <w:szCs w:val="24"/>
          <w:lang w:eastAsia="nb-NO"/>
        </w:rPr>
        <w:lastRenderedPageBreak/>
        <w:t>Med bakgrunn i behandlingen av tidligere merknader legges det ikke til rette for etablering av nye anlegg i planforslaget. Begrunnelsen er i første rekke hensynet til fiskeriinteresser og tradisjonell bruk..</w:t>
      </w:r>
    </w:p>
    <w:p w:rsidR="008556C8" w:rsidRPr="006428E0" w:rsidRDefault="008556C8" w:rsidP="00CA0A78">
      <w:pPr>
        <w:suppressAutoHyphens/>
        <w:spacing w:after="0" w:line="240" w:lineRule="auto"/>
        <w:rPr>
          <w:rFonts w:ascii="Calibri" w:eastAsia="Arial Unicode MS" w:hAnsi="Calibri" w:cs="Tahoma"/>
          <w:sz w:val="24"/>
          <w:szCs w:val="24"/>
          <w:lang w:bidi="en-US"/>
        </w:rPr>
      </w:pPr>
    </w:p>
    <w:p w:rsidR="00330D54" w:rsidRPr="006428E0" w:rsidRDefault="00CA0A78" w:rsidP="002D47F4">
      <w:pPr>
        <w:pStyle w:val="Listeavsnitt"/>
        <w:numPr>
          <w:ilvl w:val="0"/>
          <w:numId w:val="12"/>
        </w:numPr>
        <w:suppressAutoHyphens/>
        <w:spacing w:after="0" w:line="240" w:lineRule="auto"/>
        <w:rPr>
          <w:rFonts w:ascii="Times New Roman" w:eastAsia="Arial Unicode MS" w:hAnsi="Times New Roman" w:cs="Times New Roman"/>
          <w:b/>
          <w:sz w:val="24"/>
          <w:szCs w:val="24"/>
          <w:lang w:bidi="en-US"/>
        </w:rPr>
      </w:pPr>
      <w:r w:rsidRPr="006428E0">
        <w:rPr>
          <w:rFonts w:ascii="Times New Roman" w:eastAsia="Arial Unicode MS" w:hAnsi="Times New Roman" w:cs="Times New Roman"/>
          <w:b/>
          <w:sz w:val="24"/>
          <w:szCs w:val="24"/>
          <w:lang w:bidi="en-US"/>
        </w:rPr>
        <w:t>Oppsummert vil vi hevde at den nye planbeskrivelsen har så store mangler at den ikke kan brukes som grunnlag for en ny kystsoneplan.</w:t>
      </w:r>
    </w:p>
    <w:p w:rsidR="008556C8" w:rsidRPr="006428E0" w:rsidRDefault="008556C8" w:rsidP="00CA0A78">
      <w:pPr>
        <w:suppressAutoHyphens/>
        <w:spacing w:after="0" w:line="240" w:lineRule="auto"/>
        <w:rPr>
          <w:rFonts w:ascii="Times New Roman" w:eastAsia="Arial Unicode MS" w:hAnsi="Times New Roman" w:cs="Times New Roman"/>
          <w:sz w:val="24"/>
          <w:szCs w:val="24"/>
          <w:lang w:bidi="en-US"/>
        </w:rPr>
      </w:pPr>
    </w:p>
    <w:p w:rsidR="00330D54" w:rsidRPr="006428E0" w:rsidRDefault="00330D54" w:rsidP="006428E0">
      <w:pPr>
        <w:suppressAutoHyphens/>
        <w:spacing w:after="0" w:line="240" w:lineRule="auto"/>
        <w:ind w:left="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Administrasjonens vurderinger:</w:t>
      </w:r>
      <w:r w:rsidR="008556C8" w:rsidRPr="006428E0">
        <w:rPr>
          <w:rFonts w:ascii="Times New Roman" w:eastAsia="Arial Unicode MS" w:hAnsi="Times New Roman" w:cs="Times New Roman"/>
          <w:sz w:val="24"/>
          <w:szCs w:val="24"/>
          <w:lang w:bidi="en-US"/>
        </w:rPr>
        <w:t xml:space="preserve"> Tatt til orientering</w:t>
      </w:r>
      <w:r w:rsidR="00DB6D31" w:rsidRPr="006428E0">
        <w:rPr>
          <w:rFonts w:ascii="Times New Roman" w:eastAsia="Arial Unicode MS" w:hAnsi="Times New Roman" w:cs="Times New Roman"/>
          <w:sz w:val="24"/>
          <w:szCs w:val="24"/>
          <w:lang w:bidi="en-US"/>
        </w:rPr>
        <w:t xml:space="preserve">. Innspillet begrunnes ikke nærmere, men skiller seg ut fra </w:t>
      </w:r>
      <w:r w:rsidR="008556C8" w:rsidRPr="006428E0">
        <w:rPr>
          <w:rFonts w:ascii="Times New Roman" w:eastAsia="Arial Unicode MS" w:hAnsi="Times New Roman" w:cs="Times New Roman"/>
          <w:sz w:val="24"/>
          <w:szCs w:val="24"/>
          <w:lang w:bidi="en-US"/>
        </w:rPr>
        <w:t>innspillene fra forvaltningsnivåer som behandler denne type planer.</w:t>
      </w:r>
    </w:p>
    <w:p w:rsidR="00DB6D31" w:rsidRPr="006428E0" w:rsidRDefault="00DB6D31" w:rsidP="00CA0A78">
      <w:pPr>
        <w:suppressAutoHyphens/>
        <w:spacing w:after="0" w:line="240" w:lineRule="auto"/>
        <w:rPr>
          <w:rFonts w:ascii="Times New Roman" w:eastAsia="Arial Unicode MS" w:hAnsi="Times New Roman" w:cs="Times New Roman"/>
          <w:sz w:val="24"/>
          <w:szCs w:val="24"/>
          <w:lang w:bidi="en-US"/>
        </w:rPr>
      </w:pPr>
    </w:p>
    <w:p w:rsidR="00DB6D31" w:rsidRPr="006428E0" w:rsidRDefault="00DB6D31" w:rsidP="006428E0">
      <w:pPr>
        <w:suppressAutoHyphens/>
        <w:spacing w:after="0" w:line="240" w:lineRule="auto"/>
        <w:ind w:firstLine="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Administrasjonens innstilling til vedtak:</w:t>
      </w:r>
      <w:r w:rsidRPr="006428E0">
        <w:rPr>
          <w:rFonts w:ascii="Times New Roman" w:eastAsia="Arial Unicode MS" w:hAnsi="Times New Roman" w:cs="Times New Roman"/>
          <w:sz w:val="24"/>
          <w:szCs w:val="24"/>
          <w:lang w:bidi="en-US"/>
        </w:rPr>
        <w:t xml:space="preserve"> Tatt til orientering.</w:t>
      </w:r>
    </w:p>
    <w:p w:rsidR="00330D54" w:rsidRDefault="00330D54" w:rsidP="00CA0A78">
      <w:pPr>
        <w:suppressAutoHyphens/>
        <w:spacing w:after="0" w:line="240" w:lineRule="auto"/>
        <w:rPr>
          <w:rFonts w:ascii="Calibri" w:eastAsia="Arial Unicode MS" w:hAnsi="Calibri" w:cs="Tahoma"/>
          <w:color w:val="FF0000"/>
          <w:lang w:bidi="en-US"/>
        </w:rPr>
      </w:pPr>
    </w:p>
    <w:p w:rsidR="006428E0" w:rsidRPr="006428E0" w:rsidRDefault="006428E0" w:rsidP="00CA0A78">
      <w:pPr>
        <w:suppressAutoHyphens/>
        <w:spacing w:after="0" w:line="240" w:lineRule="auto"/>
        <w:rPr>
          <w:rFonts w:ascii="Calibri" w:eastAsia="Arial Unicode MS" w:hAnsi="Calibri" w:cs="Tahoma"/>
          <w:color w:val="FF0000"/>
          <w:sz w:val="24"/>
          <w:szCs w:val="24"/>
          <w:lang w:bidi="en-US"/>
        </w:rPr>
      </w:pPr>
    </w:p>
    <w:p w:rsidR="006428E0" w:rsidRPr="006428E0" w:rsidRDefault="006428E0" w:rsidP="002D47F4">
      <w:pPr>
        <w:pStyle w:val="Listeavsnitt"/>
        <w:numPr>
          <w:ilvl w:val="0"/>
          <w:numId w:val="12"/>
        </w:numPr>
        <w:suppressAutoHyphens/>
        <w:spacing w:after="0" w:line="240" w:lineRule="auto"/>
        <w:rPr>
          <w:rFonts w:ascii="Times New Roman" w:eastAsia="Arial Unicode MS" w:hAnsi="Times New Roman" w:cs="Times New Roman"/>
          <w:b/>
          <w:color w:val="FF0000"/>
          <w:sz w:val="24"/>
          <w:szCs w:val="24"/>
          <w:lang w:bidi="en-US"/>
        </w:rPr>
      </w:pPr>
      <w:r w:rsidRPr="006428E0">
        <w:rPr>
          <w:rFonts w:ascii="Times New Roman" w:eastAsia="Arial Unicode MS" w:hAnsi="Times New Roman" w:cs="Times New Roman"/>
          <w:b/>
          <w:sz w:val="24"/>
          <w:szCs w:val="24"/>
          <w:lang w:bidi="en-US"/>
        </w:rPr>
        <w:t xml:space="preserve">Utskipningshavn </w:t>
      </w:r>
      <w:r w:rsidRPr="006428E0">
        <w:rPr>
          <w:rFonts w:ascii="Times New Roman" w:eastAsia="Arial Unicode MS" w:hAnsi="Times New Roman" w:cs="Times New Roman"/>
          <w:b/>
          <w:bCs/>
          <w:sz w:val="24"/>
          <w:szCs w:val="24"/>
          <w:lang w:bidi="en-US"/>
        </w:rPr>
        <w:t xml:space="preserve">Skibotn. </w:t>
      </w:r>
      <w:proofErr w:type="spellStart"/>
      <w:r w:rsidRPr="006428E0">
        <w:rPr>
          <w:rFonts w:ascii="Times New Roman" w:eastAsia="Arial Unicode MS" w:hAnsi="Times New Roman" w:cs="Times New Roman"/>
          <w:b/>
          <w:sz w:val="24"/>
          <w:szCs w:val="24"/>
          <w:lang w:bidi="en-US"/>
        </w:rPr>
        <w:t>Ivgu</w:t>
      </w:r>
      <w:proofErr w:type="spellEnd"/>
      <w:r w:rsidRPr="006428E0">
        <w:rPr>
          <w:rFonts w:ascii="Times New Roman" w:eastAsia="Arial Unicode MS" w:hAnsi="Times New Roman" w:cs="Times New Roman"/>
          <w:b/>
          <w:sz w:val="24"/>
          <w:szCs w:val="24"/>
          <w:lang w:bidi="en-US"/>
        </w:rPr>
        <w:t xml:space="preserve"> </w:t>
      </w:r>
      <w:proofErr w:type="spellStart"/>
      <w:r w:rsidRPr="006428E0">
        <w:rPr>
          <w:rFonts w:ascii="Times New Roman" w:eastAsia="Arial Unicode MS" w:hAnsi="Times New Roman" w:cs="Times New Roman"/>
          <w:b/>
          <w:sz w:val="24"/>
          <w:szCs w:val="24"/>
          <w:lang w:bidi="en-US"/>
        </w:rPr>
        <w:t>Sámeservi</w:t>
      </w:r>
      <w:proofErr w:type="spellEnd"/>
      <w:r w:rsidRPr="006428E0">
        <w:rPr>
          <w:rFonts w:ascii="Times New Roman" w:eastAsia="Arial Unicode MS" w:hAnsi="Times New Roman" w:cs="Times New Roman"/>
          <w:b/>
          <w:sz w:val="24"/>
          <w:szCs w:val="24"/>
          <w:lang w:bidi="en-US"/>
        </w:rPr>
        <w:t xml:space="preserve"> er skeptisk til hvilke konsekvenser en utskipningshavn i Skibotn vil få for naturmangfoldet, for tradisjonelt fisk og for reiselivsnæringen. De frykter forurensende utslipp fra båtene, evt. fra ballastvann og er redd for at dette vil gi visuell og kanskje lydmessig forurensing.</w:t>
      </w:r>
      <w:r w:rsidRPr="006428E0">
        <w:rPr>
          <w:rFonts w:ascii="Times New Roman" w:eastAsia="Arial Unicode MS" w:hAnsi="Times New Roman" w:cs="Times New Roman"/>
          <w:b/>
          <w:color w:val="FF0000"/>
          <w:sz w:val="24"/>
          <w:szCs w:val="24"/>
          <w:lang w:bidi="en-US"/>
        </w:rPr>
        <w:br/>
      </w:r>
    </w:p>
    <w:p w:rsidR="00BC06AD" w:rsidRPr="00BC06AD" w:rsidRDefault="00DB6D31" w:rsidP="006428E0">
      <w:pPr>
        <w:suppressAutoHyphens/>
        <w:spacing w:after="0" w:line="240" w:lineRule="auto"/>
        <w:ind w:left="708"/>
        <w:rPr>
          <w:rFonts w:ascii="Times New Roman" w:eastAsia="Times New Roman" w:hAnsi="Times New Roman" w:cs="Times New Roman"/>
          <w:sz w:val="24"/>
          <w:szCs w:val="24"/>
          <w:lang w:eastAsia="nb-NO"/>
        </w:rPr>
      </w:pPr>
      <w:r w:rsidRPr="006428E0">
        <w:rPr>
          <w:rFonts w:ascii="Times New Roman" w:eastAsia="Arial Unicode MS" w:hAnsi="Times New Roman" w:cs="Times New Roman"/>
          <w:b/>
          <w:i/>
          <w:sz w:val="24"/>
          <w:szCs w:val="24"/>
          <w:lang w:bidi="en-US"/>
        </w:rPr>
        <w:t>Administrasjonens vurderinger:</w:t>
      </w:r>
      <w:r w:rsidRPr="006428E0">
        <w:rPr>
          <w:rFonts w:ascii="Times New Roman" w:eastAsia="Arial Unicode MS" w:hAnsi="Times New Roman" w:cs="Times New Roman"/>
          <w:sz w:val="24"/>
          <w:szCs w:val="24"/>
          <w:lang w:bidi="en-US"/>
        </w:rPr>
        <w:t xml:space="preserve"> Området er vist som </w:t>
      </w:r>
      <w:r w:rsidR="00BC06AD" w:rsidRPr="006428E0">
        <w:rPr>
          <w:rFonts w:ascii="Times New Roman" w:eastAsia="Arial Unicode MS" w:hAnsi="Times New Roman" w:cs="Times New Roman"/>
          <w:sz w:val="24"/>
          <w:szCs w:val="24"/>
          <w:lang w:bidi="en-US"/>
        </w:rPr>
        <w:t xml:space="preserve">hensynssone på plankartet (etter samråd med fylkesmannen) i påvente av nærmere planlegging. </w:t>
      </w:r>
      <w:r w:rsidR="00BC06AD" w:rsidRPr="00BC06AD">
        <w:rPr>
          <w:rFonts w:ascii="Times New Roman" w:eastAsia="Times New Roman" w:hAnsi="Times New Roman" w:cs="Times New Roman"/>
          <w:sz w:val="24"/>
          <w:szCs w:val="24"/>
          <w:lang w:eastAsia="nb-NO"/>
        </w:rPr>
        <w:t>Prosjektet er inne i en tidlig fase og vil med sitt omfang stille krav til flere og grundige konsekvensvurderinger</w:t>
      </w:r>
      <w:r w:rsidR="00BC06AD" w:rsidRPr="006428E0">
        <w:rPr>
          <w:rFonts w:ascii="Times New Roman" w:eastAsia="Times New Roman" w:hAnsi="Times New Roman" w:cs="Times New Roman"/>
          <w:sz w:val="24"/>
          <w:szCs w:val="24"/>
          <w:lang w:eastAsia="nb-NO"/>
        </w:rPr>
        <w:t>, bla. forhold som forhold som forurensning og eksisterende bruk)</w:t>
      </w:r>
      <w:r w:rsidR="00BC06AD" w:rsidRPr="00BC06AD">
        <w:rPr>
          <w:rFonts w:ascii="Times New Roman" w:eastAsia="Times New Roman" w:hAnsi="Times New Roman" w:cs="Times New Roman"/>
          <w:sz w:val="24"/>
          <w:szCs w:val="24"/>
          <w:lang w:eastAsia="nb-NO"/>
        </w:rPr>
        <w:t xml:space="preserve"> før det kan tas stilling til realisering.</w:t>
      </w:r>
    </w:p>
    <w:p w:rsidR="00DB6D31" w:rsidRPr="006428E0" w:rsidRDefault="00DB6D31" w:rsidP="00DB6D31">
      <w:pPr>
        <w:suppressAutoHyphens/>
        <w:spacing w:after="0" w:line="240" w:lineRule="auto"/>
        <w:rPr>
          <w:rFonts w:ascii="Times New Roman" w:eastAsia="Arial Unicode MS" w:hAnsi="Times New Roman" w:cs="Times New Roman"/>
          <w:sz w:val="24"/>
          <w:szCs w:val="24"/>
          <w:lang w:bidi="en-US"/>
        </w:rPr>
      </w:pPr>
    </w:p>
    <w:p w:rsidR="00DB6D31" w:rsidRPr="006428E0" w:rsidRDefault="00DB6D31" w:rsidP="006428E0">
      <w:pPr>
        <w:suppressAutoHyphens/>
        <w:spacing w:after="0" w:line="240" w:lineRule="auto"/>
        <w:ind w:firstLine="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Administrasjonens innstilling til vedtak:</w:t>
      </w:r>
      <w:r w:rsidRPr="006428E0">
        <w:rPr>
          <w:rFonts w:ascii="Times New Roman" w:eastAsia="Arial Unicode MS" w:hAnsi="Times New Roman" w:cs="Times New Roman"/>
          <w:sz w:val="24"/>
          <w:szCs w:val="24"/>
          <w:lang w:bidi="en-US"/>
        </w:rPr>
        <w:t xml:space="preserve"> Tatt til orientering.</w:t>
      </w:r>
    </w:p>
    <w:p w:rsidR="00DB6D31" w:rsidRDefault="00DB6D31" w:rsidP="00DB6D31">
      <w:pPr>
        <w:suppressAutoHyphens/>
        <w:spacing w:after="0" w:line="240" w:lineRule="auto"/>
        <w:rPr>
          <w:rFonts w:ascii="Calibri" w:eastAsia="Arial Unicode MS" w:hAnsi="Calibri" w:cs="Tahoma"/>
          <w:color w:val="FF0000"/>
          <w:lang w:bidi="en-US"/>
        </w:rPr>
      </w:pPr>
    </w:p>
    <w:p w:rsidR="00815CEA" w:rsidRDefault="00815CEA">
      <w:pPr>
        <w:rPr>
          <w:rFonts w:ascii="Calibri" w:eastAsia="Arial Unicode MS" w:hAnsi="Calibri" w:cs="Tahoma"/>
          <w:color w:val="FF0000"/>
          <w:lang w:bidi="en-US"/>
        </w:rPr>
      </w:pPr>
      <w:r>
        <w:rPr>
          <w:rFonts w:ascii="Calibri" w:eastAsia="Arial Unicode MS" w:hAnsi="Calibri" w:cs="Tahoma"/>
          <w:color w:val="FF0000"/>
          <w:lang w:bidi="en-US"/>
        </w:rPr>
        <w:br w:type="page"/>
      </w:r>
    </w:p>
    <w:p w:rsidR="00B841D1" w:rsidRPr="00B841D1" w:rsidRDefault="00B841D1" w:rsidP="00252004">
      <w:pPr>
        <w:shd w:val="clear" w:color="auto" w:fill="DBE5F1" w:themeFill="accent1" w:themeFillTint="33"/>
        <w:rPr>
          <w:rFonts w:ascii="Times New Roman" w:eastAsia="Arial Unicode MS" w:hAnsi="Times New Roman" w:cs="Times New Roman"/>
          <w:b/>
          <w:sz w:val="36"/>
          <w:szCs w:val="36"/>
        </w:rPr>
      </w:pPr>
      <w:r w:rsidRPr="00B841D1">
        <w:rPr>
          <w:rFonts w:ascii="Times New Roman" w:eastAsia="Arial Unicode MS" w:hAnsi="Times New Roman" w:cs="Times New Roman"/>
          <w:b/>
          <w:color w:val="000000" w:themeColor="text1"/>
          <w:kern w:val="24"/>
          <w:sz w:val="36"/>
          <w:szCs w:val="36"/>
        </w:rPr>
        <w:lastRenderedPageBreak/>
        <w:t xml:space="preserve">Innspill nr. </w:t>
      </w:r>
      <w:r w:rsidR="001743CC">
        <w:rPr>
          <w:rFonts w:ascii="Times New Roman" w:eastAsia="Arial Unicode MS" w:hAnsi="Times New Roman" w:cs="Times New Roman"/>
          <w:b/>
          <w:color w:val="000000" w:themeColor="text1"/>
          <w:kern w:val="24"/>
          <w:sz w:val="36"/>
          <w:szCs w:val="36"/>
        </w:rPr>
        <w:t>37</w:t>
      </w:r>
      <w:r w:rsidRPr="00B841D1">
        <w:rPr>
          <w:rFonts w:ascii="Times New Roman" w:eastAsia="Arial Unicode MS" w:hAnsi="Times New Roman" w:cs="Times New Roman"/>
          <w:b/>
          <w:color w:val="000000" w:themeColor="text1"/>
          <w:kern w:val="24"/>
          <w:sz w:val="36"/>
          <w:szCs w:val="36"/>
        </w:rPr>
        <w:t xml:space="preserve"> - </w:t>
      </w:r>
      <w:r w:rsidRPr="00B841D1">
        <w:rPr>
          <w:rFonts w:ascii="Times New Roman" w:hAnsi="Times New Roman" w:cs="Times New Roman"/>
          <w:b/>
          <w:sz w:val="36"/>
          <w:szCs w:val="36"/>
        </w:rPr>
        <w:t>Lokallag Miljøpartiet De grønne</w:t>
      </w:r>
      <w:r w:rsidRPr="00B841D1">
        <w:rPr>
          <w:rFonts w:ascii="Times New Roman" w:hAnsi="Times New Roman" w:cs="Times New Roman"/>
          <w:b/>
          <w:kern w:val="24"/>
          <w:sz w:val="36"/>
          <w:szCs w:val="36"/>
        </w:rPr>
        <w:t xml:space="preserve"> </w:t>
      </w:r>
      <w:r w:rsidRPr="00B841D1">
        <w:rPr>
          <w:rFonts w:ascii="Times New Roman" w:eastAsia="Arial Unicode MS" w:hAnsi="Times New Roman" w:cs="Times New Roman"/>
          <w:b/>
          <w:color w:val="000000" w:themeColor="text1"/>
          <w:kern w:val="24"/>
          <w:sz w:val="36"/>
          <w:szCs w:val="36"/>
        </w:rPr>
        <w:t>(03.08.</w:t>
      </w:r>
      <w:r w:rsidRPr="00B841D1">
        <w:rPr>
          <w:rFonts w:ascii="Times New Roman" w:eastAsia="Arial Unicode MS" w:hAnsi="Times New Roman" w:cs="Times New Roman"/>
          <w:b/>
          <w:sz w:val="36"/>
          <w:szCs w:val="36"/>
        </w:rPr>
        <w:t>15)</w:t>
      </w:r>
    </w:p>
    <w:p w:rsidR="00B841D1" w:rsidRDefault="00B841D1" w:rsidP="00F23B69">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842559" w:rsidRDefault="00842559" w:rsidP="00F23B69">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842559" w:rsidRPr="00A21110" w:rsidRDefault="004B3F3F" w:rsidP="002D47F4">
      <w:pPr>
        <w:pStyle w:val="Listeavsnitt"/>
        <w:numPr>
          <w:ilvl w:val="0"/>
          <w:numId w:val="13"/>
        </w:numPr>
        <w:spacing w:after="0" w:line="240" w:lineRule="auto"/>
        <w:rPr>
          <w:rFonts w:ascii="Times New Roman" w:eastAsiaTheme="minorEastAsia" w:hAnsi="Times New Roman" w:cs="Times New Roman"/>
          <w:b/>
          <w:kern w:val="24"/>
          <w:sz w:val="24"/>
          <w:szCs w:val="24"/>
          <w:lang w:eastAsia="nb-NO"/>
        </w:rPr>
      </w:pPr>
      <w:r w:rsidRPr="00A21110">
        <w:rPr>
          <w:rFonts w:ascii="Times New Roman" w:eastAsiaTheme="minorEastAsia" w:hAnsi="Times New Roman" w:cs="Times New Roman"/>
          <w:b/>
          <w:kern w:val="24"/>
          <w:sz w:val="24"/>
          <w:szCs w:val="24"/>
          <w:lang w:eastAsia="nb-NO"/>
        </w:rPr>
        <w:t>Oppdrettsindustri. Generelt sett medfører oppdrettsindustrien store, dokumenterte miljøproblemer. Slik situasjonen er i dag vil ikke De grønne gå inn for å åpne flere områder for oppdrett eller å utvide eksisterende anlegg.</w:t>
      </w:r>
      <w:r w:rsidR="004D3C7A" w:rsidRPr="00A21110">
        <w:rPr>
          <w:rFonts w:ascii="Times New Roman" w:eastAsiaTheme="minorEastAsia" w:hAnsi="Times New Roman" w:cs="Times New Roman"/>
          <w:b/>
          <w:kern w:val="24"/>
          <w:sz w:val="24"/>
          <w:szCs w:val="24"/>
          <w:lang w:eastAsia="nb-NO"/>
        </w:rPr>
        <w:t xml:space="preserve"> </w:t>
      </w:r>
    </w:p>
    <w:p w:rsidR="004B3F3F" w:rsidRDefault="004B3F3F" w:rsidP="00F23B69">
      <w:pPr>
        <w:spacing w:after="0" w:line="240" w:lineRule="auto"/>
        <w:rPr>
          <w:rFonts w:ascii="Times New Roman" w:eastAsiaTheme="minorEastAsia" w:hAnsi="Times New Roman" w:cs="Times New Roman"/>
          <w:kern w:val="24"/>
          <w:sz w:val="24"/>
          <w:szCs w:val="24"/>
          <w:lang w:eastAsia="nb-NO"/>
        </w:rPr>
      </w:pPr>
    </w:p>
    <w:p w:rsidR="00A21110" w:rsidRDefault="00A21110" w:rsidP="00A21110">
      <w:pPr>
        <w:suppressAutoHyphens/>
        <w:spacing w:after="0" w:line="240" w:lineRule="auto"/>
        <w:ind w:left="708"/>
        <w:rPr>
          <w:rFonts w:ascii="Times New Roman" w:eastAsia="Times New Roman" w:hAnsi="Times New Roman" w:cs="Times New Roman"/>
          <w:sz w:val="24"/>
          <w:szCs w:val="24"/>
          <w:lang w:eastAsia="nb-NO"/>
        </w:rPr>
      </w:pPr>
      <w:r w:rsidRPr="006428E0">
        <w:rPr>
          <w:rFonts w:ascii="Times New Roman" w:eastAsia="Arial Unicode MS" w:hAnsi="Times New Roman" w:cs="Times New Roman"/>
          <w:b/>
          <w:i/>
          <w:sz w:val="24"/>
          <w:szCs w:val="24"/>
          <w:lang w:bidi="en-US"/>
        </w:rPr>
        <w:t>Administrasjonens vurderinger:</w:t>
      </w:r>
      <w:r w:rsidRPr="006428E0">
        <w:rPr>
          <w:rFonts w:ascii="Times New Roman" w:eastAsia="Arial Unicode MS" w:hAnsi="Times New Roman" w:cs="Times New Roman"/>
          <w:sz w:val="24"/>
          <w:szCs w:val="24"/>
          <w:lang w:bidi="en-US"/>
        </w:rPr>
        <w:t xml:space="preserve"> </w:t>
      </w:r>
      <w:r>
        <w:rPr>
          <w:rFonts w:ascii="Times New Roman" w:eastAsia="Arial Unicode MS" w:hAnsi="Times New Roman" w:cs="Times New Roman"/>
          <w:sz w:val="24"/>
          <w:szCs w:val="24"/>
          <w:lang w:bidi="en-US"/>
        </w:rPr>
        <w:t xml:space="preserve">Merknaden har samme innhold som tidligere er kommentert i innspill nr. 36h. </w:t>
      </w:r>
      <w:r w:rsidRPr="006428E0">
        <w:rPr>
          <w:rFonts w:ascii="Times New Roman" w:eastAsia="Times New Roman" w:hAnsi="Times New Roman" w:cs="Times New Roman"/>
          <w:sz w:val="24"/>
          <w:szCs w:val="24"/>
          <w:lang w:eastAsia="nb-NO"/>
        </w:rPr>
        <w:t xml:space="preserve">Med bakgrunn i behandlingen av tidligere merknader legges det ikke til rette for etablering av nye anlegg i planforslaget. Begrunnelsen er i første rekke hensynet til fiskeriinteresser og tradisjonell bruk. </w:t>
      </w:r>
      <w:r w:rsidRPr="006428E0">
        <w:rPr>
          <w:rFonts w:ascii="Times New Roman" w:eastAsia="Arial Unicode MS" w:hAnsi="Times New Roman" w:cs="Times New Roman"/>
          <w:sz w:val="24"/>
          <w:szCs w:val="24"/>
          <w:lang w:bidi="en-US"/>
        </w:rPr>
        <w:t>Det g</w:t>
      </w:r>
      <w:r>
        <w:rPr>
          <w:rFonts w:ascii="Times New Roman" w:eastAsia="Arial Unicode MS" w:hAnsi="Times New Roman" w:cs="Times New Roman"/>
          <w:sz w:val="24"/>
          <w:szCs w:val="24"/>
          <w:lang w:bidi="en-US"/>
        </w:rPr>
        <w:t>jørs for øvrig oppmerksom på at styringsgruppa</w:t>
      </w:r>
      <w:r w:rsidR="0019735E">
        <w:rPr>
          <w:rFonts w:ascii="Times New Roman" w:eastAsia="Arial Unicode MS" w:hAnsi="Times New Roman" w:cs="Times New Roman"/>
          <w:sz w:val="24"/>
          <w:szCs w:val="24"/>
          <w:lang w:bidi="en-US"/>
        </w:rPr>
        <w:t xml:space="preserve"> </w:t>
      </w:r>
      <w:r>
        <w:rPr>
          <w:rFonts w:ascii="Times New Roman" w:eastAsia="Arial Unicode MS" w:hAnsi="Times New Roman" w:cs="Times New Roman"/>
          <w:sz w:val="24"/>
          <w:szCs w:val="24"/>
          <w:lang w:bidi="en-US"/>
        </w:rPr>
        <w:t xml:space="preserve">ikke realitetsbehandlet </w:t>
      </w:r>
      <w:r w:rsidR="0019735E">
        <w:rPr>
          <w:rFonts w:ascii="Times New Roman" w:eastAsia="Arial Unicode MS" w:hAnsi="Times New Roman" w:cs="Times New Roman"/>
          <w:sz w:val="24"/>
          <w:szCs w:val="24"/>
          <w:lang w:bidi="en-US"/>
        </w:rPr>
        <w:t>søknadene, da de anså beslutning</w:t>
      </w:r>
      <w:r w:rsidRPr="006428E0">
        <w:rPr>
          <w:rFonts w:ascii="Times New Roman" w:eastAsia="Times New Roman" w:hAnsi="Times New Roman" w:cs="Times New Roman"/>
          <w:sz w:val="24"/>
          <w:szCs w:val="24"/>
          <w:lang w:eastAsia="nb-NO"/>
        </w:rPr>
        <w:t xml:space="preserve">sgrunnlaget </w:t>
      </w:r>
      <w:r w:rsidR="00BA149C">
        <w:rPr>
          <w:rFonts w:ascii="Times New Roman" w:eastAsia="Times New Roman" w:hAnsi="Times New Roman" w:cs="Times New Roman"/>
          <w:sz w:val="24"/>
          <w:szCs w:val="24"/>
          <w:lang w:eastAsia="nb-NO"/>
        </w:rPr>
        <w:t xml:space="preserve">for </w:t>
      </w:r>
      <w:r w:rsidR="0019735E">
        <w:rPr>
          <w:rFonts w:ascii="Times New Roman" w:eastAsia="Times New Roman" w:hAnsi="Times New Roman" w:cs="Times New Roman"/>
          <w:sz w:val="24"/>
          <w:szCs w:val="24"/>
          <w:lang w:eastAsia="nb-NO"/>
        </w:rPr>
        <w:t xml:space="preserve">å bli betydelig </w:t>
      </w:r>
      <w:r w:rsidRPr="006428E0">
        <w:rPr>
          <w:rFonts w:ascii="Times New Roman" w:eastAsia="Times New Roman" w:hAnsi="Times New Roman" w:cs="Times New Roman"/>
          <w:sz w:val="24"/>
          <w:szCs w:val="24"/>
          <w:lang w:eastAsia="nb-NO"/>
        </w:rPr>
        <w:t>bedre etter høringen.</w:t>
      </w:r>
    </w:p>
    <w:p w:rsidR="00A21110" w:rsidRDefault="00A21110" w:rsidP="00A21110">
      <w:pPr>
        <w:suppressAutoHyphens/>
        <w:spacing w:after="0" w:line="240" w:lineRule="auto"/>
        <w:ind w:left="708"/>
        <w:rPr>
          <w:rFonts w:ascii="Times New Roman" w:eastAsia="Times New Roman" w:hAnsi="Times New Roman" w:cs="Times New Roman"/>
          <w:sz w:val="24"/>
          <w:szCs w:val="24"/>
          <w:lang w:eastAsia="nb-NO"/>
        </w:rPr>
      </w:pPr>
    </w:p>
    <w:p w:rsidR="004B3F3F" w:rsidRPr="002449AD" w:rsidRDefault="004B3F3F" w:rsidP="002D47F4">
      <w:pPr>
        <w:pStyle w:val="Listeavsnitt"/>
        <w:numPr>
          <w:ilvl w:val="0"/>
          <w:numId w:val="13"/>
        </w:numPr>
        <w:spacing w:after="0" w:line="240" w:lineRule="auto"/>
        <w:rPr>
          <w:rFonts w:ascii="Times New Roman" w:eastAsiaTheme="minorEastAsia" w:hAnsi="Times New Roman" w:cs="Times New Roman"/>
          <w:b/>
          <w:kern w:val="24"/>
          <w:sz w:val="24"/>
          <w:szCs w:val="24"/>
          <w:lang w:eastAsia="nb-NO"/>
        </w:rPr>
      </w:pPr>
      <w:r w:rsidRPr="002449AD">
        <w:rPr>
          <w:rFonts w:ascii="Times New Roman" w:eastAsiaTheme="minorEastAsia" w:hAnsi="Times New Roman" w:cs="Times New Roman"/>
          <w:b/>
          <w:kern w:val="24"/>
          <w:sz w:val="24"/>
          <w:szCs w:val="24"/>
          <w:lang w:eastAsia="nb-NO"/>
        </w:rPr>
        <w:t>I merknadsbehandlingen fra første høringsrunde heter det at kunnskapsgrunnlaget er noen år gammel og adm</w:t>
      </w:r>
      <w:r w:rsidR="002449AD" w:rsidRPr="002449AD">
        <w:rPr>
          <w:rFonts w:ascii="Times New Roman" w:eastAsiaTheme="minorEastAsia" w:hAnsi="Times New Roman" w:cs="Times New Roman"/>
          <w:b/>
          <w:kern w:val="24"/>
          <w:sz w:val="24"/>
          <w:szCs w:val="24"/>
          <w:lang w:eastAsia="nb-NO"/>
        </w:rPr>
        <w:t>i</w:t>
      </w:r>
      <w:r w:rsidRPr="002449AD">
        <w:rPr>
          <w:rFonts w:ascii="Times New Roman" w:eastAsiaTheme="minorEastAsia" w:hAnsi="Times New Roman" w:cs="Times New Roman"/>
          <w:b/>
          <w:kern w:val="24"/>
          <w:sz w:val="24"/>
          <w:szCs w:val="24"/>
          <w:lang w:eastAsia="nb-NO"/>
        </w:rPr>
        <w:t>nistrasjonen vil supplere dette med eventuell nyere undersøk</w:t>
      </w:r>
      <w:r w:rsidR="00BA149C">
        <w:rPr>
          <w:rFonts w:ascii="Times New Roman" w:eastAsiaTheme="minorEastAsia" w:hAnsi="Times New Roman" w:cs="Times New Roman"/>
          <w:b/>
          <w:kern w:val="24"/>
          <w:sz w:val="24"/>
          <w:szCs w:val="24"/>
          <w:lang w:eastAsia="nb-NO"/>
        </w:rPr>
        <w:t>e</w:t>
      </w:r>
      <w:r w:rsidRPr="002449AD">
        <w:rPr>
          <w:rFonts w:ascii="Times New Roman" w:eastAsiaTheme="minorEastAsia" w:hAnsi="Times New Roman" w:cs="Times New Roman"/>
          <w:b/>
          <w:kern w:val="24"/>
          <w:sz w:val="24"/>
          <w:szCs w:val="24"/>
          <w:lang w:eastAsia="nb-NO"/>
        </w:rPr>
        <w:t>lser før planforslaget sluttbehandles</w:t>
      </w:r>
      <w:r w:rsidR="006C5123" w:rsidRPr="002449AD">
        <w:rPr>
          <w:rFonts w:ascii="Times New Roman" w:eastAsiaTheme="minorEastAsia" w:hAnsi="Times New Roman" w:cs="Times New Roman"/>
          <w:b/>
          <w:kern w:val="24"/>
          <w:sz w:val="24"/>
          <w:szCs w:val="24"/>
          <w:lang w:eastAsia="nb-NO"/>
        </w:rPr>
        <w:t>.</w:t>
      </w:r>
    </w:p>
    <w:p w:rsidR="004B3F3F" w:rsidRDefault="004B3F3F" w:rsidP="00F23B69">
      <w:pPr>
        <w:spacing w:after="0" w:line="240" w:lineRule="auto"/>
        <w:rPr>
          <w:rFonts w:ascii="Times New Roman" w:eastAsiaTheme="minorEastAsia" w:hAnsi="Times New Roman" w:cs="Times New Roman"/>
          <w:kern w:val="24"/>
          <w:sz w:val="24"/>
          <w:szCs w:val="24"/>
          <w:lang w:eastAsia="nb-NO"/>
        </w:rPr>
      </w:pPr>
    </w:p>
    <w:p w:rsidR="002449AD" w:rsidRDefault="002449AD" w:rsidP="002449AD">
      <w:pPr>
        <w:widowControl w:val="0"/>
        <w:suppressAutoHyphens/>
        <w:spacing w:after="0" w:line="240" w:lineRule="auto"/>
        <w:ind w:left="708"/>
        <w:rPr>
          <w:rFonts w:ascii="Times New Roman" w:eastAsia="Times New Roman" w:hAnsi="Times New Roman" w:cs="Times New Roman"/>
          <w:bCs/>
          <w:iCs/>
          <w:sz w:val="24"/>
          <w:szCs w:val="24"/>
          <w:lang w:bidi="en-US"/>
        </w:rPr>
      </w:pPr>
      <w:r w:rsidRPr="002449AD">
        <w:rPr>
          <w:rFonts w:ascii="Times New Roman" w:eastAsia="Times New Roman" w:hAnsi="Times New Roman" w:cs="Times New Roman"/>
          <w:b/>
          <w:bCs/>
          <w:i/>
          <w:iCs/>
          <w:sz w:val="24"/>
          <w:szCs w:val="24"/>
          <w:lang w:bidi="en-US"/>
        </w:rPr>
        <w:t xml:space="preserve">Administrasjonens vurdering: </w:t>
      </w:r>
      <w:r>
        <w:rPr>
          <w:rFonts w:ascii="Times New Roman" w:eastAsia="Arial Unicode MS" w:hAnsi="Times New Roman" w:cs="Times New Roman"/>
          <w:sz w:val="24"/>
          <w:szCs w:val="24"/>
          <w:lang w:bidi="en-US"/>
        </w:rPr>
        <w:t xml:space="preserve">Merknaden har samme innhold som tidligere er kommentert i innspill nr. 36d. </w:t>
      </w:r>
      <w:r w:rsidRPr="002449AD">
        <w:rPr>
          <w:rFonts w:ascii="Times New Roman" w:eastAsia="Times New Roman" w:hAnsi="Times New Roman" w:cs="Times New Roman"/>
          <w:bCs/>
          <w:iCs/>
          <w:sz w:val="24"/>
          <w:szCs w:val="24"/>
          <w:lang w:bidi="en-US"/>
        </w:rPr>
        <w:t xml:space="preserve">Troms fylkeskommune </w:t>
      </w:r>
      <w:r>
        <w:rPr>
          <w:rFonts w:ascii="Times New Roman" w:eastAsia="Times New Roman" w:hAnsi="Times New Roman" w:cs="Times New Roman"/>
          <w:bCs/>
          <w:iCs/>
          <w:sz w:val="24"/>
          <w:szCs w:val="24"/>
          <w:lang w:bidi="en-US"/>
        </w:rPr>
        <w:t xml:space="preserve">har </w:t>
      </w:r>
      <w:r w:rsidRPr="002449AD">
        <w:rPr>
          <w:rFonts w:ascii="Times New Roman" w:eastAsia="Times New Roman" w:hAnsi="Times New Roman" w:cs="Times New Roman"/>
          <w:bCs/>
          <w:iCs/>
          <w:sz w:val="24"/>
          <w:szCs w:val="24"/>
          <w:lang w:bidi="en-US"/>
        </w:rPr>
        <w:t>sett nærmere på tilgjengelig data og oversendt oppdateringer på et forholdsvis stort antall dokumenter. Disse hadde imidlertid ikke vesentlig betydning for vurderingsgrunnlaget, men medført at beskrivelsen er noe endret.</w:t>
      </w:r>
    </w:p>
    <w:p w:rsidR="00BA149C" w:rsidRPr="002449AD" w:rsidRDefault="00BA149C" w:rsidP="002449AD">
      <w:pPr>
        <w:widowControl w:val="0"/>
        <w:suppressAutoHyphens/>
        <w:spacing w:after="0" w:line="240" w:lineRule="auto"/>
        <w:ind w:left="708"/>
        <w:rPr>
          <w:rFonts w:ascii="Times New Roman" w:eastAsia="Times New Roman" w:hAnsi="Times New Roman" w:cs="Times New Roman"/>
          <w:bCs/>
          <w:iCs/>
          <w:sz w:val="24"/>
          <w:szCs w:val="24"/>
          <w:lang w:bidi="en-US"/>
        </w:rPr>
      </w:pPr>
    </w:p>
    <w:p w:rsidR="00BA149C" w:rsidRPr="006428E0" w:rsidRDefault="00BA149C" w:rsidP="00BA149C">
      <w:pPr>
        <w:widowControl w:val="0"/>
        <w:suppressAutoHyphens/>
        <w:spacing w:after="0" w:line="240" w:lineRule="auto"/>
        <w:ind w:left="708"/>
        <w:rPr>
          <w:rFonts w:ascii="Times New Roman" w:eastAsia="Arial Unicode MS" w:hAnsi="Times New Roman" w:cs="Times New Roman"/>
          <w:sz w:val="24"/>
          <w:szCs w:val="24"/>
          <w:lang w:bidi="en-US"/>
        </w:rPr>
      </w:pPr>
      <w:r w:rsidRPr="006428E0">
        <w:rPr>
          <w:rFonts w:ascii="Times New Roman" w:eastAsia="Arial Unicode MS" w:hAnsi="Times New Roman" w:cs="Times New Roman"/>
          <w:b/>
          <w:i/>
          <w:sz w:val="24"/>
          <w:szCs w:val="24"/>
          <w:lang w:bidi="en-US"/>
        </w:rPr>
        <w:t xml:space="preserve">Administrasjonens </w:t>
      </w:r>
      <w:r>
        <w:rPr>
          <w:rFonts w:ascii="Times New Roman" w:eastAsia="Arial Unicode MS" w:hAnsi="Times New Roman" w:cs="Times New Roman"/>
          <w:b/>
          <w:i/>
          <w:sz w:val="24"/>
          <w:szCs w:val="24"/>
          <w:lang w:bidi="en-US"/>
        </w:rPr>
        <w:t>innstilling til vedtak</w:t>
      </w:r>
      <w:r w:rsidRPr="006428E0">
        <w:rPr>
          <w:rFonts w:ascii="Times New Roman" w:eastAsia="Arial Unicode MS" w:hAnsi="Times New Roman" w:cs="Times New Roman"/>
          <w:b/>
          <w:i/>
          <w:sz w:val="24"/>
          <w:szCs w:val="24"/>
          <w:lang w:bidi="en-US"/>
        </w:rPr>
        <w:t>:</w:t>
      </w:r>
      <w:r w:rsidRPr="006428E0">
        <w:rPr>
          <w:rFonts w:ascii="Times New Roman" w:eastAsia="Arial Unicode MS" w:hAnsi="Times New Roman" w:cs="Times New Roman"/>
          <w:sz w:val="24"/>
          <w:szCs w:val="24"/>
          <w:lang w:bidi="en-US"/>
        </w:rPr>
        <w:t xml:space="preserve"> </w:t>
      </w:r>
      <w:r>
        <w:rPr>
          <w:rFonts w:ascii="Times New Roman" w:eastAsia="Arial Unicode MS" w:hAnsi="Times New Roman" w:cs="Times New Roman"/>
          <w:sz w:val="24"/>
          <w:szCs w:val="24"/>
          <w:lang w:bidi="en-US"/>
        </w:rPr>
        <w:t>Merknaden anses som delvis etterkommet.</w:t>
      </w:r>
      <w:r w:rsidRPr="006428E0">
        <w:rPr>
          <w:rFonts w:ascii="Times New Roman" w:eastAsia="Arial Unicode MS" w:hAnsi="Times New Roman" w:cs="Times New Roman"/>
          <w:sz w:val="24"/>
          <w:szCs w:val="24"/>
          <w:lang w:bidi="en-US"/>
        </w:rPr>
        <w:t>.</w:t>
      </w:r>
    </w:p>
    <w:p w:rsidR="00842559" w:rsidRDefault="00842559" w:rsidP="00F23B69">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4B3F3F" w:rsidRPr="002449AD" w:rsidRDefault="006D11FE" w:rsidP="002D47F4">
      <w:pPr>
        <w:pStyle w:val="Listeavsnitt"/>
        <w:numPr>
          <w:ilvl w:val="0"/>
          <w:numId w:val="13"/>
        </w:numPr>
        <w:spacing w:after="0" w:line="240" w:lineRule="auto"/>
        <w:rPr>
          <w:rFonts w:ascii="Times New Roman" w:eastAsiaTheme="minorEastAsia" w:hAnsi="Times New Roman" w:cs="Times New Roman"/>
          <w:b/>
          <w:kern w:val="24"/>
          <w:sz w:val="24"/>
          <w:szCs w:val="24"/>
          <w:lang w:eastAsia="nb-NO"/>
        </w:rPr>
      </w:pPr>
      <w:r w:rsidRPr="002449AD">
        <w:rPr>
          <w:rFonts w:ascii="Times New Roman" w:eastAsiaTheme="minorEastAsia" w:hAnsi="Times New Roman" w:cs="Times New Roman"/>
          <w:b/>
          <w:kern w:val="24"/>
          <w:sz w:val="24"/>
          <w:szCs w:val="24"/>
          <w:lang w:eastAsia="nb-NO"/>
        </w:rPr>
        <w:t xml:space="preserve">I plandokumentet legges det opp til å åpne fire nye lokaliteter for oppdrettsindustri. I forhold til to eksisterende </w:t>
      </w:r>
      <w:proofErr w:type="gramStart"/>
      <w:r w:rsidRPr="002449AD">
        <w:rPr>
          <w:rFonts w:ascii="Times New Roman" w:eastAsiaTheme="minorEastAsia" w:hAnsi="Times New Roman" w:cs="Times New Roman"/>
          <w:b/>
          <w:kern w:val="24"/>
          <w:sz w:val="24"/>
          <w:szCs w:val="24"/>
          <w:lang w:eastAsia="nb-NO"/>
        </w:rPr>
        <w:t>anleggene</w:t>
      </w:r>
      <w:proofErr w:type="gramEnd"/>
      <w:r w:rsidRPr="002449AD">
        <w:rPr>
          <w:rFonts w:ascii="Times New Roman" w:eastAsiaTheme="minorEastAsia" w:hAnsi="Times New Roman" w:cs="Times New Roman"/>
          <w:b/>
          <w:kern w:val="24"/>
          <w:sz w:val="24"/>
          <w:szCs w:val="24"/>
          <w:lang w:eastAsia="nb-NO"/>
        </w:rPr>
        <w:t xml:space="preserve"> </w:t>
      </w:r>
      <w:r w:rsidR="001C232E" w:rsidRPr="002449AD">
        <w:rPr>
          <w:rFonts w:ascii="Times New Roman" w:eastAsiaTheme="minorEastAsia" w:hAnsi="Times New Roman" w:cs="Times New Roman"/>
          <w:b/>
          <w:kern w:val="24"/>
          <w:sz w:val="24"/>
          <w:szCs w:val="24"/>
          <w:lang w:eastAsia="nb-NO"/>
        </w:rPr>
        <w:t xml:space="preserve">som er </w:t>
      </w:r>
      <w:r w:rsidRPr="002449AD">
        <w:rPr>
          <w:rFonts w:ascii="Times New Roman" w:eastAsiaTheme="minorEastAsia" w:hAnsi="Times New Roman" w:cs="Times New Roman"/>
          <w:b/>
          <w:kern w:val="24"/>
          <w:sz w:val="24"/>
          <w:szCs w:val="24"/>
          <w:lang w:eastAsia="nb-NO"/>
        </w:rPr>
        <w:t>i dag er dette alts</w:t>
      </w:r>
      <w:r w:rsidR="001C232E" w:rsidRPr="002449AD">
        <w:rPr>
          <w:rFonts w:ascii="Times New Roman" w:eastAsiaTheme="minorEastAsia" w:hAnsi="Times New Roman" w:cs="Times New Roman"/>
          <w:b/>
          <w:kern w:val="24"/>
          <w:sz w:val="24"/>
          <w:szCs w:val="24"/>
          <w:lang w:eastAsia="nb-NO"/>
        </w:rPr>
        <w:t>å</w:t>
      </w:r>
      <w:r w:rsidRPr="002449AD">
        <w:rPr>
          <w:rFonts w:ascii="Times New Roman" w:eastAsiaTheme="minorEastAsia" w:hAnsi="Times New Roman" w:cs="Times New Roman"/>
          <w:b/>
          <w:kern w:val="24"/>
          <w:sz w:val="24"/>
          <w:szCs w:val="24"/>
          <w:lang w:eastAsia="nb-NO"/>
        </w:rPr>
        <w:t xml:space="preserve"> en økning på 200 %</w:t>
      </w:r>
    </w:p>
    <w:p w:rsidR="001C232E" w:rsidRPr="001C232E" w:rsidRDefault="001C232E" w:rsidP="002449AD">
      <w:pPr>
        <w:spacing w:after="0" w:line="240" w:lineRule="auto"/>
        <w:ind w:left="708"/>
        <w:rPr>
          <w:rFonts w:ascii="Times New Roman" w:eastAsiaTheme="minorEastAsia" w:hAnsi="Times New Roman" w:cs="Times New Roman"/>
          <w:b/>
          <w:kern w:val="24"/>
          <w:sz w:val="24"/>
          <w:szCs w:val="24"/>
          <w:lang w:eastAsia="nb-NO"/>
        </w:rPr>
      </w:pPr>
      <w:r w:rsidRPr="001C232E">
        <w:rPr>
          <w:rFonts w:ascii="Times New Roman" w:eastAsia="Arial Unicode MS" w:hAnsi="Times New Roman" w:cs="Times New Roman"/>
          <w:b/>
          <w:sz w:val="24"/>
          <w:szCs w:val="24"/>
          <w:lang w:bidi="en-US"/>
        </w:rPr>
        <w:t>Innsigstorsken som skal til de indre områdene for å gyte må passere det midtre området</w:t>
      </w:r>
      <w:r>
        <w:rPr>
          <w:rFonts w:ascii="Times New Roman" w:eastAsia="Arial Unicode MS" w:hAnsi="Times New Roman" w:cs="Times New Roman"/>
          <w:b/>
          <w:sz w:val="24"/>
          <w:szCs w:val="24"/>
          <w:lang w:bidi="en-US"/>
        </w:rPr>
        <w:t xml:space="preserve"> og flere oppdrettsanlegg og i </w:t>
      </w:r>
      <w:r w:rsidRPr="001C232E">
        <w:rPr>
          <w:rFonts w:ascii="Times New Roman" w:eastAsia="Arial Unicode MS" w:hAnsi="Times New Roman" w:cs="Times New Roman"/>
          <w:b/>
          <w:sz w:val="24"/>
          <w:szCs w:val="24"/>
          <w:lang w:bidi="en-US"/>
        </w:rPr>
        <w:t>pr</w:t>
      </w:r>
      <w:r w:rsidRPr="001C232E">
        <w:rPr>
          <w:rFonts w:ascii="Times New Roman" w:eastAsiaTheme="minorEastAsia" w:hAnsi="Times New Roman" w:cs="Times New Roman"/>
          <w:b/>
          <w:kern w:val="24"/>
          <w:sz w:val="24"/>
          <w:szCs w:val="24"/>
          <w:lang w:eastAsia="nb-NO"/>
        </w:rPr>
        <w:t>aksis kan dette medføre at man blokkerer innsig av fisk.</w:t>
      </w:r>
      <w:r w:rsidR="00BA149C">
        <w:rPr>
          <w:rFonts w:ascii="Times New Roman" w:eastAsiaTheme="minorEastAsia" w:hAnsi="Times New Roman" w:cs="Times New Roman"/>
          <w:b/>
          <w:kern w:val="24"/>
          <w:sz w:val="24"/>
          <w:szCs w:val="24"/>
          <w:lang w:eastAsia="nb-NO"/>
        </w:rPr>
        <w:t xml:space="preserve"> </w:t>
      </w:r>
      <w:r w:rsidRPr="001C232E">
        <w:rPr>
          <w:rFonts w:ascii="Times New Roman" w:eastAsiaTheme="minorEastAsia" w:hAnsi="Times New Roman" w:cs="Times New Roman"/>
          <w:b/>
          <w:kern w:val="24"/>
          <w:sz w:val="24"/>
          <w:szCs w:val="24"/>
          <w:lang w:eastAsia="nb-NO"/>
        </w:rPr>
        <w:t>Denne inkonsekvensen henger dårlig sammen med en forsiktig utvikling.</w:t>
      </w:r>
    </w:p>
    <w:p w:rsidR="001C232E" w:rsidRDefault="001C232E" w:rsidP="00F23B69">
      <w:pPr>
        <w:spacing w:after="0" w:line="240" w:lineRule="auto"/>
        <w:rPr>
          <w:rFonts w:ascii="Times New Roman" w:eastAsiaTheme="minorEastAsia" w:hAnsi="Times New Roman" w:cs="Times New Roman"/>
          <w:kern w:val="24"/>
          <w:sz w:val="24"/>
          <w:szCs w:val="24"/>
          <w:lang w:eastAsia="nb-NO"/>
        </w:rPr>
      </w:pPr>
    </w:p>
    <w:p w:rsidR="001C232E" w:rsidRDefault="001C232E" w:rsidP="002449AD">
      <w:pPr>
        <w:spacing w:after="0" w:line="240" w:lineRule="auto"/>
        <w:ind w:left="708"/>
        <w:rPr>
          <w:rFonts w:ascii="Times New Roman" w:eastAsia="Times New Roman" w:hAnsi="Times New Roman" w:cs="Times New Roman"/>
          <w:sz w:val="24"/>
          <w:szCs w:val="24"/>
          <w:lang w:eastAsia="nb-NO"/>
        </w:rPr>
      </w:pPr>
      <w:r w:rsidRPr="001C232E">
        <w:rPr>
          <w:rFonts w:ascii="Times New Roman" w:eastAsia="Arial Unicode MS" w:hAnsi="Times New Roman" w:cs="Times New Roman"/>
          <w:b/>
          <w:i/>
          <w:sz w:val="24"/>
          <w:szCs w:val="24"/>
          <w:lang w:bidi="en-US"/>
        </w:rPr>
        <w:t>Administrasjonens vurdering:</w:t>
      </w:r>
      <w:r>
        <w:rPr>
          <w:rFonts w:ascii="Times New Roman" w:eastAsia="Arial Unicode MS" w:hAnsi="Times New Roman" w:cs="Times New Roman"/>
          <w:sz w:val="24"/>
          <w:szCs w:val="24"/>
          <w:lang w:bidi="en-US"/>
        </w:rPr>
        <w:t xml:space="preserve"> Merknaden har samme innhold som tidligere er kommentert i innspill nr. 36g. </w:t>
      </w:r>
      <w:r w:rsidRPr="006428E0">
        <w:rPr>
          <w:rFonts w:ascii="Times New Roman" w:eastAsia="Times New Roman" w:hAnsi="Times New Roman" w:cs="Times New Roman"/>
          <w:sz w:val="24"/>
          <w:szCs w:val="24"/>
          <w:lang w:eastAsia="nb-NO"/>
        </w:rPr>
        <w:t xml:space="preserve">Med bakgrunn i behandlingen av tidligere merknader legges det ikke til rette for etablering av nye anlegg i planforslaget. Begrunnelsen er i første rekke hensynet til fiskeriinteresser og tradisjonell bruk. </w:t>
      </w:r>
    </w:p>
    <w:p w:rsidR="001C232E" w:rsidRDefault="001C232E" w:rsidP="00F23B69">
      <w:pPr>
        <w:spacing w:after="0" w:line="240" w:lineRule="auto"/>
        <w:rPr>
          <w:rFonts w:ascii="Times New Roman" w:eastAsia="Times New Roman" w:hAnsi="Times New Roman" w:cs="Times New Roman"/>
          <w:sz w:val="24"/>
          <w:szCs w:val="24"/>
          <w:lang w:eastAsia="nb-NO"/>
        </w:rPr>
      </w:pPr>
    </w:p>
    <w:p w:rsidR="00E94AA1" w:rsidRPr="00E94AA1" w:rsidRDefault="00E94AA1" w:rsidP="002449AD">
      <w:pPr>
        <w:spacing w:after="0" w:line="240" w:lineRule="auto"/>
        <w:ind w:left="708"/>
        <w:rPr>
          <w:rFonts w:ascii="Times New Roman" w:eastAsia="Times New Roman" w:hAnsi="Times New Roman" w:cs="Times New Roman"/>
          <w:sz w:val="24"/>
          <w:szCs w:val="24"/>
          <w:lang w:eastAsia="nb-NO"/>
        </w:rPr>
      </w:pPr>
      <w:r w:rsidRPr="00E94AA1">
        <w:rPr>
          <w:rFonts w:ascii="Times New Roman" w:eastAsia="Times New Roman" w:hAnsi="Times New Roman" w:cs="Times New Roman"/>
          <w:sz w:val="24"/>
          <w:szCs w:val="24"/>
          <w:lang w:eastAsia="nb-NO"/>
        </w:rPr>
        <w:t>Ved planprosessens begynnelse la man ikke opp til nye anlegg i planområdet, men at akvakulturvirksomheten skulle holdes på nivået som da forelå. Det er dette som legges til grunn for «forsiktig utvikling». I planprosessen ble det tatt inn fire nye områder i den midtre sonen for å opprettholde produksjonsmulighetene etter uttak av 3 lokaliteter (tidligere torskelokaliteter) i den indre sonen. Å påpeke</w:t>
      </w:r>
      <w:proofErr w:type="gramStart"/>
      <w:r w:rsidRPr="00E94AA1">
        <w:rPr>
          <w:rFonts w:ascii="Times New Roman" w:eastAsia="Times New Roman" w:hAnsi="Times New Roman" w:cs="Times New Roman"/>
          <w:sz w:val="24"/>
          <w:szCs w:val="24"/>
          <w:lang w:eastAsia="nb-NO"/>
        </w:rPr>
        <w:t xml:space="preserve"> %-vis</w:t>
      </w:r>
      <w:proofErr w:type="gramEnd"/>
      <w:r w:rsidRPr="00E94AA1">
        <w:rPr>
          <w:rFonts w:ascii="Times New Roman" w:eastAsia="Times New Roman" w:hAnsi="Times New Roman" w:cs="Times New Roman"/>
          <w:sz w:val="24"/>
          <w:szCs w:val="24"/>
          <w:lang w:eastAsia="nb-NO"/>
        </w:rPr>
        <w:t xml:space="preserve"> økning i </w:t>
      </w:r>
      <w:r w:rsidR="002449AD">
        <w:rPr>
          <w:rFonts w:ascii="Times New Roman" w:eastAsia="Times New Roman" w:hAnsi="Times New Roman" w:cs="Times New Roman"/>
          <w:sz w:val="24"/>
          <w:szCs w:val="24"/>
          <w:lang w:eastAsia="nb-NO"/>
        </w:rPr>
        <w:t>én</w:t>
      </w:r>
      <w:r w:rsidRPr="00E94AA1">
        <w:rPr>
          <w:rFonts w:ascii="Times New Roman" w:eastAsia="Times New Roman" w:hAnsi="Times New Roman" w:cs="Times New Roman"/>
          <w:sz w:val="24"/>
          <w:szCs w:val="24"/>
          <w:lang w:eastAsia="nb-NO"/>
        </w:rPr>
        <w:t xml:space="preserve"> sone er et noe unyansert innspill.</w:t>
      </w:r>
    </w:p>
    <w:p w:rsidR="003A4F6E" w:rsidRPr="004B58F4" w:rsidRDefault="003A4F6E" w:rsidP="00F23B69">
      <w:pPr>
        <w:spacing w:after="0" w:line="240" w:lineRule="auto"/>
        <w:rPr>
          <w:rFonts w:ascii="Times New Roman" w:eastAsia="Times New Roman" w:hAnsi="Times New Roman" w:cs="Times New Roman"/>
          <w:sz w:val="24"/>
          <w:szCs w:val="24"/>
          <w:lang w:eastAsia="nb-NO"/>
        </w:rPr>
      </w:pPr>
    </w:p>
    <w:p w:rsidR="004B58F4" w:rsidRPr="004B58F4" w:rsidRDefault="004B58F4" w:rsidP="004B58F4">
      <w:pPr>
        <w:spacing w:after="0" w:line="240" w:lineRule="auto"/>
        <w:ind w:left="708"/>
        <w:rPr>
          <w:rFonts w:ascii="Times New Roman" w:eastAsia="Times New Roman" w:hAnsi="Times New Roman" w:cs="Times New Roman"/>
          <w:sz w:val="24"/>
          <w:szCs w:val="24"/>
          <w:lang w:eastAsia="nb-NO"/>
        </w:rPr>
      </w:pPr>
      <w:r w:rsidRPr="004B58F4">
        <w:rPr>
          <w:rFonts w:ascii="Times New Roman" w:eastAsia="Times New Roman" w:hAnsi="Times New Roman" w:cs="Times New Roman"/>
          <w:sz w:val="24"/>
          <w:szCs w:val="24"/>
          <w:lang w:eastAsia="nb-NO"/>
        </w:rPr>
        <w:t xml:space="preserve">Med bakgrunn tilgjengelig kunnskap er det problematisk å fastslå at oppdrettsanlegg vil sperre fjorden for innsig, da oppdrettsanleggene fysisk sett utgjør en liten del av </w:t>
      </w:r>
      <w:r w:rsidRPr="004B58F4">
        <w:rPr>
          <w:rFonts w:ascii="Times New Roman" w:eastAsia="Times New Roman" w:hAnsi="Times New Roman" w:cs="Times New Roman"/>
          <w:sz w:val="24"/>
          <w:szCs w:val="24"/>
          <w:lang w:eastAsia="nb-NO"/>
        </w:rPr>
        <w:lastRenderedPageBreak/>
        <w:t>fjordbredden. Noen av oppdrettsanleggene kan muligens ha en strategisk beliggenhet som er uheldig.</w:t>
      </w:r>
    </w:p>
    <w:p w:rsidR="003A4F6E" w:rsidRPr="004B58F4" w:rsidRDefault="003A4F6E" w:rsidP="00F23B69">
      <w:pPr>
        <w:spacing w:after="0" w:line="240" w:lineRule="auto"/>
        <w:rPr>
          <w:rFonts w:ascii="Times New Roman" w:eastAsia="Times New Roman" w:hAnsi="Times New Roman" w:cs="Times New Roman"/>
          <w:sz w:val="24"/>
          <w:szCs w:val="24"/>
          <w:lang w:eastAsia="nb-NO"/>
        </w:rPr>
      </w:pPr>
    </w:p>
    <w:p w:rsidR="00BA149C" w:rsidRPr="004B58F4" w:rsidRDefault="004B58F4" w:rsidP="004B58F4">
      <w:pPr>
        <w:spacing w:after="0" w:line="240" w:lineRule="auto"/>
        <w:ind w:left="708"/>
        <w:rPr>
          <w:rFonts w:ascii="Times New Roman" w:eastAsia="Times New Roman" w:hAnsi="Times New Roman" w:cs="Times New Roman"/>
          <w:sz w:val="24"/>
          <w:szCs w:val="24"/>
          <w:lang w:eastAsia="nb-NO"/>
        </w:rPr>
      </w:pPr>
      <w:r w:rsidRPr="004B58F4">
        <w:rPr>
          <w:rFonts w:ascii="Times New Roman" w:eastAsia="Times New Roman" w:hAnsi="Times New Roman" w:cs="Times New Roman"/>
          <w:sz w:val="24"/>
          <w:szCs w:val="24"/>
          <w:lang w:eastAsia="nb-NO"/>
        </w:rPr>
        <w:t xml:space="preserve">Plan- og bygningsloven gir mulighet til å revidere kystsoneplanen min hvert 4. år (eller oftere hvis kommunestyret finner det nødvendig). Å avvente med nye lokalisering av akvakulturanlegg til planen skal revideres – eller til tilstrekkelig </w:t>
      </w:r>
    </w:p>
    <w:p w:rsidR="00BA149C" w:rsidRPr="00BA149C" w:rsidRDefault="00BA149C" w:rsidP="00BA149C">
      <w:pPr>
        <w:spacing w:after="0" w:line="240" w:lineRule="auto"/>
        <w:rPr>
          <w:rFonts w:ascii="Times New Roman" w:eastAsia="Times New Roman" w:hAnsi="Times New Roman" w:cs="Times New Roman"/>
          <w:color w:val="FF0000"/>
          <w:sz w:val="24"/>
          <w:szCs w:val="24"/>
          <w:lang w:eastAsia="nb-NO"/>
        </w:rPr>
      </w:pPr>
    </w:p>
    <w:p w:rsidR="00E94AA1" w:rsidRDefault="00E94AA1" w:rsidP="002449AD">
      <w:pPr>
        <w:spacing w:after="0" w:line="240" w:lineRule="auto"/>
        <w:ind w:firstLine="708"/>
        <w:rPr>
          <w:rFonts w:ascii="Times New Roman" w:eastAsia="Times New Roman" w:hAnsi="Times New Roman" w:cs="Times New Roman"/>
          <w:sz w:val="24"/>
          <w:szCs w:val="24"/>
          <w:lang w:eastAsia="nb-NO"/>
        </w:rPr>
      </w:pPr>
      <w:r w:rsidRPr="00E94AA1">
        <w:rPr>
          <w:rFonts w:ascii="Times New Roman" w:eastAsia="Times New Roman" w:hAnsi="Times New Roman" w:cs="Times New Roman"/>
          <w:b/>
          <w:i/>
          <w:sz w:val="24"/>
          <w:szCs w:val="24"/>
          <w:lang w:eastAsia="nb-NO"/>
        </w:rPr>
        <w:t>Administrasjonens innstilling til vedtak:</w:t>
      </w:r>
      <w:r>
        <w:rPr>
          <w:rFonts w:ascii="Times New Roman" w:eastAsia="Times New Roman" w:hAnsi="Times New Roman" w:cs="Times New Roman"/>
          <w:sz w:val="24"/>
          <w:szCs w:val="24"/>
          <w:lang w:eastAsia="nb-NO"/>
        </w:rPr>
        <w:t xml:space="preserve"> Tatt til orientering.</w:t>
      </w:r>
    </w:p>
    <w:p w:rsidR="00E94AA1" w:rsidRDefault="00E94AA1" w:rsidP="00F23B69">
      <w:pPr>
        <w:spacing w:after="0" w:line="240" w:lineRule="auto"/>
        <w:rPr>
          <w:rFonts w:ascii="Times New Roman" w:eastAsia="Times New Roman" w:hAnsi="Times New Roman" w:cs="Times New Roman"/>
          <w:sz w:val="24"/>
          <w:szCs w:val="24"/>
          <w:lang w:eastAsia="nb-NO"/>
        </w:rPr>
      </w:pPr>
    </w:p>
    <w:p w:rsidR="00842559" w:rsidRPr="006C5123" w:rsidRDefault="00842559" w:rsidP="00F23B69">
      <w:pPr>
        <w:spacing w:after="0" w:line="240" w:lineRule="auto"/>
        <w:rPr>
          <w:rFonts w:ascii="Times New Roman" w:eastAsiaTheme="minorEastAsia" w:hAnsi="Times New Roman" w:cs="Times New Roman"/>
          <w:kern w:val="24"/>
          <w:sz w:val="24"/>
          <w:szCs w:val="24"/>
          <w:lang w:eastAsia="nb-NO"/>
        </w:rPr>
      </w:pPr>
    </w:p>
    <w:p w:rsidR="00842559" w:rsidRPr="002449AD" w:rsidRDefault="006D11FE" w:rsidP="002D47F4">
      <w:pPr>
        <w:pStyle w:val="Listeavsnitt"/>
        <w:numPr>
          <w:ilvl w:val="0"/>
          <w:numId w:val="13"/>
        </w:numPr>
        <w:spacing w:after="0" w:line="240" w:lineRule="auto"/>
        <w:rPr>
          <w:rFonts w:ascii="Times New Roman" w:eastAsiaTheme="minorEastAsia" w:hAnsi="Times New Roman" w:cs="Times New Roman"/>
          <w:b/>
          <w:kern w:val="24"/>
          <w:sz w:val="24"/>
          <w:szCs w:val="24"/>
          <w:lang w:eastAsia="nb-NO"/>
        </w:rPr>
      </w:pPr>
      <w:r w:rsidRPr="002449AD">
        <w:rPr>
          <w:rFonts w:ascii="Times New Roman" w:eastAsiaTheme="minorEastAsia" w:hAnsi="Times New Roman" w:cs="Times New Roman"/>
          <w:b/>
          <w:kern w:val="24"/>
          <w:sz w:val="24"/>
          <w:szCs w:val="24"/>
          <w:lang w:eastAsia="nb-NO"/>
        </w:rPr>
        <w:t>I ko</w:t>
      </w:r>
      <w:r w:rsidR="004B58F4">
        <w:rPr>
          <w:rFonts w:ascii="Times New Roman" w:eastAsiaTheme="minorEastAsia" w:hAnsi="Times New Roman" w:cs="Times New Roman"/>
          <w:b/>
          <w:kern w:val="24"/>
          <w:sz w:val="24"/>
          <w:szCs w:val="24"/>
          <w:lang w:eastAsia="nb-NO"/>
        </w:rPr>
        <w:t>n</w:t>
      </w:r>
      <w:r w:rsidRPr="002449AD">
        <w:rPr>
          <w:rFonts w:ascii="Times New Roman" w:eastAsiaTheme="minorEastAsia" w:hAnsi="Times New Roman" w:cs="Times New Roman"/>
          <w:b/>
          <w:kern w:val="24"/>
          <w:sz w:val="24"/>
          <w:szCs w:val="24"/>
          <w:lang w:eastAsia="nb-NO"/>
        </w:rPr>
        <w:t>sekvensvurdering</w:t>
      </w:r>
      <w:r w:rsidR="002449AD" w:rsidRPr="002449AD">
        <w:rPr>
          <w:rFonts w:ascii="Times New Roman" w:eastAsiaTheme="minorEastAsia" w:hAnsi="Times New Roman" w:cs="Times New Roman"/>
          <w:b/>
          <w:kern w:val="24"/>
          <w:sz w:val="24"/>
          <w:szCs w:val="24"/>
          <w:lang w:eastAsia="nb-NO"/>
        </w:rPr>
        <w:t>er</w:t>
      </w:r>
      <w:r w:rsidRPr="002449AD">
        <w:rPr>
          <w:rFonts w:ascii="Times New Roman" w:eastAsiaTheme="minorEastAsia" w:hAnsi="Times New Roman" w:cs="Times New Roman"/>
          <w:b/>
          <w:kern w:val="24"/>
          <w:sz w:val="24"/>
          <w:szCs w:val="24"/>
          <w:lang w:eastAsia="nb-NO"/>
        </w:rPr>
        <w:t xml:space="preserve"> som er gjort i forbindelse med planarbeidet</w:t>
      </w:r>
      <w:r w:rsidR="004B58F4">
        <w:rPr>
          <w:rFonts w:ascii="Times New Roman" w:eastAsiaTheme="minorEastAsia" w:hAnsi="Times New Roman" w:cs="Times New Roman"/>
          <w:b/>
          <w:kern w:val="24"/>
          <w:sz w:val="24"/>
          <w:szCs w:val="24"/>
          <w:lang w:eastAsia="nb-NO"/>
        </w:rPr>
        <w:t>,</w:t>
      </w:r>
      <w:r w:rsidRPr="002449AD">
        <w:rPr>
          <w:rFonts w:ascii="Times New Roman" w:eastAsiaTheme="minorEastAsia" w:hAnsi="Times New Roman" w:cs="Times New Roman"/>
          <w:b/>
          <w:kern w:val="24"/>
          <w:sz w:val="24"/>
          <w:szCs w:val="24"/>
          <w:lang w:eastAsia="nb-NO"/>
        </w:rPr>
        <w:t xml:space="preserve"> får en av de nye lokalitetene (Koppangen) vurderingen «Stor negativ konsekvens» for natur og milj</w:t>
      </w:r>
      <w:r w:rsidR="002449AD" w:rsidRPr="002449AD">
        <w:rPr>
          <w:rFonts w:ascii="Times New Roman" w:eastAsiaTheme="minorEastAsia" w:hAnsi="Times New Roman" w:cs="Times New Roman"/>
          <w:b/>
          <w:kern w:val="24"/>
          <w:sz w:val="24"/>
          <w:szCs w:val="24"/>
          <w:lang w:eastAsia="nb-NO"/>
        </w:rPr>
        <w:t>ø</w:t>
      </w:r>
      <w:r w:rsidRPr="002449AD">
        <w:rPr>
          <w:rFonts w:ascii="Times New Roman" w:eastAsiaTheme="minorEastAsia" w:hAnsi="Times New Roman" w:cs="Times New Roman"/>
          <w:b/>
          <w:kern w:val="24"/>
          <w:sz w:val="24"/>
          <w:szCs w:val="24"/>
          <w:lang w:eastAsia="nb-NO"/>
        </w:rPr>
        <w:t>. To av lokalitetene får vurderingen middels negativ konsekvens. Totalt sett er det vanskelig å se at føre-var pri</w:t>
      </w:r>
      <w:r w:rsidR="002449AD" w:rsidRPr="002449AD">
        <w:rPr>
          <w:rFonts w:ascii="Times New Roman" w:eastAsiaTheme="minorEastAsia" w:hAnsi="Times New Roman" w:cs="Times New Roman"/>
          <w:b/>
          <w:kern w:val="24"/>
          <w:sz w:val="24"/>
          <w:szCs w:val="24"/>
          <w:lang w:eastAsia="nb-NO"/>
        </w:rPr>
        <w:t>n</w:t>
      </w:r>
      <w:r w:rsidRPr="002449AD">
        <w:rPr>
          <w:rFonts w:ascii="Times New Roman" w:eastAsiaTheme="minorEastAsia" w:hAnsi="Times New Roman" w:cs="Times New Roman"/>
          <w:b/>
          <w:kern w:val="24"/>
          <w:sz w:val="24"/>
          <w:szCs w:val="24"/>
          <w:lang w:eastAsia="nb-NO"/>
        </w:rPr>
        <w:t>sippet er anvendt.</w:t>
      </w:r>
    </w:p>
    <w:p w:rsidR="002449AD" w:rsidRDefault="002449AD" w:rsidP="00F23B69">
      <w:pPr>
        <w:spacing w:after="0" w:line="240" w:lineRule="auto"/>
        <w:rPr>
          <w:rFonts w:ascii="Times New Roman" w:eastAsiaTheme="minorEastAsia" w:hAnsi="Times New Roman" w:cs="Times New Roman"/>
          <w:b/>
          <w:kern w:val="24"/>
          <w:sz w:val="24"/>
          <w:szCs w:val="24"/>
          <w:lang w:eastAsia="nb-NO"/>
        </w:rPr>
      </w:pPr>
    </w:p>
    <w:p w:rsidR="001A59B1" w:rsidRDefault="001A59B1" w:rsidP="002449AD">
      <w:pPr>
        <w:suppressAutoHyphens/>
        <w:spacing w:after="0" w:line="240" w:lineRule="auto"/>
        <w:ind w:left="708"/>
        <w:rPr>
          <w:rFonts w:ascii="Times New Roman" w:eastAsia="Times New Roman" w:hAnsi="Times New Roman" w:cs="Times New Roman"/>
          <w:sz w:val="24"/>
          <w:szCs w:val="24"/>
          <w:lang w:eastAsia="nb-NO"/>
        </w:rPr>
      </w:pPr>
      <w:r w:rsidRPr="001C232E">
        <w:rPr>
          <w:rFonts w:ascii="Times New Roman" w:eastAsia="Arial Unicode MS" w:hAnsi="Times New Roman" w:cs="Times New Roman"/>
          <w:b/>
          <w:i/>
          <w:sz w:val="24"/>
          <w:szCs w:val="24"/>
          <w:lang w:bidi="en-US"/>
        </w:rPr>
        <w:t>Administrasjonens vurdering:</w:t>
      </w:r>
      <w:r>
        <w:rPr>
          <w:rFonts w:ascii="Times New Roman" w:eastAsia="Arial Unicode MS" w:hAnsi="Times New Roman" w:cs="Times New Roman"/>
          <w:sz w:val="24"/>
          <w:szCs w:val="24"/>
          <w:lang w:bidi="en-US"/>
        </w:rPr>
        <w:t xml:space="preserve"> </w:t>
      </w:r>
      <w:r w:rsidR="002449AD" w:rsidRPr="006428E0">
        <w:rPr>
          <w:rFonts w:ascii="Times New Roman" w:eastAsia="Arial Unicode MS" w:hAnsi="Times New Roman" w:cs="Times New Roman"/>
          <w:sz w:val="24"/>
          <w:szCs w:val="24"/>
          <w:lang w:bidi="en-US"/>
        </w:rPr>
        <w:t>Det går forholdsvis klart fram av beskrivelsen</w:t>
      </w:r>
      <w:r w:rsidR="002449AD" w:rsidRPr="006428E0">
        <w:rPr>
          <w:rFonts w:ascii="Times New Roman" w:eastAsia="Times New Roman" w:hAnsi="Times New Roman" w:cs="Times New Roman"/>
          <w:sz w:val="24"/>
          <w:szCs w:val="24"/>
          <w:lang w:eastAsia="nb-NO"/>
        </w:rPr>
        <w:t xml:space="preserve"> </w:t>
      </w:r>
      <w:r w:rsidR="002449AD">
        <w:rPr>
          <w:rFonts w:ascii="Times New Roman" w:eastAsia="Times New Roman" w:hAnsi="Times New Roman" w:cs="Times New Roman"/>
          <w:sz w:val="24"/>
          <w:szCs w:val="24"/>
          <w:lang w:eastAsia="nb-NO"/>
        </w:rPr>
        <w:t xml:space="preserve">at styringsgruppa </w:t>
      </w:r>
      <w:r>
        <w:rPr>
          <w:rFonts w:ascii="Times New Roman" w:eastAsia="Times New Roman" w:hAnsi="Times New Roman" w:cs="Times New Roman"/>
          <w:sz w:val="24"/>
          <w:szCs w:val="24"/>
          <w:lang w:eastAsia="nb-NO"/>
        </w:rPr>
        <w:t xml:space="preserve">ønsket å realitetsbehandle de fire ny anleggene først etter 2. gangs høring. Dette for å gjøre beslutningsgrunnlaget bedre. Konsekvensvurderingen som vises til er med å belyse eventuell positive og negative konsekvenser før vedtak fattes og sannsynligvis medført </w:t>
      </w:r>
      <w:r w:rsidR="004B58F4">
        <w:rPr>
          <w:rFonts w:ascii="Times New Roman" w:eastAsia="Times New Roman" w:hAnsi="Times New Roman" w:cs="Times New Roman"/>
          <w:sz w:val="24"/>
          <w:szCs w:val="24"/>
          <w:lang w:eastAsia="nb-NO"/>
        </w:rPr>
        <w:t xml:space="preserve">til </w:t>
      </w:r>
      <w:r>
        <w:rPr>
          <w:rFonts w:ascii="Times New Roman" w:eastAsia="Times New Roman" w:hAnsi="Times New Roman" w:cs="Times New Roman"/>
          <w:sz w:val="24"/>
          <w:szCs w:val="24"/>
          <w:lang w:eastAsia="nb-NO"/>
        </w:rPr>
        <w:t>at føre-var prinsippet nå tilrås.</w:t>
      </w:r>
    </w:p>
    <w:p w:rsidR="004B58F4" w:rsidRDefault="004B58F4" w:rsidP="001A59B1">
      <w:pPr>
        <w:spacing w:after="0" w:line="240" w:lineRule="auto"/>
        <w:ind w:firstLine="708"/>
        <w:rPr>
          <w:rFonts w:ascii="Times New Roman" w:eastAsia="Times New Roman" w:hAnsi="Times New Roman" w:cs="Times New Roman"/>
          <w:b/>
          <w:i/>
          <w:sz w:val="24"/>
          <w:szCs w:val="24"/>
          <w:lang w:eastAsia="nb-NO"/>
        </w:rPr>
      </w:pPr>
    </w:p>
    <w:p w:rsidR="001A59B1" w:rsidRDefault="001A59B1" w:rsidP="001A59B1">
      <w:pPr>
        <w:spacing w:after="0" w:line="240" w:lineRule="auto"/>
        <w:ind w:firstLine="708"/>
        <w:rPr>
          <w:rFonts w:ascii="Times New Roman" w:eastAsia="Times New Roman" w:hAnsi="Times New Roman" w:cs="Times New Roman"/>
          <w:sz w:val="24"/>
          <w:szCs w:val="24"/>
          <w:lang w:eastAsia="nb-NO"/>
        </w:rPr>
      </w:pPr>
      <w:r w:rsidRPr="00E94AA1">
        <w:rPr>
          <w:rFonts w:ascii="Times New Roman" w:eastAsia="Times New Roman" w:hAnsi="Times New Roman" w:cs="Times New Roman"/>
          <w:b/>
          <w:i/>
          <w:sz w:val="24"/>
          <w:szCs w:val="24"/>
          <w:lang w:eastAsia="nb-NO"/>
        </w:rPr>
        <w:t>Administrasjonens innstilling til vedtak:</w:t>
      </w:r>
      <w:r>
        <w:rPr>
          <w:rFonts w:ascii="Times New Roman" w:eastAsia="Times New Roman" w:hAnsi="Times New Roman" w:cs="Times New Roman"/>
          <w:sz w:val="24"/>
          <w:szCs w:val="24"/>
          <w:lang w:eastAsia="nb-NO"/>
        </w:rPr>
        <w:t xml:space="preserve"> Tatt til orientering.</w:t>
      </w:r>
    </w:p>
    <w:p w:rsidR="001A59B1" w:rsidRDefault="001A59B1" w:rsidP="002449AD">
      <w:pPr>
        <w:suppressAutoHyphens/>
        <w:spacing w:after="0" w:line="240" w:lineRule="auto"/>
        <w:ind w:left="708"/>
        <w:rPr>
          <w:rFonts w:ascii="Times New Roman" w:eastAsia="Times New Roman" w:hAnsi="Times New Roman" w:cs="Times New Roman"/>
          <w:sz w:val="24"/>
          <w:szCs w:val="24"/>
          <w:lang w:eastAsia="nb-NO"/>
        </w:rPr>
      </w:pPr>
    </w:p>
    <w:p w:rsidR="004D3C7A" w:rsidRPr="001A59B1" w:rsidRDefault="004D3C7A" w:rsidP="002D47F4">
      <w:pPr>
        <w:pStyle w:val="Listeavsnitt"/>
        <w:numPr>
          <w:ilvl w:val="0"/>
          <w:numId w:val="13"/>
        </w:numPr>
        <w:spacing w:after="0" w:line="240" w:lineRule="auto"/>
        <w:rPr>
          <w:rFonts w:ascii="Times New Roman" w:eastAsiaTheme="minorEastAsia" w:hAnsi="Times New Roman" w:cs="Times New Roman"/>
          <w:b/>
          <w:kern w:val="24"/>
          <w:sz w:val="24"/>
          <w:szCs w:val="24"/>
          <w:lang w:eastAsia="nb-NO"/>
        </w:rPr>
      </w:pPr>
      <w:r w:rsidRPr="001A59B1">
        <w:rPr>
          <w:rFonts w:ascii="Times New Roman" w:eastAsiaTheme="minorEastAsia" w:hAnsi="Times New Roman" w:cs="Times New Roman"/>
          <w:b/>
          <w:kern w:val="24"/>
          <w:sz w:val="24"/>
          <w:szCs w:val="24"/>
          <w:lang w:eastAsia="nb-NO"/>
        </w:rPr>
        <w:t xml:space="preserve">De grønne mener det ikke er gjort et systematisk arbeid for å få inn </w:t>
      </w:r>
      <w:proofErr w:type="spellStart"/>
      <w:r w:rsidRPr="001A59B1">
        <w:rPr>
          <w:rFonts w:ascii="Times New Roman" w:eastAsiaTheme="minorEastAsia" w:hAnsi="Times New Roman" w:cs="Times New Roman"/>
          <w:b/>
          <w:kern w:val="24"/>
          <w:sz w:val="24"/>
          <w:szCs w:val="24"/>
          <w:lang w:eastAsia="nb-NO"/>
        </w:rPr>
        <w:t>erfaringsbasert</w:t>
      </w:r>
      <w:proofErr w:type="spellEnd"/>
      <w:r w:rsidRPr="001A59B1">
        <w:rPr>
          <w:rFonts w:ascii="Times New Roman" w:eastAsiaTheme="minorEastAsia" w:hAnsi="Times New Roman" w:cs="Times New Roman"/>
          <w:b/>
          <w:kern w:val="24"/>
          <w:sz w:val="24"/>
          <w:szCs w:val="24"/>
          <w:lang w:eastAsia="nb-NO"/>
        </w:rPr>
        <w:t xml:space="preserve"> kunnskap slik som forespeilet etter førstegangs høring.</w:t>
      </w:r>
    </w:p>
    <w:p w:rsidR="004D3C7A" w:rsidRDefault="004D3C7A" w:rsidP="00F23B69">
      <w:pPr>
        <w:spacing w:after="0" w:line="240" w:lineRule="auto"/>
        <w:rPr>
          <w:rFonts w:ascii="Times New Roman" w:eastAsiaTheme="minorEastAsia" w:hAnsi="Times New Roman" w:cs="Times New Roman"/>
          <w:kern w:val="24"/>
          <w:sz w:val="24"/>
          <w:szCs w:val="24"/>
          <w:lang w:eastAsia="nb-NO"/>
        </w:rPr>
      </w:pPr>
    </w:p>
    <w:p w:rsidR="001A59B1" w:rsidRDefault="004D3C7A" w:rsidP="001A59B1">
      <w:pPr>
        <w:spacing w:after="0" w:line="240" w:lineRule="auto"/>
        <w:ind w:left="708"/>
        <w:rPr>
          <w:rFonts w:ascii="Times New Roman" w:eastAsiaTheme="minorEastAsia" w:hAnsi="Times New Roman" w:cs="Times New Roman"/>
          <w:kern w:val="24"/>
          <w:sz w:val="24"/>
          <w:szCs w:val="24"/>
          <w:lang w:eastAsia="nb-NO"/>
        </w:rPr>
      </w:pPr>
      <w:r w:rsidRPr="004D3C7A">
        <w:rPr>
          <w:rFonts w:ascii="Times New Roman" w:eastAsiaTheme="minorEastAsia" w:hAnsi="Times New Roman" w:cs="Times New Roman"/>
          <w:b/>
          <w:i/>
          <w:kern w:val="24"/>
          <w:sz w:val="24"/>
          <w:szCs w:val="24"/>
          <w:lang w:eastAsia="nb-NO"/>
        </w:rPr>
        <w:t>Administrasjonens vurdering</w:t>
      </w:r>
      <w:r>
        <w:rPr>
          <w:rFonts w:ascii="Times New Roman" w:eastAsiaTheme="minorEastAsia" w:hAnsi="Times New Roman" w:cs="Times New Roman"/>
          <w:kern w:val="24"/>
          <w:sz w:val="24"/>
          <w:szCs w:val="24"/>
          <w:lang w:eastAsia="nb-NO"/>
        </w:rPr>
        <w:t xml:space="preserve">: </w:t>
      </w:r>
      <w:r w:rsidR="001A59B1">
        <w:rPr>
          <w:rFonts w:ascii="Times New Roman" w:eastAsia="Arial Unicode MS" w:hAnsi="Times New Roman" w:cs="Times New Roman"/>
          <w:sz w:val="24"/>
          <w:szCs w:val="24"/>
          <w:lang w:bidi="en-US"/>
        </w:rPr>
        <w:t xml:space="preserve">Merknaden har samme innhold som tidligere er kommentert i innspill nr. 36a. </w:t>
      </w:r>
      <w:r w:rsidR="003A1B44">
        <w:rPr>
          <w:rFonts w:ascii="Times New Roman" w:eastAsiaTheme="minorEastAsia" w:hAnsi="Times New Roman" w:cs="Times New Roman"/>
          <w:kern w:val="24"/>
          <w:sz w:val="24"/>
          <w:szCs w:val="24"/>
          <w:lang w:eastAsia="nb-NO"/>
        </w:rPr>
        <w:t xml:space="preserve">Administrasjonen medgir at innspillet om oppsøkende metode for å få inn ytterlig </w:t>
      </w:r>
      <w:proofErr w:type="spellStart"/>
      <w:r w:rsidR="003A1B44">
        <w:rPr>
          <w:rFonts w:ascii="Times New Roman" w:eastAsiaTheme="minorEastAsia" w:hAnsi="Times New Roman" w:cs="Times New Roman"/>
          <w:kern w:val="24"/>
          <w:sz w:val="24"/>
          <w:szCs w:val="24"/>
          <w:lang w:eastAsia="nb-NO"/>
        </w:rPr>
        <w:t>erfaringsbasert</w:t>
      </w:r>
      <w:proofErr w:type="spellEnd"/>
      <w:r w:rsidR="003A1B44">
        <w:rPr>
          <w:rFonts w:ascii="Times New Roman" w:eastAsiaTheme="minorEastAsia" w:hAnsi="Times New Roman" w:cs="Times New Roman"/>
          <w:kern w:val="24"/>
          <w:sz w:val="24"/>
          <w:szCs w:val="24"/>
          <w:lang w:eastAsia="nb-NO"/>
        </w:rPr>
        <w:t xml:space="preserve"> kunnskap var ambisiøst</w:t>
      </w:r>
      <w:r w:rsidR="001A59B1">
        <w:rPr>
          <w:rFonts w:ascii="Times New Roman" w:eastAsiaTheme="minorEastAsia" w:hAnsi="Times New Roman" w:cs="Times New Roman"/>
          <w:kern w:val="24"/>
          <w:sz w:val="24"/>
          <w:szCs w:val="24"/>
          <w:lang w:eastAsia="nb-NO"/>
        </w:rPr>
        <w:t xml:space="preserve"> og vanskelig å gjennomføre.</w:t>
      </w:r>
    </w:p>
    <w:p w:rsidR="008030EB" w:rsidRDefault="008030EB" w:rsidP="00F23B69">
      <w:pPr>
        <w:spacing w:after="0" w:line="240" w:lineRule="auto"/>
        <w:rPr>
          <w:rFonts w:ascii="Times New Roman" w:eastAsiaTheme="minorEastAsia" w:hAnsi="Times New Roman" w:cs="Times New Roman"/>
          <w:kern w:val="24"/>
          <w:sz w:val="24"/>
          <w:szCs w:val="24"/>
          <w:lang w:eastAsia="nb-NO"/>
        </w:rPr>
      </w:pPr>
    </w:p>
    <w:p w:rsidR="004D3C7A" w:rsidRDefault="008030EB" w:rsidP="00BC2676">
      <w:pPr>
        <w:spacing w:after="0" w:line="240" w:lineRule="auto"/>
        <w:ind w:left="708"/>
        <w:rPr>
          <w:rFonts w:ascii="Times New Roman" w:eastAsia="Times New Roman" w:hAnsi="Times New Roman" w:cs="Times New Roman"/>
          <w:sz w:val="24"/>
          <w:szCs w:val="24"/>
          <w:lang w:eastAsia="nb-NO"/>
        </w:rPr>
      </w:pPr>
      <w:r>
        <w:rPr>
          <w:rFonts w:ascii="Times New Roman" w:eastAsiaTheme="minorEastAsia" w:hAnsi="Times New Roman" w:cs="Times New Roman"/>
          <w:kern w:val="24"/>
          <w:sz w:val="24"/>
          <w:szCs w:val="24"/>
          <w:lang w:eastAsia="nb-NO"/>
        </w:rPr>
        <w:t xml:space="preserve">Dette må likevel ikke oppfattes som at arbeidet med å få fram </w:t>
      </w:r>
      <w:proofErr w:type="spellStart"/>
      <w:r>
        <w:rPr>
          <w:rFonts w:ascii="Times New Roman" w:eastAsiaTheme="minorEastAsia" w:hAnsi="Times New Roman" w:cs="Times New Roman"/>
          <w:kern w:val="24"/>
          <w:sz w:val="24"/>
          <w:szCs w:val="24"/>
          <w:lang w:eastAsia="nb-NO"/>
        </w:rPr>
        <w:t>erfaringsbasert</w:t>
      </w:r>
      <w:proofErr w:type="spellEnd"/>
      <w:r>
        <w:rPr>
          <w:rFonts w:ascii="Times New Roman" w:eastAsiaTheme="minorEastAsia" w:hAnsi="Times New Roman" w:cs="Times New Roman"/>
          <w:kern w:val="24"/>
          <w:sz w:val="24"/>
          <w:szCs w:val="24"/>
          <w:lang w:eastAsia="nb-NO"/>
        </w:rPr>
        <w:t xml:space="preserve"> kunnskap ikke har vært til stede.</w:t>
      </w:r>
      <w:r w:rsidR="003A1B44">
        <w:rPr>
          <w:rFonts w:ascii="Times New Roman" w:eastAsiaTheme="minorEastAsia" w:hAnsi="Times New Roman" w:cs="Times New Roman"/>
          <w:kern w:val="24"/>
          <w:sz w:val="24"/>
          <w:szCs w:val="24"/>
          <w:lang w:eastAsia="nb-NO"/>
        </w:rPr>
        <w:t xml:space="preserve">  </w:t>
      </w:r>
      <w:r w:rsidR="00BC2676">
        <w:rPr>
          <w:rFonts w:ascii="Times New Roman" w:eastAsia="Times New Roman" w:hAnsi="Times New Roman" w:cs="Times New Roman"/>
          <w:sz w:val="24"/>
          <w:szCs w:val="24"/>
          <w:lang w:eastAsia="nb-NO"/>
        </w:rPr>
        <w:t xml:space="preserve">Arbeidet har vært utført i tråd med plan- og bygningslovens retningslinjer for medvirkning, hvor </w:t>
      </w:r>
      <w:r w:rsidR="004D3C7A">
        <w:rPr>
          <w:rFonts w:ascii="Times New Roman" w:eastAsiaTheme="minorEastAsia" w:hAnsi="Times New Roman" w:cs="Times New Roman"/>
          <w:kern w:val="24"/>
          <w:sz w:val="24"/>
          <w:szCs w:val="24"/>
          <w:lang w:eastAsia="nb-NO"/>
        </w:rPr>
        <w:t xml:space="preserve">lokal kunnskap er ivaretatt </w:t>
      </w:r>
      <w:r w:rsidR="004D3C7A" w:rsidRPr="00BE60CA">
        <w:rPr>
          <w:rFonts w:ascii="Times New Roman" w:eastAsia="Times New Roman" w:hAnsi="Times New Roman" w:cs="Times New Roman"/>
          <w:sz w:val="24"/>
          <w:szCs w:val="24"/>
          <w:lang w:eastAsia="nb-NO"/>
        </w:rPr>
        <w:t>gjennom folkemøter, skriftlige henvende</w:t>
      </w:r>
      <w:r w:rsidR="004D3C7A">
        <w:rPr>
          <w:rFonts w:ascii="Times New Roman" w:eastAsia="Times New Roman" w:hAnsi="Times New Roman" w:cs="Times New Roman"/>
          <w:sz w:val="24"/>
          <w:szCs w:val="24"/>
          <w:lang w:eastAsia="nb-NO"/>
        </w:rPr>
        <w:t xml:space="preserve">lser til ulike interessegrupper, </w:t>
      </w:r>
      <w:r w:rsidR="004D3C7A" w:rsidRPr="00BE60CA">
        <w:rPr>
          <w:rFonts w:ascii="Times New Roman" w:eastAsia="Times New Roman" w:hAnsi="Times New Roman" w:cs="Times New Roman"/>
          <w:sz w:val="24"/>
          <w:szCs w:val="24"/>
          <w:lang w:eastAsia="nb-NO"/>
        </w:rPr>
        <w:t>invitasjon til medvirkning gjennom planprogram og annonsering</w:t>
      </w:r>
      <w:r w:rsidR="004D3C7A">
        <w:rPr>
          <w:rFonts w:ascii="Times New Roman" w:eastAsia="Times New Roman" w:hAnsi="Times New Roman" w:cs="Times New Roman"/>
          <w:sz w:val="24"/>
          <w:szCs w:val="24"/>
          <w:lang w:eastAsia="nb-NO"/>
        </w:rPr>
        <w:t xml:space="preserve"> i avis og på</w:t>
      </w:r>
      <w:r w:rsidR="004D3C7A" w:rsidRPr="00BE60CA">
        <w:rPr>
          <w:rFonts w:ascii="Times New Roman" w:eastAsia="Times New Roman" w:hAnsi="Times New Roman" w:cs="Times New Roman"/>
          <w:sz w:val="24"/>
          <w:szCs w:val="24"/>
          <w:lang w:eastAsia="nb-NO"/>
        </w:rPr>
        <w:t xml:space="preserve"> kommunenes hjemmesider</w:t>
      </w:r>
      <w:r w:rsidR="004D3C7A">
        <w:rPr>
          <w:rFonts w:ascii="Times New Roman" w:eastAsia="Times New Roman" w:hAnsi="Times New Roman" w:cs="Times New Roman"/>
          <w:sz w:val="24"/>
          <w:szCs w:val="24"/>
          <w:lang w:eastAsia="nb-NO"/>
        </w:rPr>
        <w:t>.</w:t>
      </w:r>
      <w:r w:rsidR="001A59B1">
        <w:rPr>
          <w:rFonts w:ascii="Times New Roman" w:eastAsia="Times New Roman" w:hAnsi="Times New Roman" w:cs="Times New Roman"/>
          <w:sz w:val="24"/>
          <w:szCs w:val="24"/>
          <w:lang w:eastAsia="nb-NO"/>
        </w:rPr>
        <w:t xml:space="preserve"> </w:t>
      </w:r>
    </w:p>
    <w:p w:rsidR="00225724" w:rsidRDefault="00225724" w:rsidP="00F23B69">
      <w:pPr>
        <w:spacing w:after="0" w:line="240" w:lineRule="auto"/>
        <w:rPr>
          <w:rFonts w:ascii="Times New Roman" w:eastAsia="Times New Roman" w:hAnsi="Times New Roman" w:cs="Times New Roman"/>
          <w:sz w:val="24"/>
          <w:szCs w:val="24"/>
          <w:lang w:eastAsia="nb-NO"/>
        </w:rPr>
      </w:pPr>
    </w:p>
    <w:p w:rsidR="004B58F4" w:rsidRDefault="004B58F4" w:rsidP="004B58F4">
      <w:pPr>
        <w:widowControl w:val="0"/>
        <w:suppressAutoHyphens/>
        <w:spacing w:after="0" w:line="240" w:lineRule="auto"/>
        <w:ind w:left="708"/>
        <w:rPr>
          <w:rFonts w:ascii="Times New Roman" w:eastAsia="Times New Roman" w:hAnsi="Times New Roman" w:cs="Times New Roman"/>
          <w:bCs/>
          <w:iCs/>
          <w:sz w:val="24"/>
          <w:szCs w:val="24"/>
          <w:lang w:bidi="en-US"/>
        </w:rPr>
      </w:pPr>
      <w:r w:rsidRPr="00BC2676">
        <w:rPr>
          <w:rFonts w:ascii="Times New Roman" w:eastAsia="Times New Roman" w:hAnsi="Times New Roman" w:cs="Times New Roman"/>
          <w:b/>
          <w:bCs/>
          <w:i/>
          <w:iCs/>
          <w:sz w:val="24"/>
          <w:szCs w:val="24"/>
          <w:lang w:bidi="en-US"/>
        </w:rPr>
        <w:t xml:space="preserve">Administrasjonens </w:t>
      </w:r>
      <w:r>
        <w:rPr>
          <w:rFonts w:ascii="Times New Roman" w:eastAsia="Times New Roman" w:hAnsi="Times New Roman" w:cs="Times New Roman"/>
          <w:b/>
          <w:bCs/>
          <w:i/>
          <w:iCs/>
          <w:sz w:val="24"/>
          <w:szCs w:val="24"/>
          <w:lang w:bidi="en-US"/>
        </w:rPr>
        <w:t>innstilling til vedtak</w:t>
      </w:r>
      <w:r w:rsidRPr="00BC2676">
        <w:rPr>
          <w:rFonts w:ascii="Times New Roman" w:eastAsia="Times New Roman" w:hAnsi="Times New Roman" w:cs="Times New Roman"/>
          <w:b/>
          <w:bCs/>
          <w:i/>
          <w:iCs/>
          <w:sz w:val="24"/>
          <w:szCs w:val="24"/>
          <w:lang w:bidi="en-US"/>
        </w:rPr>
        <w:t xml:space="preserve">: </w:t>
      </w:r>
      <w:r w:rsidRPr="003C16CF">
        <w:rPr>
          <w:rFonts w:ascii="Times New Roman" w:eastAsia="Times New Roman" w:hAnsi="Times New Roman" w:cs="Times New Roman"/>
          <w:bCs/>
          <w:iCs/>
          <w:sz w:val="24"/>
          <w:szCs w:val="24"/>
          <w:lang w:bidi="en-US"/>
        </w:rPr>
        <w:t>Tatt til orientering.</w:t>
      </w:r>
    </w:p>
    <w:p w:rsidR="004B58F4" w:rsidRDefault="004B58F4" w:rsidP="004B58F4">
      <w:pPr>
        <w:widowControl w:val="0"/>
        <w:suppressAutoHyphens/>
        <w:spacing w:after="0" w:line="240" w:lineRule="auto"/>
        <w:ind w:left="708"/>
        <w:rPr>
          <w:rFonts w:ascii="Times New Roman" w:eastAsia="Times New Roman" w:hAnsi="Times New Roman" w:cs="Times New Roman"/>
          <w:b/>
          <w:bCs/>
          <w:i/>
          <w:iCs/>
          <w:sz w:val="24"/>
          <w:szCs w:val="24"/>
          <w:lang w:bidi="en-US"/>
        </w:rPr>
      </w:pPr>
    </w:p>
    <w:p w:rsidR="002449AD" w:rsidRPr="00BC2676" w:rsidRDefault="004B58F4" w:rsidP="002D47F4">
      <w:pPr>
        <w:pStyle w:val="Listeavsnitt"/>
        <w:widowControl w:val="0"/>
        <w:numPr>
          <w:ilvl w:val="0"/>
          <w:numId w:val="13"/>
        </w:numPr>
        <w:suppressAutoHyphens/>
        <w:spacing w:after="0" w:line="240" w:lineRule="auto"/>
        <w:rPr>
          <w:rFonts w:ascii="Times New Roman" w:eastAsia="Times New Roman" w:hAnsi="Times New Roman" w:cs="Times New Roman"/>
          <w:b/>
          <w:bCs/>
          <w:iCs/>
          <w:sz w:val="24"/>
          <w:szCs w:val="24"/>
          <w:lang w:bidi="en-US"/>
        </w:rPr>
      </w:pPr>
      <w:r>
        <w:rPr>
          <w:rFonts w:ascii="Times New Roman" w:eastAsia="Times New Roman" w:hAnsi="Times New Roman" w:cs="Times New Roman"/>
          <w:b/>
          <w:bCs/>
          <w:iCs/>
          <w:sz w:val="24"/>
          <w:szCs w:val="24"/>
          <w:lang w:bidi="en-US"/>
        </w:rPr>
        <w:t xml:space="preserve">Det </w:t>
      </w:r>
      <w:r w:rsidR="002449AD" w:rsidRPr="00BC2676">
        <w:rPr>
          <w:rFonts w:ascii="Times New Roman" w:eastAsia="Times New Roman" w:hAnsi="Times New Roman" w:cs="Times New Roman"/>
          <w:b/>
          <w:bCs/>
          <w:iCs/>
          <w:sz w:val="24"/>
          <w:szCs w:val="24"/>
          <w:lang w:bidi="en-US"/>
        </w:rPr>
        <w:t xml:space="preserve">har tatt lang tid fra de lokale høringsprosessene til forslag ble sendt ut på høring. Oppdatering av kunnskapsgrunnlaget nødvendig. </w:t>
      </w:r>
      <w:r>
        <w:rPr>
          <w:rFonts w:ascii="Times New Roman" w:eastAsia="Times New Roman" w:hAnsi="Times New Roman" w:cs="Times New Roman"/>
          <w:b/>
          <w:bCs/>
          <w:iCs/>
          <w:sz w:val="24"/>
          <w:szCs w:val="24"/>
          <w:lang w:bidi="en-US"/>
        </w:rPr>
        <w:t xml:space="preserve">De grønne </w:t>
      </w:r>
      <w:r w:rsidR="002449AD" w:rsidRPr="00BC2676">
        <w:rPr>
          <w:rFonts w:ascii="Times New Roman" w:eastAsia="Times New Roman" w:hAnsi="Times New Roman" w:cs="Times New Roman"/>
          <w:b/>
          <w:sz w:val="24"/>
          <w:szCs w:val="24"/>
          <w:lang w:bidi="en-US"/>
        </w:rPr>
        <w:t>kan ikke se at dette framkommer av beskrivelsen.</w:t>
      </w:r>
    </w:p>
    <w:p w:rsidR="002449AD" w:rsidRPr="002449AD" w:rsidRDefault="002449AD" w:rsidP="002449AD">
      <w:pPr>
        <w:widowControl w:val="0"/>
        <w:suppressAutoHyphens/>
        <w:spacing w:after="0" w:line="240" w:lineRule="auto"/>
        <w:rPr>
          <w:rFonts w:ascii="Times New Roman" w:eastAsia="Times New Roman" w:hAnsi="Times New Roman" w:cs="Times New Roman"/>
          <w:b/>
          <w:bCs/>
          <w:i/>
          <w:iCs/>
          <w:color w:val="FF0000"/>
          <w:sz w:val="24"/>
          <w:szCs w:val="24"/>
          <w:lang w:bidi="en-US"/>
        </w:rPr>
      </w:pPr>
    </w:p>
    <w:p w:rsidR="002449AD" w:rsidRPr="00BC2676" w:rsidRDefault="002449AD" w:rsidP="002449AD">
      <w:pPr>
        <w:widowControl w:val="0"/>
        <w:suppressAutoHyphens/>
        <w:spacing w:after="0" w:line="240" w:lineRule="auto"/>
        <w:ind w:left="708"/>
        <w:rPr>
          <w:rFonts w:ascii="Times New Roman" w:eastAsia="Times New Roman" w:hAnsi="Times New Roman" w:cs="Times New Roman"/>
          <w:bCs/>
          <w:iCs/>
          <w:sz w:val="24"/>
          <w:szCs w:val="24"/>
          <w:lang w:bidi="en-US"/>
        </w:rPr>
      </w:pPr>
      <w:r w:rsidRPr="00BC2676">
        <w:rPr>
          <w:rFonts w:ascii="Times New Roman" w:eastAsia="Times New Roman" w:hAnsi="Times New Roman" w:cs="Times New Roman"/>
          <w:b/>
          <w:bCs/>
          <w:i/>
          <w:iCs/>
          <w:sz w:val="24"/>
          <w:szCs w:val="24"/>
          <w:lang w:bidi="en-US"/>
        </w:rPr>
        <w:t xml:space="preserve">Administrasjonens vurdering: </w:t>
      </w:r>
      <w:r w:rsidR="00BC2676">
        <w:rPr>
          <w:rFonts w:ascii="Times New Roman" w:eastAsia="Arial Unicode MS" w:hAnsi="Times New Roman" w:cs="Times New Roman"/>
          <w:sz w:val="24"/>
          <w:szCs w:val="24"/>
          <w:lang w:bidi="en-US"/>
        </w:rPr>
        <w:t>Merknaden har samme innhold som tidligere er kommentert i innspill nr. 36d. Fylkes</w:t>
      </w:r>
      <w:r w:rsidRPr="00BC2676">
        <w:rPr>
          <w:rFonts w:ascii="Times New Roman" w:eastAsia="Times New Roman" w:hAnsi="Times New Roman" w:cs="Times New Roman"/>
          <w:bCs/>
          <w:iCs/>
          <w:sz w:val="24"/>
          <w:szCs w:val="24"/>
          <w:lang w:bidi="en-US"/>
        </w:rPr>
        <w:t xml:space="preserve">kommune </w:t>
      </w:r>
      <w:r w:rsidR="00BC2676">
        <w:rPr>
          <w:rFonts w:ascii="Times New Roman" w:eastAsia="Times New Roman" w:hAnsi="Times New Roman" w:cs="Times New Roman"/>
          <w:bCs/>
          <w:iCs/>
          <w:sz w:val="24"/>
          <w:szCs w:val="24"/>
          <w:lang w:bidi="en-US"/>
        </w:rPr>
        <w:t xml:space="preserve">har </w:t>
      </w:r>
      <w:r w:rsidRPr="00BC2676">
        <w:rPr>
          <w:rFonts w:ascii="Times New Roman" w:eastAsia="Times New Roman" w:hAnsi="Times New Roman" w:cs="Times New Roman"/>
          <w:bCs/>
          <w:iCs/>
          <w:sz w:val="24"/>
          <w:szCs w:val="24"/>
          <w:lang w:bidi="en-US"/>
        </w:rPr>
        <w:t>sett nærmere på tilgjengelig data og oversendt oppdateringer på et forholdsvis stort antall dokumenter. Disse hadde imidlertid ikke vesentlig betydning for vurderingsgrunnlaget, men medført</w:t>
      </w:r>
      <w:r w:rsidR="00BC2676">
        <w:rPr>
          <w:rFonts w:ascii="Times New Roman" w:eastAsia="Times New Roman" w:hAnsi="Times New Roman" w:cs="Times New Roman"/>
          <w:bCs/>
          <w:iCs/>
          <w:sz w:val="24"/>
          <w:szCs w:val="24"/>
          <w:lang w:bidi="en-US"/>
        </w:rPr>
        <w:t xml:space="preserve">e til </w:t>
      </w:r>
      <w:r w:rsidRPr="00BC2676">
        <w:rPr>
          <w:rFonts w:ascii="Times New Roman" w:eastAsia="Times New Roman" w:hAnsi="Times New Roman" w:cs="Times New Roman"/>
          <w:bCs/>
          <w:iCs/>
          <w:sz w:val="24"/>
          <w:szCs w:val="24"/>
          <w:lang w:bidi="en-US"/>
        </w:rPr>
        <w:t>at beskrivelsen er noe endret.</w:t>
      </w:r>
    </w:p>
    <w:p w:rsidR="00BB62E1" w:rsidRDefault="00BB62E1" w:rsidP="00F23B69">
      <w:pPr>
        <w:spacing w:after="0" w:line="240" w:lineRule="auto"/>
        <w:rPr>
          <w:rFonts w:ascii="Times New Roman" w:eastAsia="Times New Roman" w:hAnsi="Times New Roman" w:cs="Times New Roman"/>
          <w:sz w:val="24"/>
          <w:szCs w:val="24"/>
          <w:lang w:eastAsia="nb-NO"/>
        </w:rPr>
      </w:pPr>
    </w:p>
    <w:p w:rsidR="004B58F4" w:rsidRDefault="004B58F4" w:rsidP="004B58F4">
      <w:pPr>
        <w:widowControl w:val="0"/>
        <w:suppressAutoHyphens/>
        <w:spacing w:after="0" w:line="240" w:lineRule="auto"/>
        <w:ind w:left="708"/>
        <w:rPr>
          <w:rFonts w:ascii="Times New Roman" w:eastAsia="Times New Roman" w:hAnsi="Times New Roman" w:cs="Times New Roman"/>
          <w:bCs/>
          <w:iCs/>
          <w:sz w:val="24"/>
          <w:szCs w:val="24"/>
          <w:lang w:bidi="en-US"/>
        </w:rPr>
      </w:pPr>
      <w:r w:rsidRPr="00BC2676">
        <w:rPr>
          <w:rFonts w:ascii="Times New Roman" w:eastAsia="Times New Roman" w:hAnsi="Times New Roman" w:cs="Times New Roman"/>
          <w:b/>
          <w:bCs/>
          <w:i/>
          <w:iCs/>
          <w:sz w:val="24"/>
          <w:szCs w:val="24"/>
          <w:lang w:bidi="en-US"/>
        </w:rPr>
        <w:lastRenderedPageBreak/>
        <w:t xml:space="preserve">Administrasjonens </w:t>
      </w:r>
      <w:r>
        <w:rPr>
          <w:rFonts w:ascii="Times New Roman" w:eastAsia="Times New Roman" w:hAnsi="Times New Roman" w:cs="Times New Roman"/>
          <w:b/>
          <w:bCs/>
          <w:i/>
          <w:iCs/>
          <w:sz w:val="24"/>
          <w:szCs w:val="24"/>
          <w:lang w:bidi="en-US"/>
        </w:rPr>
        <w:t>innstilling til vedtak</w:t>
      </w:r>
      <w:r w:rsidRPr="00BC2676">
        <w:rPr>
          <w:rFonts w:ascii="Times New Roman" w:eastAsia="Times New Roman" w:hAnsi="Times New Roman" w:cs="Times New Roman"/>
          <w:b/>
          <w:bCs/>
          <w:i/>
          <w:iCs/>
          <w:sz w:val="24"/>
          <w:szCs w:val="24"/>
          <w:lang w:bidi="en-US"/>
        </w:rPr>
        <w:t xml:space="preserve">: </w:t>
      </w:r>
      <w:r w:rsidRPr="003C16CF">
        <w:rPr>
          <w:rFonts w:ascii="Times New Roman" w:eastAsia="Times New Roman" w:hAnsi="Times New Roman" w:cs="Times New Roman"/>
          <w:bCs/>
          <w:iCs/>
          <w:sz w:val="24"/>
          <w:szCs w:val="24"/>
          <w:lang w:bidi="en-US"/>
        </w:rPr>
        <w:t>Tatt til orientering.</w:t>
      </w:r>
    </w:p>
    <w:p w:rsidR="004B58F4" w:rsidRDefault="004B58F4" w:rsidP="00F23B69">
      <w:pPr>
        <w:spacing w:after="0" w:line="240" w:lineRule="auto"/>
        <w:rPr>
          <w:rFonts w:ascii="Times New Roman" w:eastAsia="Times New Roman" w:hAnsi="Times New Roman" w:cs="Times New Roman"/>
          <w:sz w:val="24"/>
          <w:szCs w:val="24"/>
          <w:lang w:eastAsia="nb-NO"/>
        </w:rPr>
      </w:pPr>
    </w:p>
    <w:p w:rsidR="00BC2676" w:rsidRPr="003C16CF" w:rsidRDefault="00BC2676" w:rsidP="002D47F4">
      <w:pPr>
        <w:pStyle w:val="Listeavsnitt"/>
        <w:numPr>
          <w:ilvl w:val="0"/>
          <w:numId w:val="13"/>
        </w:numPr>
        <w:spacing w:after="0" w:line="240" w:lineRule="auto"/>
        <w:rPr>
          <w:rFonts w:ascii="Times New Roman" w:eastAsiaTheme="minorEastAsia" w:hAnsi="Times New Roman" w:cs="Times New Roman"/>
          <w:kern w:val="24"/>
          <w:sz w:val="24"/>
          <w:szCs w:val="24"/>
          <w:lang w:eastAsia="nb-NO"/>
        </w:rPr>
      </w:pPr>
      <w:r w:rsidRPr="003C16CF">
        <w:rPr>
          <w:rFonts w:ascii="Times New Roman" w:eastAsiaTheme="minorEastAsia" w:hAnsi="Times New Roman" w:cs="Times New Roman"/>
          <w:b/>
          <w:kern w:val="24"/>
          <w:sz w:val="24"/>
          <w:szCs w:val="24"/>
          <w:lang w:eastAsia="nb-NO"/>
        </w:rPr>
        <w:t xml:space="preserve">Høringsutkastet har tydeliggjort at det mangler kunnskap om økosystemet i fjorden, samt mangelfull dokumentasjon av torskens gytemønster og innsikt </w:t>
      </w:r>
      <w:proofErr w:type="gramStart"/>
      <w:r w:rsidRPr="003C16CF">
        <w:rPr>
          <w:rFonts w:ascii="Times New Roman" w:eastAsiaTheme="minorEastAsia" w:hAnsi="Times New Roman" w:cs="Times New Roman"/>
          <w:b/>
          <w:kern w:val="24"/>
          <w:sz w:val="24"/>
          <w:szCs w:val="24"/>
          <w:lang w:eastAsia="nb-NO"/>
        </w:rPr>
        <w:t>i  øvrig</w:t>
      </w:r>
      <w:proofErr w:type="gramEnd"/>
      <w:r w:rsidRPr="003C16CF">
        <w:rPr>
          <w:rFonts w:ascii="Times New Roman" w:eastAsiaTheme="minorEastAsia" w:hAnsi="Times New Roman" w:cs="Times New Roman"/>
          <w:b/>
          <w:kern w:val="24"/>
          <w:sz w:val="24"/>
          <w:szCs w:val="24"/>
          <w:lang w:eastAsia="nb-NO"/>
        </w:rPr>
        <w:t xml:space="preserve"> arters bestandsstørrelser. De grønne ønsker at arbeidet som er gjort videreføres i et felleskommunalt kartleggingsprosjekt. Dette vil gi bedre beslutningsgrunnlag ved revideringer som det er lagt opp til (hvert fjerde år). Et slikt arbeid vil passe sammen med utforming av den maritime delen av plan for naturmangfold i kommunen</w:t>
      </w:r>
      <w:r w:rsidRPr="003C16CF">
        <w:rPr>
          <w:rFonts w:ascii="Times New Roman" w:eastAsiaTheme="minorEastAsia" w:hAnsi="Times New Roman" w:cs="Times New Roman"/>
          <w:kern w:val="24"/>
          <w:sz w:val="24"/>
          <w:szCs w:val="24"/>
          <w:lang w:eastAsia="nb-NO"/>
        </w:rPr>
        <w:t>,</w:t>
      </w:r>
    </w:p>
    <w:p w:rsidR="00BC2676" w:rsidRPr="00BC2676" w:rsidRDefault="00BC2676" w:rsidP="00BC2676">
      <w:pPr>
        <w:spacing w:after="0" w:line="240" w:lineRule="auto"/>
        <w:rPr>
          <w:rFonts w:ascii="Times New Roman" w:eastAsiaTheme="minorEastAsia" w:hAnsi="Times New Roman" w:cs="Times New Roman"/>
          <w:kern w:val="24"/>
          <w:sz w:val="24"/>
          <w:szCs w:val="24"/>
          <w:lang w:eastAsia="nb-NO"/>
        </w:rPr>
      </w:pPr>
      <w:r w:rsidRPr="00BC2676">
        <w:rPr>
          <w:rFonts w:ascii="Times New Roman" w:eastAsiaTheme="minorEastAsia" w:hAnsi="Times New Roman" w:cs="Times New Roman"/>
          <w:kern w:val="24"/>
          <w:sz w:val="24"/>
          <w:szCs w:val="24"/>
          <w:lang w:eastAsia="nb-NO"/>
        </w:rPr>
        <w:t xml:space="preserve"> </w:t>
      </w:r>
    </w:p>
    <w:p w:rsidR="002209B1" w:rsidRDefault="00BC2676" w:rsidP="00BC2676">
      <w:pPr>
        <w:spacing w:after="0" w:line="240" w:lineRule="auto"/>
        <w:ind w:left="708"/>
        <w:rPr>
          <w:rFonts w:ascii="Times New Roman" w:eastAsiaTheme="minorEastAsia" w:hAnsi="Times New Roman" w:cs="Times New Roman"/>
          <w:kern w:val="24"/>
          <w:sz w:val="24"/>
          <w:szCs w:val="24"/>
          <w:lang w:eastAsia="nb-NO"/>
        </w:rPr>
      </w:pPr>
      <w:r w:rsidRPr="004D3C7A">
        <w:rPr>
          <w:rFonts w:ascii="Times New Roman" w:eastAsiaTheme="minorEastAsia" w:hAnsi="Times New Roman" w:cs="Times New Roman"/>
          <w:b/>
          <w:i/>
          <w:kern w:val="24"/>
          <w:sz w:val="24"/>
          <w:szCs w:val="24"/>
          <w:lang w:eastAsia="nb-NO"/>
        </w:rPr>
        <w:t>Administrasjonens vurdering</w:t>
      </w:r>
      <w:r>
        <w:rPr>
          <w:rFonts w:ascii="Times New Roman" w:eastAsiaTheme="minorEastAsia" w:hAnsi="Times New Roman" w:cs="Times New Roman"/>
          <w:kern w:val="24"/>
          <w:sz w:val="24"/>
          <w:szCs w:val="24"/>
          <w:lang w:eastAsia="nb-NO"/>
        </w:rPr>
        <w:t xml:space="preserve">: Administrasjonen </w:t>
      </w:r>
      <w:r w:rsidR="002209B1">
        <w:rPr>
          <w:rFonts w:ascii="Times New Roman" w:eastAsiaTheme="minorEastAsia" w:hAnsi="Times New Roman" w:cs="Times New Roman"/>
          <w:kern w:val="24"/>
          <w:sz w:val="24"/>
          <w:szCs w:val="24"/>
          <w:lang w:eastAsia="nb-NO"/>
        </w:rPr>
        <w:t>mener arbeidet med kystsoneplanen har gitt et stort løft om kunnskapsgrunnlaget i fjorden. Man er imidlertid enige om at planarbeidet også har avdekket forhold som viser at forskningen på en del viktige områder er mangelfull. Etter vår mening dreier dette seg i første rekke om oppdrettsanlegg påvirker gyteatferd og gytevandring.</w:t>
      </w:r>
    </w:p>
    <w:p w:rsidR="002209B1" w:rsidRDefault="002209B1" w:rsidP="00BC2676">
      <w:pPr>
        <w:spacing w:after="0" w:line="240" w:lineRule="auto"/>
        <w:ind w:left="708"/>
        <w:rPr>
          <w:rFonts w:ascii="Times New Roman" w:eastAsiaTheme="minorEastAsia" w:hAnsi="Times New Roman" w:cs="Times New Roman"/>
          <w:kern w:val="24"/>
          <w:sz w:val="24"/>
          <w:szCs w:val="24"/>
          <w:lang w:eastAsia="nb-NO"/>
        </w:rPr>
      </w:pPr>
    </w:p>
    <w:p w:rsidR="002D5BBE" w:rsidRDefault="002209B1" w:rsidP="00BC2676">
      <w:pPr>
        <w:spacing w:after="0" w:line="240" w:lineRule="auto"/>
        <w:ind w:left="708"/>
        <w:rPr>
          <w:rFonts w:ascii="Times New Roman" w:eastAsiaTheme="minorEastAsia" w:hAnsi="Times New Roman" w:cs="Times New Roman"/>
          <w:kern w:val="24"/>
          <w:sz w:val="24"/>
          <w:szCs w:val="24"/>
          <w:lang w:eastAsia="nb-NO"/>
        </w:rPr>
      </w:pPr>
      <w:r>
        <w:rPr>
          <w:rFonts w:ascii="Times New Roman" w:eastAsiaTheme="minorEastAsia" w:hAnsi="Times New Roman" w:cs="Times New Roman"/>
          <w:kern w:val="24"/>
          <w:sz w:val="24"/>
          <w:szCs w:val="24"/>
          <w:lang w:eastAsia="nb-NO"/>
        </w:rPr>
        <w:t xml:space="preserve">En videreføring av nåværende arbeid med vektlegging på kartlegging </w:t>
      </w:r>
      <w:r w:rsidR="002D5BBE">
        <w:rPr>
          <w:rFonts w:ascii="Times New Roman" w:eastAsiaTheme="minorEastAsia" w:hAnsi="Times New Roman" w:cs="Times New Roman"/>
          <w:kern w:val="24"/>
          <w:sz w:val="24"/>
          <w:szCs w:val="24"/>
          <w:lang w:eastAsia="nb-NO"/>
        </w:rPr>
        <w:t>av det som er mangelfullt synes hensiktsmessig for å stå bedre rustet til framtidige revisjoner av planen. Det er i kommunal planstrategi - som skal vedtas m</w:t>
      </w:r>
      <w:r w:rsidR="00FC154A">
        <w:rPr>
          <w:rFonts w:ascii="Times New Roman" w:eastAsiaTheme="minorEastAsia" w:hAnsi="Times New Roman" w:cs="Times New Roman"/>
          <w:kern w:val="24"/>
          <w:sz w:val="24"/>
          <w:szCs w:val="24"/>
          <w:lang w:eastAsia="nb-NO"/>
        </w:rPr>
        <w:t>aks</w:t>
      </w:r>
      <w:r w:rsidR="002D5BBE">
        <w:rPr>
          <w:rFonts w:ascii="Times New Roman" w:eastAsiaTheme="minorEastAsia" w:hAnsi="Times New Roman" w:cs="Times New Roman"/>
          <w:kern w:val="24"/>
          <w:sz w:val="24"/>
          <w:szCs w:val="24"/>
          <w:lang w:eastAsia="nb-NO"/>
        </w:rPr>
        <w:t xml:space="preserve">. 1 år etter valg av nytt kommunestyre – at kommunestyret vedtar </w:t>
      </w:r>
      <w:proofErr w:type="gramStart"/>
      <w:r w:rsidR="002D5BBE">
        <w:rPr>
          <w:rFonts w:ascii="Times New Roman" w:eastAsiaTheme="minorEastAsia" w:hAnsi="Times New Roman" w:cs="Times New Roman"/>
          <w:kern w:val="24"/>
          <w:sz w:val="24"/>
          <w:szCs w:val="24"/>
          <w:lang w:eastAsia="nb-NO"/>
        </w:rPr>
        <w:t>hvilken plantyper</w:t>
      </w:r>
      <w:proofErr w:type="gramEnd"/>
      <w:r w:rsidR="002D5BBE">
        <w:rPr>
          <w:rFonts w:ascii="Times New Roman" w:eastAsiaTheme="minorEastAsia" w:hAnsi="Times New Roman" w:cs="Times New Roman"/>
          <w:kern w:val="24"/>
          <w:sz w:val="24"/>
          <w:szCs w:val="24"/>
          <w:lang w:eastAsia="nb-NO"/>
        </w:rPr>
        <w:t xml:space="preserve"> som skal utarbeides i valgperioden. </w:t>
      </w:r>
      <w:r w:rsidR="003C16CF">
        <w:rPr>
          <w:rFonts w:ascii="Times New Roman" w:eastAsiaTheme="minorEastAsia" w:hAnsi="Times New Roman" w:cs="Times New Roman"/>
          <w:kern w:val="24"/>
          <w:sz w:val="24"/>
          <w:szCs w:val="24"/>
          <w:lang w:eastAsia="nb-NO"/>
        </w:rPr>
        <w:t xml:space="preserve">Bredden av nødvendige planer kan omfatte store felt som tiltak </w:t>
      </w:r>
      <w:proofErr w:type="gramStart"/>
      <w:r w:rsidR="003C16CF">
        <w:rPr>
          <w:rFonts w:ascii="Times New Roman" w:eastAsiaTheme="minorEastAsia" w:hAnsi="Times New Roman" w:cs="Times New Roman"/>
          <w:kern w:val="24"/>
          <w:sz w:val="24"/>
          <w:szCs w:val="24"/>
          <w:lang w:eastAsia="nb-NO"/>
        </w:rPr>
        <w:t>mot  befolkningsnedgang</w:t>
      </w:r>
      <w:proofErr w:type="gramEnd"/>
      <w:r w:rsidR="003C16CF">
        <w:rPr>
          <w:rFonts w:ascii="Times New Roman" w:eastAsiaTheme="minorEastAsia" w:hAnsi="Times New Roman" w:cs="Times New Roman"/>
          <w:kern w:val="24"/>
          <w:sz w:val="24"/>
          <w:szCs w:val="24"/>
          <w:lang w:eastAsia="nb-NO"/>
        </w:rPr>
        <w:t xml:space="preserve">, tiltak for barn og unge, næringsutvikling mm. og mere konkrete tiltak som sentrumsutvikling, miljøtiltak og forhold som nevnes ovenfor. </w:t>
      </w:r>
    </w:p>
    <w:p w:rsidR="003C16CF" w:rsidRDefault="003C16CF" w:rsidP="00BC2676">
      <w:pPr>
        <w:spacing w:after="0" w:line="240" w:lineRule="auto"/>
        <w:ind w:left="708"/>
        <w:rPr>
          <w:rFonts w:ascii="Times New Roman" w:eastAsiaTheme="minorEastAsia" w:hAnsi="Times New Roman" w:cs="Times New Roman"/>
          <w:kern w:val="24"/>
          <w:sz w:val="24"/>
          <w:szCs w:val="24"/>
          <w:lang w:eastAsia="nb-NO"/>
        </w:rPr>
      </w:pPr>
    </w:p>
    <w:p w:rsidR="003C16CF" w:rsidRDefault="003C16CF" w:rsidP="003C16CF">
      <w:pPr>
        <w:widowControl w:val="0"/>
        <w:suppressAutoHyphens/>
        <w:spacing w:after="0" w:line="240" w:lineRule="auto"/>
        <w:ind w:left="708"/>
        <w:rPr>
          <w:rFonts w:ascii="Times New Roman" w:eastAsia="Times New Roman" w:hAnsi="Times New Roman" w:cs="Times New Roman"/>
          <w:bCs/>
          <w:iCs/>
          <w:sz w:val="24"/>
          <w:szCs w:val="24"/>
          <w:lang w:bidi="en-US"/>
        </w:rPr>
      </w:pPr>
      <w:r w:rsidRPr="00BC2676">
        <w:rPr>
          <w:rFonts w:ascii="Times New Roman" w:eastAsia="Times New Roman" w:hAnsi="Times New Roman" w:cs="Times New Roman"/>
          <w:b/>
          <w:bCs/>
          <w:i/>
          <w:iCs/>
          <w:sz w:val="24"/>
          <w:szCs w:val="24"/>
          <w:lang w:bidi="en-US"/>
        </w:rPr>
        <w:t xml:space="preserve">Administrasjonens </w:t>
      </w:r>
      <w:r w:rsidR="004B58F4">
        <w:rPr>
          <w:rFonts w:ascii="Times New Roman" w:eastAsia="Times New Roman" w:hAnsi="Times New Roman" w:cs="Times New Roman"/>
          <w:b/>
          <w:bCs/>
          <w:i/>
          <w:iCs/>
          <w:sz w:val="24"/>
          <w:szCs w:val="24"/>
          <w:lang w:bidi="en-US"/>
        </w:rPr>
        <w:t>innstilling til vedtak</w:t>
      </w:r>
      <w:r w:rsidRPr="00BC2676">
        <w:rPr>
          <w:rFonts w:ascii="Times New Roman" w:eastAsia="Times New Roman" w:hAnsi="Times New Roman" w:cs="Times New Roman"/>
          <w:b/>
          <w:bCs/>
          <w:i/>
          <w:iCs/>
          <w:sz w:val="24"/>
          <w:szCs w:val="24"/>
          <w:lang w:bidi="en-US"/>
        </w:rPr>
        <w:t xml:space="preserve">: </w:t>
      </w:r>
      <w:r w:rsidRPr="003C16CF">
        <w:rPr>
          <w:rFonts w:ascii="Times New Roman" w:eastAsia="Times New Roman" w:hAnsi="Times New Roman" w:cs="Times New Roman"/>
          <w:bCs/>
          <w:iCs/>
          <w:sz w:val="24"/>
          <w:szCs w:val="24"/>
          <w:lang w:bidi="en-US"/>
        </w:rPr>
        <w:t>Tatt til orientering.</w:t>
      </w:r>
    </w:p>
    <w:p w:rsidR="004B58F4" w:rsidRDefault="004B58F4" w:rsidP="003C16CF">
      <w:pPr>
        <w:widowControl w:val="0"/>
        <w:suppressAutoHyphens/>
        <w:spacing w:after="0" w:line="240" w:lineRule="auto"/>
        <w:ind w:left="708"/>
        <w:rPr>
          <w:rFonts w:ascii="Times New Roman" w:eastAsia="Times New Roman" w:hAnsi="Times New Roman" w:cs="Times New Roman"/>
          <w:b/>
          <w:bCs/>
          <w:i/>
          <w:iCs/>
          <w:sz w:val="24"/>
          <w:szCs w:val="24"/>
          <w:lang w:bidi="en-US"/>
        </w:rPr>
      </w:pPr>
    </w:p>
    <w:p w:rsidR="00BC2676" w:rsidRPr="003C16CF" w:rsidRDefault="00BC2676" w:rsidP="002D47F4">
      <w:pPr>
        <w:pStyle w:val="Listeavsnitt"/>
        <w:numPr>
          <w:ilvl w:val="0"/>
          <w:numId w:val="13"/>
        </w:numPr>
        <w:spacing w:after="0" w:line="240" w:lineRule="auto"/>
        <w:rPr>
          <w:rFonts w:ascii="Times New Roman" w:eastAsiaTheme="minorEastAsia" w:hAnsi="Times New Roman" w:cs="Times New Roman"/>
          <w:kern w:val="24"/>
          <w:sz w:val="24"/>
          <w:szCs w:val="24"/>
          <w:lang w:eastAsia="nb-NO"/>
        </w:rPr>
      </w:pPr>
      <w:r w:rsidRPr="003C16CF">
        <w:rPr>
          <w:rFonts w:ascii="Times New Roman" w:eastAsiaTheme="minorEastAsia" w:hAnsi="Times New Roman" w:cs="Times New Roman"/>
          <w:b/>
          <w:kern w:val="24"/>
          <w:sz w:val="24"/>
          <w:szCs w:val="24"/>
          <w:lang w:eastAsia="nb-NO"/>
        </w:rPr>
        <w:t>Frednings- forsknings- /registreringsområde.</w:t>
      </w:r>
      <w:r w:rsidRPr="003C16CF">
        <w:rPr>
          <w:rFonts w:ascii="Times New Roman" w:eastAsiaTheme="minorEastAsia" w:hAnsi="Times New Roman" w:cs="Times New Roman"/>
          <w:kern w:val="24"/>
          <w:sz w:val="24"/>
          <w:szCs w:val="24"/>
          <w:lang w:eastAsia="nb-NO"/>
        </w:rPr>
        <w:t xml:space="preserve"> </w:t>
      </w:r>
      <w:r w:rsidRPr="003C16CF">
        <w:rPr>
          <w:rFonts w:ascii="Times New Roman" w:eastAsiaTheme="minorEastAsia" w:hAnsi="Times New Roman" w:cs="Times New Roman"/>
          <w:b/>
          <w:kern w:val="24"/>
          <w:sz w:val="24"/>
          <w:szCs w:val="24"/>
          <w:lang w:eastAsia="nb-NO"/>
        </w:rPr>
        <w:t xml:space="preserve">Vi registrerer at det i planarbeidet ikke er drøftet muligheten for opprettelsen av et område for å kunne se utviklingen i et upåvirket økosystem over tid. Et slikt område i deler av fjordsystemet vil gi muligheten for ny innsikt og </w:t>
      </w:r>
      <w:r w:rsidR="003C16CF" w:rsidRPr="003C16CF">
        <w:rPr>
          <w:rFonts w:ascii="Times New Roman" w:eastAsiaTheme="minorEastAsia" w:hAnsi="Times New Roman" w:cs="Times New Roman"/>
          <w:b/>
          <w:kern w:val="24"/>
          <w:sz w:val="24"/>
          <w:szCs w:val="24"/>
          <w:lang w:eastAsia="nb-NO"/>
        </w:rPr>
        <w:t>k</w:t>
      </w:r>
      <w:r w:rsidRPr="003C16CF">
        <w:rPr>
          <w:rFonts w:ascii="Times New Roman" w:eastAsiaTheme="minorEastAsia" w:hAnsi="Times New Roman" w:cs="Times New Roman"/>
          <w:b/>
          <w:kern w:val="24"/>
          <w:sz w:val="24"/>
          <w:szCs w:val="24"/>
          <w:lang w:eastAsia="nb-NO"/>
        </w:rPr>
        <w:t>unnskap om påvirkning fra menn</w:t>
      </w:r>
      <w:r w:rsidR="003C16CF" w:rsidRPr="003C16CF">
        <w:rPr>
          <w:rFonts w:ascii="Times New Roman" w:eastAsiaTheme="minorEastAsia" w:hAnsi="Times New Roman" w:cs="Times New Roman"/>
          <w:b/>
          <w:kern w:val="24"/>
          <w:sz w:val="24"/>
          <w:szCs w:val="24"/>
          <w:lang w:eastAsia="nb-NO"/>
        </w:rPr>
        <w:t>e</w:t>
      </w:r>
      <w:r w:rsidRPr="003C16CF">
        <w:rPr>
          <w:rFonts w:ascii="Times New Roman" w:eastAsiaTheme="minorEastAsia" w:hAnsi="Times New Roman" w:cs="Times New Roman"/>
          <w:b/>
          <w:kern w:val="24"/>
          <w:sz w:val="24"/>
          <w:szCs w:val="24"/>
          <w:lang w:eastAsia="nb-NO"/>
        </w:rPr>
        <w:t>sk</w:t>
      </w:r>
      <w:r w:rsidR="00A522C6">
        <w:rPr>
          <w:rFonts w:ascii="Times New Roman" w:eastAsiaTheme="minorEastAsia" w:hAnsi="Times New Roman" w:cs="Times New Roman"/>
          <w:b/>
          <w:kern w:val="24"/>
          <w:sz w:val="24"/>
          <w:szCs w:val="24"/>
          <w:lang w:eastAsia="nb-NO"/>
        </w:rPr>
        <w:t>e</w:t>
      </w:r>
      <w:r w:rsidRPr="003C16CF">
        <w:rPr>
          <w:rFonts w:ascii="Times New Roman" w:eastAsiaTheme="minorEastAsia" w:hAnsi="Times New Roman" w:cs="Times New Roman"/>
          <w:b/>
          <w:kern w:val="24"/>
          <w:sz w:val="24"/>
          <w:szCs w:val="24"/>
          <w:lang w:eastAsia="nb-NO"/>
        </w:rPr>
        <w:t>lig aktivitet. Dette vil være av lokal, regional og nasjonal interesse.</w:t>
      </w:r>
      <w:r w:rsidRPr="003C16CF">
        <w:rPr>
          <w:rFonts w:ascii="Times New Roman" w:eastAsiaTheme="minorEastAsia" w:hAnsi="Times New Roman" w:cs="Times New Roman"/>
          <w:kern w:val="24"/>
          <w:sz w:val="24"/>
          <w:szCs w:val="24"/>
          <w:lang w:eastAsia="nb-NO"/>
        </w:rPr>
        <w:t xml:space="preserve"> </w:t>
      </w:r>
    </w:p>
    <w:p w:rsidR="00BC2676" w:rsidRDefault="00BC2676" w:rsidP="00BC2676">
      <w:pPr>
        <w:spacing w:after="0" w:line="240" w:lineRule="auto"/>
        <w:rPr>
          <w:rFonts w:ascii="Times New Roman" w:eastAsiaTheme="minorEastAsia" w:hAnsi="Times New Roman" w:cs="Times New Roman"/>
          <w:kern w:val="24"/>
          <w:sz w:val="24"/>
          <w:szCs w:val="24"/>
          <w:lang w:eastAsia="nb-NO"/>
        </w:rPr>
      </w:pPr>
    </w:p>
    <w:p w:rsidR="00D13E75" w:rsidRDefault="003C16CF" w:rsidP="003C16CF">
      <w:pPr>
        <w:spacing w:after="0" w:line="240" w:lineRule="auto"/>
        <w:ind w:left="708"/>
        <w:rPr>
          <w:rFonts w:ascii="Times New Roman" w:eastAsiaTheme="minorEastAsia" w:hAnsi="Times New Roman" w:cs="Times New Roman"/>
          <w:kern w:val="24"/>
          <w:sz w:val="24"/>
          <w:szCs w:val="24"/>
          <w:lang w:eastAsia="nb-NO"/>
        </w:rPr>
      </w:pPr>
      <w:r w:rsidRPr="004D3C7A">
        <w:rPr>
          <w:rFonts w:ascii="Times New Roman" w:eastAsiaTheme="minorEastAsia" w:hAnsi="Times New Roman" w:cs="Times New Roman"/>
          <w:b/>
          <w:i/>
          <w:kern w:val="24"/>
          <w:sz w:val="24"/>
          <w:szCs w:val="24"/>
          <w:lang w:eastAsia="nb-NO"/>
        </w:rPr>
        <w:t>Administrasjonens vurdering</w:t>
      </w:r>
      <w:r>
        <w:rPr>
          <w:rFonts w:ascii="Times New Roman" w:eastAsiaTheme="minorEastAsia" w:hAnsi="Times New Roman" w:cs="Times New Roman"/>
          <w:kern w:val="24"/>
          <w:sz w:val="24"/>
          <w:szCs w:val="24"/>
          <w:lang w:eastAsia="nb-NO"/>
        </w:rPr>
        <w:t>: Jf. vurdering i forrige punkt. Det er i kommunal planstrategi dette må spilles inn. Kommunal planstrategi er et forholdsvis nytt dokument i kommuneplanleggingen</w:t>
      </w:r>
      <w:r w:rsidR="00D13E75">
        <w:rPr>
          <w:rFonts w:ascii="Times New Roman" w:eastAsiaTheme="minorEastAsia" w:hAnsi="Times New Roman" w:cs="Times New Roman"/>
          <w:kern w:val="24"/>
          <w:sz w:val="24"/>
          <w:szCs w:val="24"/>
          <w:lang w:eastAsia="nb-NO"/>
        </w:rPr>
        <w:t>,</w:t>
      </w:r>
      <w:r>
        <w:rPr>
          <w:rFonts w:ascii="Times New Roman" w:eastAsiaTheme="minorEastAsia" w:hAnsi="Times New Roman" w:cs="Times New Roman"/>
          <w:kern w:val="24"/>
          <w:sz w:val="24"/>
          <w:szCs w:val="24"/>
          <w:lang w:eastAsia="nb-NO"/>
        </w:rPr>
        <w:t xml:space="preserve"> </w:t>
      </w:r>
      <w:r w:rsidR="00D13E75">
        <w:rPr>
          <w:rFonts w:ascii="Times New Roman" w:eastAsiaTheme="minorEastAsia" w:hAnsi="Times New Roman" w:cs="Times New Roman"/>
          <w:kern w:val="24"/>
          <w:sz w:val="24"/>
          <w:szCs w:val="24"/>
          <w:lang w:eastAsia="nb-NO"/>
        </w:rPr>
        <w:t>hvor «regionale prosjekter/planer» også bør inngå.</w:t>
      </w:r>
    </w:p>
    <w:p w:rsidR="00D13E75" w:rsidRDefault="00D13E75" w:rsidP="003C16CF">
      <w:pPr>
        <w:spacing w:after="0" w:line="240" w:lineRule="auto"/>
        <w:ind w:left="708"/>
        <w:rPr>
          <w:rFonts w:ascii="Times New Roman" w:eastAsiaTheme="minorEastAsia" w:hAnsi="Times New Roman" w:cs="Times New Roman"/>
          <w:kern w:val="24"/>
          <w:sz w:val="24"/>
          <w:szCs w:val="24"/>
          <w:lang w:eastAsia="nb-NO"/>
        </w:rPr>
      </w:pPr>
    </w:p>
    <w:p w:rsidR="003C16CF" w:rsidRDefault="003C16CF" w:rsidP="00D13E75">
      <w:pPr>
        <w:spacing w:after="0" w:line="240" w:lineRule="auto"/>
        <w:ind w:left="708"/>
        <w:rPr>
          <w:rFonts w:ascii="Times New Roman" w:eastAsia="Times New Roman" w:hAnsi="Times New Roman" w:cs="Times New Roman"/>
          <w:b/>
          <w:bCs/>
          <w:i/>
          <w:iCs/>
          <w:sz w:val="24"/>
          <w:szCs w:val="24"/>
          <w:lang w:bidi="en-US"/>
        </w:rPr>
      </w:pPr>
      <w:r>
        <w:rPr>
          <w:rFonts w:ascii="Times New Roman" w:eastAsiaTheme="minorEastAsia" w:hAnsi="Times New Roman" w:cs="Times New Roman"/>
          <w:kern w:val="24"/>
          <w:sz w:val="24"/>
          <w:szCs w:val="24"/>
          <w:lang w:eastAsia="nb-NO"/>
        </w:rPr>
        <w:t xml:space="preserve"> </w:t>
      </w:r>
      <w:r w:rsidRPr="00BC2676">
        <w:rPr>
          <w:rFonts w:ascii="Times New Roman" w:eastAsia="Times New Roman" w:hAnsi="Times New Roman" w:cs="Times New Roman"/>
          <w:b/>
          <w:bCs/>
          <w:i/>
          <w:iCs/>
          <w:sz w:val="24"/>
          <w:szCs w:val="24"/>
          <w:lang w:bidi="en-US"/>
        </w:rPr>
        <w:t xml:space="preserve">Administrasjonens vurdering: </w:t>
      </w:r>
      <w:r w:rsidRPr="003C16CF">
        <w:rPr>
          <w:rFonts w:ascii="Times New Roman" w:eastAsia="Times New Roman" w:hAnsi="Times New Roman" w:cs="Times New Roman"/>
          <w:bCs/>
          <w:iCs/>
          <w:sz w:val="24"/>
          <w:szCs w:val="24"/>
          <w:lang w:bidi="en-US"/>
        </w:rPr>
        <w:t>Tatt til orientering.</w:t>
      </w:r>
    </w:p>
    <w:p w:rsidR="003C16CF" w:rsidRPr="006C5123" w:rsidRDefault="003C16CF" w:rsidP="00BC2676">
      <w:pPr>
        <w:spacing w:after="0" w:line="240" w:lineRule="auto"/>
        <w:rPr>
          <w:rFonts w:ascii="Times New Roman" w:eastAsiaTheme="minorEastAsia" w:hAnsi="Times New Roman" w:cs="Times New Roman"/>
          <w:kern w:val="24"/>
          <w:sz w:val="24"/>
          <w:szCs w:val="24"/>
          <w:lang w:eastAsia="nb-NO"/>
        </w:rPr>
      </w:pPr>
    </w:p>
    <w:p w:rsidR="00D13E75" w:rsidRDefault="00D13E75" w:rsidP="00BC2676">
      <w:pPr>
        <w:spacing w:after="0" w:line="240" w:lineRule="auto"/>
        <w:rPr>
          <w:rFonts w:ascii="Times New Roman" w:eastAsiaTheme="minorEastAsia" w:hAnsi="Times New Roman" w:cs="Times New Roman"/>
          <w:kern w:val="24"/>
          <w:sz w:val="24"/>
          <w:szCs w:val="24"/>
          <w:lang w:eastAsia="nb-NO"/>
        </w:rPr>
      </w:pPr>
    </w:p>
    <w:p w:rsidR="00BC2676" w:rsidRPr="00D13E75" w:rsidRDefault="00BC2676" w:rsidP="002D47F4">
      <w:pPr>
        <w:pStyle w:val="Listeavsnitt"/>
        <w:numPr>
          <w:ilvl w:val="0"/>
          <w:numId w:val="13"/>
        </w:numPr>
        <w:spacing w:after="0" w:line="240" w:lineRule="auto"/>
        <w:rPr>
          <w:rFonts w:ascii="Times New Roman" w:eastAsiaTheme="minorEastAsia" w:hAnsi="Times New Roman" w:cs="Times New Roman"/>
          <w:b/>
          <w:kern w:val="24"/>
          <w:sz w:val="24"/>
          <w:szCs w:val="24"/>
          <w:lang w:eastAsia="nb-NO"/>
        </w:rPr>
      </w:pPr>
      <w:r w:rsidRPr="00D13E75">
        <w:rPr>
          <w:rFonts w:ascii="Times New Roman" w:eastAsiaTheme="minorEastAsia" w:hAnsi="Times New Roman" w:cs="Times New Roman"/>
          <w:b/>
          <w:kern w:val="24"/>
          <w:sz w:val="24"/>
          <w:szCs w:val="24"/>
          <w:lang w:eastAsia="nb-NO"/>
        </w:rPr>
        <w:t>Turistfiske.</w:t>
      </w:r>
      <w:r w:rsidR="00D13E75" w:rsidRPr="00D13E75">
        <w:rPr>
          <w:rFonts w:ascii="Times New Roman" w:eastAsiaTheme="minorEastAsia" w:hAnsi="Times New Roman" w:cs="Times New Roman"/>
          <w:b/>
          <w:kern w:val="24"/>
          <w:sz w:val="24"/>
          <w:szCs w:val="24"/>
          <w:lang w:eastAsia="nb-NO"/>
        </w:rPr>
        <w:t xml:space="preserve"> </w:t>
      </w:r>
      <w:r w:rsidRPr="00D13E75">
        <w:rPr>
          <w:rFonts w:ascii="Times New Roman" w:eastAsiaTheme="minorEastAsia" w:hAnsi="Times New Roman" w:cs="Times New Roman"/>
          <w:b/>
          <w:kern w:val="24"/>
          <w:sz w:val="24"/>
          <w:szCs w:val="24"/>
          <w:lang w:eastAsia="nb-NO"/>
        </w:rPr>
        <w:t xml:space="preserve">Vi ber om at det i forbindelse med øvrig kartleggingsarbeid også ses på turistfiskets innvirkning på økosystemet i fjorden.  </w:t>
      </w:r>
    </w:p>
    <w:p w:rsidR="00BC2676" w:rsidRDefault="00BC2676" w:rsidP="00BC2676">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6E7B33" w:rsidRDefault="00D13E75" w:rsidP="00D13E75">
      <w:pPr>
        <w:spacing w:after="0" w:line="240" w:lineRule="auto"/>
        <w:ind w:left="708"/>
        <w:rPr>
          <w:rFonts w:ascii="Times New Roman" w:hAnsi="Times New Roman" w:cs="Times New Roman"/>
          <w:sz w:val="24"/>
          <w:szCs w:val="24"/>
        </w:rPr>
      </w:pPr>
      <w:r w:rsidRPr="004D3C7A">
        <w:rPr>
          <w:rFonts w:ascii="Times New Roman" w:eastAsiaTheme="minorEastAsia" w:hAnsi="Times New Roman" w:cs="Times New Roman"/>
          <w:b/>
          <w:i/>
          <w:kern w:val="24"/>
          <w:sz w:val="24"/>
          <w:szCs w:val="24"/>
          <w:lang w:eastAsia="nb-NO"/>
        </w:rPr>
        <w:t>Administrasjonens vurdering</w:t>
      </w:r>
      <w:r>
        <w:rPr>
          <w:rFonts w:ascii="Times New Roman" w:eastAsiaTheme="minorEastAsia" w:hAnsi="Times New Roman" w:cs="Times New Roman"/>
          <w:kern w:val="24"/>
          <w:sz w:val="24"/>
          <w:szCs w:val="24"/>
          <w:lang w:eastAsia="nb-NO"/>
        </w:rPr>
        <w:t>: Jf. vurdering i forrige punkt og nødvendighet om at dette nedfelles i kommunal planstrategi. Vi nevner at k</w:t>
      </w:r>
      <w:r w:rsidRPr="00C52F0A">
        <w:rPr>
          <w:rFonts w:ascii="Times New Roman" w:hAnsi="Times New Roman" w:cs="Times New Roman"/>
          <w:sz w:val="24"/>
          <w:szCs w:val="24"/>
        </w:rPr>
        <w:t xml:space="preserve">ystsoneplanen </w:t>
      </w:r>
      <w:r w:rsidR="006E7B33">
        <w:rPr>
          <w:rFonts w:ascii="Times New Roman" w:hAnsi="Times New Roman" w:cs="Times New Roman"/>
          <w:sz w:val="24"/>
          <w:szCs w:val="24"/>
        </w:rPr>
        <w:t xml:space="preserve">i hovedsak </w:t>
      </w:r>
      <w:r w:rsidRPr="00C52F0A">
        <w:rPr>
          <w:rFonts w:ascii="Times New Roman" w:hAnsi="Times New Roman" w:cs="Times New Roman"/>
          <w:sz w:val="24"/>
          <w:szCs w:val="24"/>
        </w:rPr>
        <w:t>fastsetter arealbruken. Forvaltning og høsting gjøres i medhold av havressurslova</w:t>
      </w:r>
      <w:r w:rsidR="006E7B33">
        <w:rPr>
          <w:rFonts w:ascii="Times New Roman" w:hAnsi="Times New Roman" w:cs="Times New Roman"/>
          <w:sz w:val="24"/>
          <w:szCs w:val="24"/>
        </w:rPr>
        <w:t>.</w:t>
      </w:r>
    </w:p>
    <w:p w:rsidR="00D13E75" w:rsidRDefault="00D13E75" w:rsidP="00D13E75">
      <w:pPr>
        <w:spacing w:after="0" w:line="240" w:lineRule="auto"/>
        <w:ind w:left="708"/>
        <w:rPr>
          <w:rFonts w:ascii="Times New Roman" w:eastAsiaTheme="minorEastAsia" w:hAnsi="Times New Roman" w:cs="Times New Roman"/>
          <w:kern w:val="24"/>
          <w:sz w:val="24"/>
          <w:szCs w:val="24"/>
          <w:lang w:eastAsia="nb-NO"/>
        </w:rPr>
      </w:pPr>
    </w:p>
    <w:p w:rsidR="00D13E75" w:rsidRDefault="00D13E75" w:rsidP="00D13E75">
      <w:pPr>
        <w:spacing w:after="0" w:line="240" w:lineRule="auto"/>
        <w:ind w:left="708"/>
        <w:rPr>
          <w:rFonts w:ascii="Times New Roman" w:eastAsia="Times New Roman" w:hAnsi="Times New Roman" w:cs="Times New Roman"/>
          <w:bCs/>
          <w:iCs/>
          <w:sz w:val="24"/>
          <w:szCs w:val="24"/>
          <w:lang w:bidi="en-US"/>
        </w:rPr>
      </w:pPr>
      <w:r w:rsidRPr="00BC2676">
        <w:rPr>
          <w:rFonts w:ascii="Times New Roman" w:eastAsia="Times New Roman" w:hAnsi="Times New Roman" w:cs="Times New Roman"/>
          <w:b/>
          <w:bCs/>
          <w:i/>
          <w:iCs/>
          <w:sz w:val="24"/>
          <w:szCs w:val="24"/>
          <w:lang w:bidi="en-US"/>
        </w:rPr>
        <w:t xml:space="preserve">Administrasjonens vurdering: </w:t>
      </w:r>
      <w:r w:rsidRPr="003C16CF">
        <w:rPr>
          <w:rFonts w:ascii="Times New Roman" w:eastAsia="Times New Roman" w:hAnsi="Times New Roman" w:cs="Times New Roman"/>
          <w:bCs/>
          <w:iCs/>
          <w:sz w:val="24"/>
          <w:szCs w:val="24"/>
          <w:lang w:bidi="en-US"/>
        </w:rPr>
        <w:t>Tatt til orientering.</w:t>
      </w:r>
    </w:p>
    <w:p w:rsidR="00815CEA" w:rsidRDefault="00815CEA">
      <w:pPr>
        <w:rPr>
          <w:rFonts w:ascii="Times New Roman" w:eastAsia="Times New Roman" w:hAnsi="Times New Roman" w:cs="Times New Roman"/>
          <w:b/>
          <w:bCs/>
          <w:i/>
          <w:iCs/>
          <w:sz w:val="24"/>
          <w:szCs w:val="24"/>
          <w:lang w:bidi="en-US"/>
        </w:rPr>
      </w:pPr>
      <w:r>
        <w:rPr>
          <w:rFonts w:ascii="Times New Roman" w:eastAsia="Times New Roman" w:hAnsi="Times New Roman" w:cs="Times New Roman"/>
          <w:b/>
          <w:bCs/>
          <w:i/>
          <w:iCs/>
          <w:sz w:val="24"/>
          <w:szCs w:val="24"/>
          <w:lang w:bidi="en-US"/>
        </w:rPr>
        <w:br w:type="page"/>
      </w:r>
    </w:p>
    <w:p w:rsidR="007352AF" w:rsidRPr="00B841D1" w:rsidRDefault="007352AF" w:rsidP="007352AF">
      <w:pPr>
        <w:shd w:val="clear" w:color="auto" w:fill="DBE5F1" w:themeFill="accent1" w:themeFillTint="33"/>
        <w:rPr>
          <w:rFonts w:ascii="Times New Roman" w:eastAsia="Arial Unicode MS" w:hAnsi="Times New Roman" w:cs="Times New Roman"/>
          <w:b/>
          <w:sz w:val="36"/>
          <w:szCs w:val="36"/>
        </w:rPr>
      </w:pPr>
      <w:r w:rsidRPr="00B841D1">
        <w:rPr>
          <w:rFonts w:ascii="Times New Roman" w:eastAsia="Arial Unicode MS" w:hAnsi="Times New Roman" w:cs="Times New Roman"/>
          <w:b/>
          <w:color w:val="000000" w:themeColor="text1"/>
          <w:kern w:val="24"/>
          <w:sz w:val="36"/>
          <w:szCs w:val="36"/>
        </w:rPr>
        <w:lastRenderedPageBreak/>
        <w:t xml:space="preserve">Innspill nr. </w:t>
      </w:r>
      <w:r>
        <w:rPr>
          <w:rFonts w:ascii="Times New Roman" w:eastAsia="Arial Unicode MS" w:hAnsi="Times New Roman" w:cs="Times New Roman"/>
          <w:b/>
          <w:color w:val="000000" w:themeColor="text1"/>
          <w:kern w:val="24"/>
          <w:sz w:val="36"/>
          <w:szCs w:val="36"/>
        </w:rPr>
        <w:t>38</w:t>
      </w:r>
      <w:r w:rsidRPr="00B841D1">
        <w:rPr>
          <w:rFonts w:ascii="Times New Roman" w:eastAsia="Arial Unicode MS" w:hAnsi="Times New Roman" w:cs="Times New Roman"/>
          <w:b/>
          <w:color w:val="000000" w:themeColor="text1"/>
          <w:kern w:val="24"/>
          <w:sz w:val="36"/>
          <w:szCs w:val="36"/>
        </w:rPr>
        <w:t xml:space="preserve"> - </w:t>
      </w:r>
      <w:proofErr w:type="spellStart"/>
      <w:r>
        <w:rPr>
          <w:rFonts w:ascii="Times New Roman" w:eastAsia="Arial Unicode MS" w:hAnsi="Times New Roman" w:cs="Times New Roman"/>
          <w:b/>
          <w:color w:val="000000" w:themeColor="text1"/>
          <w:kern w:val="24"/>
          <w:sz w:val="36"/>
          <w:szCs w:val="36"/>
        </w:rPr>
        <w:t>Fjordfolket</w:t>
      </w:r>
      <w:proofErr w:type="spellEnd"/>
      <w:r w:rsidRPr="00B841D1">
        <w:rPr>
          <w:rFonts w:ascii="Times New Roman" w:hAnsi="Times New Roman" w:cs="Times New Roman"/>
          <w:b/>
          <w:kern w:val="24"/>
          <w:sz w:val="36"/>
          <w:szCs w:val="36"/>
        </w:rPr>
        <w:t xml:space="preserve"> </w:t>
      </w:r>
      <w:r w:rsidRPr="00B841D1">
        <w:rPr>
          <w:rFonts w:ascii="Times New Roman" w:eastAsia="Arial Unicode MS" w:hAnsi="Times New Roman" w:cs="Times New Roman"/>
          <w:b/>
          <w:color w:val="000000" w:themeColor="text1"/>
          <w:kern w:val="24"/>
          <w:sz w:val="36"/>
          <w:szCs w:val="36"/>
        </w:rPr>
        <w:t>(03.08.</w:t>
      </w:r>
      <w:r w:rsidRPr="00B841D1">
        <w:rPr>
          <w:rFonts w:ascii="Times New Roman" w:eastAsia="Arial Unicode MS" w:hAnsi="Times New Roman" w:cs="Times New Roman"/>
          <w:b/>
          <w:sz w:val="36"/>
          <w:szCs w:val="36"/>
        </w:rPr>
        <w:t>15)</w:t>
      </w:r>
    </w:p>
    <w:p w:rsidR="007352AF" w:rsidRDefault="007352AF" w:rsidP="007352AF">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1512E2" w:rsidRDefault="001512E2" w:rsidP="002D47F4">
      <w:pPr>
        <w:pStyle w:val="ecxmsonormal"/>
        <w:numPr>
          <w:ilvl w:val="0"/>
          <w:numId w:val="16"/>
        </w:numPr>
        <w:rPr>
          <w:b/>
          <w:color w:val="000000"/>
        </w:rPr>
      </w:pPr>
      <w:proofErr w:type="spellStart"/>
      <w:r>
        <w:rPr>
          <w:b/>
          <w:color w:val="000000"/>
        </w:rPr>
        <w:t>Orgasnisering</w:t>
      </w:r>
      <w:proofErr w:type="spellEnd"/>
      <w:r>
        <w:rPr>
          <w:b/>
          <w:color w:val="000000"/>
        </w:rPr>
        <w:t xml:space="preserve">. </w:t>
      </w:r>
      <w:proofErr w:type="spellStart"/>
      <w:r>
        <w:rPr>
          <w:b/>
          <w:color w:val="000000"/>
        </w:rPr>
        <w:t>Fjordfolket</w:t>
      </w:r>
      <w:proofErr w:type="spellEnd"/>
      <w:r>
        <w:rPr>
          <w:b/>
          <w:color w:val="000000"/>
        </w:rPr>
        <w:t xml:space="preserve"> mener at utvalget (antar man mener styringsgruppa) burde vært sammensatt av lokalbefolkning med tilknytning til fjordfiske.</w:t>
      </w:r>
    </w:p>
    <w:p w:rsidR="00B53F01" w:rsidRPr="00B53F01" w:rsidRDefault="00C87CD0" w:rsidP="00C87CD0">
      <w:pPr>
        <w:pStyle w:val="Listeavsnitt"/>
        <w:spacing w:after="0" w:line="240" w:lineRule="auto"/>
        <w:rPr>
          <w:rFonts w:ascii="Times New Roman" w:eastAsia="Times New Roman" w:hAnsi="Times New Roman" w:cs="Times New Roman"/>
          <w:sz w:val="24"/>
          <w:szCs w:val="24"/>
          <w:lang w:eastAsia="nb-NO"/>
        </w:rPr>
      </w:pPr>
      <w:r w:rsidRPr="00C87CD0">
        <w:rPr>
          <w:rFonts w:ascii="Times New Roman" w:eastAsiaTheme="minorEastAsia" w:hAnsi="Times New Roman" w:cs="Times New Roman"/>
          <w:b/>
          <w:bCs/>
          <w:i/>
          <w:kern w:val="24"/>
          <w:sz w:val="24"/>
          <w:szCs w:val="24"/>
          <w:lang w:eastAsia="nb-NO"/>
        </w:rPr>
        <w:t>Administrasjonens vurdering</w:t>
      </w:r>
      <w:r w:rsidRPr="00C87CD0">
        <w:rPr>
          <w:rFonts w:ascii="Times New Roman" w:eastAsia="Times New Roman" w:hAnsi="Times New Roman" w:cs="Times New Roman"/>
          <w:b/>
          <w:i/>
          <w:sz w:val="24"/>
          <w:szCs w:val="24"/>
          <w:lang w:eastAsia="nb-NO"/>
        </w:rPr>
        <w:t xml:space="preserve">: </w:t>
      </w:r>
      <w:r w:rsidRPr="00B53F01">
        <w:rPr>
          <w:rFonts w:ascii="Times New Roman" w:eastAsia="Times New Roman" w:hAnsi="Times New Roman" w:cs="Times New Roman"/>
          <w:sz w:val="24"/>
          <w:szCs w:val="24"/>
          <w:lang w:eastAsia="nb-NO"/>
        </w:rPr>
        <w:t>Arbeidet er organisert i henhold til interkommunal samarbeid i medhold av plan- og bygningslovens §</w:t>
      </w:r>
      <w:r w:rsidR="00B53F01">
        <w:rPr>
          <w:rFonts w:ascii="Times New Roman" w:eastAsia="Times New Roman" w:hAnsi="Times New Roman" w:cs="Times New Roman"/>
          <w:sz w:val="24"/>
          <w:szCs w:val="24"/>
          <w:lang w:eastAsia="nb-NO"/>
        </w:rPr>
        <w:t xml:space="preserve"> </w:t>
      </w:r>
      <w:r w:rsidRPr="00B53F01">
        <w:rPr>
          <w:rFonts w:ascii="Times New Roman" w:eastAsia="Times New Roman" w:hAnsi="Times New Roman" w:cs="Times New Roman"/>
          <w:sz w:val="24"/>
          <w:szCs w:val="24"/>
          <w:lang w:eastAsia="nb-NO"/>
        </w:rPr>
        <w:t xml:space="preserve">9. </w:t>
      </w:r>
      <w:r w:rsidR="00B53F01" w:rsidRPr="00B53F01">
        <w:rPr>
          <w:rFonts w:ascii="Times New Roman" w:eastAsia="Times New Roman" w:hAnsi="Times New Roman" w:cs="Times New Roman"/>
          <w:sz w:val="24"/>
          <w:szCs w:val="24"/>
          <w:lang w:eastAsia="nb-NO"/>
        </w:rPr>
        <w:t>Sammensetningen av styringsgruppa er en ren politisk gruppe bestående av tre representanter fra hver kommune. Ingen særinteresser er representert (hverken fra fiskeri eller havbruksnæringen). I plantyper med mange interessefelter</w:t>
      </w:r>
      <w:r w:rsidR="00B53F01">
        <w:rPr>
          <w:rFonts w:ascii="Times New Roman" w:eastAsia="Times New Roman" w:hAnsi="Times New Roman" w:cs="Times New Roman"/>
          <w:sz w:val="24"/>
          <w:szCs w:val="24"/>
          <w:lang w:eastAsia="nb-NO"/>
        </w:rPr>
        <w:t xml:space="preserve"> </w:t>
      </w:r>
      <w:r w:rsidR="00B53F01" w:rsidRPr="00B53F01">
        <w:rPr>
          <w:rFonts w:ascii="Times New Roman" w:eastAsia="Times New Roman" w:hAnsi="Times New Roman" w:cs="Times New Roman"/>
          <w:sz w:val="24"/>
          <w:szCs w:val="24"/>
          <w:lang w:eastAsia="nb-NO"/>
        </w:rPr>
        <w:t>er</w:t>
      </w:r>
      <w:r w:rsidR="00B53F01">
        <w:rPr>
          <w:rFonts w:ascii="Times New Roman" w:eastAsia="Times New Roman" w:hAnsi="Times New Roman" w:cs="Times New Roman"/>
          <w:sz w:val="24"/>
          <w:szCs w:val="24"/>
          <w:lang w:eastAsia="nb-NO"/>
        </w:rPr>
        <w:t xml:space="preserve"> denne type </w:t>
      </w:r>
      <w:r w:rsidR="00B53F01" w:rsidRPr="00B53F01">
        <w:rPr>
          <w:rFonts w:ascii="Times New Roman" w:eastAsia="Times New Roman" w:hAnsi="Times New Roman" w:cs="Times New Roman"/>
          <w:sz w:val="24"/>
          <w:szCs w:val="24"/>
          <w:lang w:eastAsia="nb-NO"/>
        </w:rPr>
        <w:t>organisering</w:t>
      </w:r>
      <w:r w:rsidR="00B53F01">
        <w:rPr>
          <w:rFonts w:ascii="Times New Roman" w:eastAsia="Times New Roman" w:hAnsi="Times New Roman" w:cs="Times New Roman"/>
          <w:sz w:val="24"/>
          <w:szCs w:val="24"/>
          <w:lang w:eastAsia="nb-NO"/>
        </w:rPr>
        <w:t xml:space="preserve"> </w:t>
      </w:r>
      <w:r w:rsidR="00B53F01" w:rsidRPr="00B53F01">
        <w:rPr>
          <w:rFonts w:ascii="Times New Roman" w:eastAsia="Times New Roman" w:hAnsi="Times New Roman" w:cs="Times New Roman"/>
          <w:sz w:val="24"/>
          <w:szCs w:val="24"/>
          <w:lang w:eastAsia="nb-NO"/>
        </w:rPr>
        <w:t>hensiktsmessig. Eventuell endring av styringsgruppa må gjøres av kommunestyrene.</w:t>
      </w:r>
    </w:p>
    <w:p w:rsidR="00B53F01" w:rsidRDefault="00B53F01" w:rsidP="00C87CD0">
      <w:pPr>
        <w:pStyle w:val="Listeavsnitt"/>
        <w:spacing w:after="0" w:line="240" w:lineRule="auto"/>
        <w:rPr>
          <w:rFonts w:ascii="Times New Roman" w:eastAsia="Times New Roman" w:hAnsi="Times New Roman" w:cs="Times New Roman"/>
          <w:b/>
          <w:i/>
          <w:sz w:val="24"/>
          <w:szCs w:val="24"/>
          <w:lang w:eastAsia="nb-NO"/>
        </w:rPr>
      </w:pPr>
    </w:p>
    <w:p w:rsidR="00C87CD0" w:rsidRDefault="00C87CD0" w:rsidP="00C87CD0">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A67634">
        <w:rPr>
          <w:rFonts w:ascii="Times New Roman" w:eastAsia="Times New Roman" w:hAnsi="Times New Roman" w:cs="Times New Roman"/>
          <w:sz w:val="24"/>
          <w:szCs w:val="24"/>
          <w:lang w:eastAsia="nb-NO"/>
        </w:rPr>
        <w:t xml:space="preserve"> Merknaden </w:t>
      </w:r>
      <w:r>
        <w:rPr>
          <w:rFonts w:ascii="Times New Roman" w:eastAsia="Times New Roman" w:hAnsi="Times New Roman" w:cs="Times New Roman"/>
          <w:sz w:val="24"/>
          <w:szCs w:val="24"/>
          <w:lang w:eastAsia="nb-NO"/>
        </w:rPr>
        <w:t xml:space="preserve">etterkommes </w:t>
      </w:r>
      <w:r w:rsidR="00A522C6">
        <w:rPr>
          <w:rFonts w:ascii="Times New Roman" w:eastAsia="Times New Roman" w:hAnsi="Times New Roman" w:cs="Times New Roman"/>
          <w:sz w:val="24"/>
          <w:szCs w:val="24"/>
          <w:lang w:eastAsia="nb-NO"/>
        </w:rPr>
        <w:t>ikke</w:t>
      </w:r>
      <w:r>
        <w:rPr>
          <w:rFonts w:ascii="Times New Roman" w:eastAsia="Times New Roman" w:hAnsi="Times New Roman" w:cs="Times New Roman"/>
          <w:sz w:val="24"/>
          <w:szCs w:val="24"/>
          <w:lang w:eastAsia="nb-NO"/>
        </w:rPr>
        <w:t>.</w:t>
      </w:r>
    </w:p>
    <w:p w:rsidR="00C87CD0" w:rsidRDefault="00C87CD0" w:rsidP="00C87CD0">
      <w:pPr>
        <w:pStyle w:val="Listeavsnitt"/>
        <w:spacing w:after="0" w:line="240" w:lineRule="auto"/>
        <w:rPr>
          <w:rFonts w:ascii="Times New Roman" w:eastAsia="Times New Roman" w:hAnsi="Times New Roman" w:cs="Times New Roman"/>
          <w:sz w:val="24"/>
          <w:szCs w:val="24"/>
          <w:lang w:eastAsia="nb-NO"/>
        </w:rPr>
      </w:pPr>
    </w:p>
    <w:p w:rsidR="008E4F81" w:rsidRDefault="008E4F81" w:rsidP="008E4F81">
      <w:pPr>
        <w:pStyle w:val="ecxmsonormal"/>
        <w:spacing w:after="0"/>
        <w:rPr>
          <w:b/>
          <w:color w:val="000000"/>
        </w:rPr>
      </w:pPr>
    </w:p>
    <w:p w:rsidR="001512E2" w:rsidRDefault="00B53F01" w:rsidP="002D47F4">
      <w:pPr>
        <w:pStyle w:val="ecxmsonormal"/>
        <w:numPr>
          <w:ilvl w:val="0"/>
          <w:numId w:val="16"/>
        </w:numPr>
        <w:rPr>
          <w:b/>
          <w:color w:val="000000"/>
        </w:rPr>
      </w:pPr>
      <w:proofErr w:type="spellStart"/>
      <w:r>
        <w:rPr>
          <w:b/>
          <w:color w:val="000000"/>
        </w:rPr>
        <w:t>Fjordfolket</w:t>
      </w:r>
      <w:proofErr w:type="spellEnd"/>
      <w:r>
        <w:rPr>
          <w:b/>
          <w:color w:val="000000"/>
        </w:rPr>
        <w:t xml:space="preserve"> </w:t>
      </w:r>
      <w:r w:rsidR="001512E2">
        <w:rPr>
          <w:b/>
          <w:color w:val="000000"/>
        </w:rPr>
        <w:t xml:space="preserve">er </w:t>
      </w:r>
      <w:r>
        <w:rPr>
          <w:b/>
          <w:color w:val="000000"/>
        </w:rPr>
        <w:t xml:space="preserve">overrasket over at </w:t>
      </w:r>
      <w:r w:rsidR="001512E2">
        <w:rPr>
          <w:b/>
          <w:color w:val="000000"/>
        </w:rPr>
        <w:t xml:space="preserve">kystsoneplangruppa </w:t>
      </w:r>
      <w:r>
        <w:rPr>
          <w:b/>
          <w:color w:val="000000"/>
        </w:rPr>
        <w:t xml:space="preserve">ikke </w:t>
      </w:r>
      <w:r w:rsidR="001512E2">
        <w:rPr>
          <w:b/>
          <w:color w:val="000000"/>
        </w:rPr>
        <w:t>har sikret seg kunnskaper om lukkede landbaserte anlegg.</w:t>
      </w:r>
    </w:p>
    <w:p w:rsidR="001512E2" w:rsidRPr="00BE60CA" w:rsidRDefault="001512E2" w:rsidP="001512E2">
      <w:pPr>
        <w:spacing w:line="240" w:lineRule="auto"/>
        <w:ind w:left="708"/>
        <w:rPr>
          <w:rFonts w:ascii="Times New Roman" w:eastAsia="Times New Roman" w:hAnsi="Times New Roman" w:cs="Times New Roman"/>
          <w:sz w:val="24"/>
          <w:szCs w:val="24"/>
          <w:lang w:eastAsia="nb-NO"/>
        </w:rPr>
      </w:pPr>
      <w:r w:rsidRPr="006036DB">
        <w:rPr>
          <w:rFonts w:ascii="Times New Roman" w:eastAsia="Times New Roman" w:hAnsi="Times New Roman" w:cs="Times New Roman"/>
          <w:b/>
          <w:i/>
          <w:sz w:val="24"/>
          <w:szCs w:val="24"/>
          <w:lang w:eastAsia="nb-NO"/>
        </w:rPr>
        <w:t>Administrasjonens vurdering:</w:t>
      </w:r>
      <w:r w:rsidRPr="00BE60CA">
        <w:rPr>
          <w:rFonts w:ascii="Times New Roman" w:eastAsia="Times New Roman" w:hAnsi="Times New Roman" w:cs="Times New Roman"/>
          <w:sz w:val="24"/>
          <w:szCs w:val="24"/>
          <w:lang w:eastAsia="nb-NO"/>
        </w:rPr>
        <w:t xml:space="preserve"> </w:t>
      </w:r>
      <w:r w:rsidR="00B53F01">
        <w:rPr>
          <w:rFonts w:ascii="Times New Roman" w:eastAsia="Arial Unicode MS" w:hAnsi="Times New Roman" w:cs="Times New Roman"/>
          <w:sz w:val="24"/>
          <w:szCs w:val="24"/>
          <w:lang w:bidi="en-US"/>
        </w:rPr>
        <w:t xml:space="preserve">Merknaden har samme innhold som tidligere er kommentert i innspill nr. </w:t>
      </w:r>
      <w:r w:rsidR="008E4F81">
        <w:rPr>
          <w:rFonts w:ascii="Times New Roman" w:eastAsia="Arial Unicode MS" w:hAnsi="Times New Roman" w:cs="Times New Roman"/>
          <w:sz w:val="24"/>
          <w:szCs w:val="24"/>
          <w:lang w:bidi="en-US"/>
        </w:rPr>
        <w:t>35b</w:t>
      </w:r>
      <w:r w:rsidR="00B53F01">
        <w:rPr>
          <w:rFonts w:ascii="Times New Roman" w:eastAsia="Arial Unicode MS" w:hAnsi="Times New Roman" w:cs="Times New Roman"/>
          <w:sz w:val="24"/>
          <w:szCs w:val="24"/>
          <w:lang w:bidi="en-US"/>
        </w:rPr>
        <w:t xml:space="preserve">. </w:t>
      </w:r>
      <w:r w:rsidRPr="00BE60CA">
        <w:rPr>
          <w:rFonts w:ascii="Times New Roman" w:eastAsia="Times New Roman" w:hAnsi="Times New Roman" w:cs="Times New Roman"/>
          <w:sz w:val="24"/>
          <w:szCs w:val="24"/>
          <w:lang w:eastAsia="nb-NO"/>
        </w:rPr>
        <w:t xml:space="preserve">Styringsgruppa kjenner til lukkede anlegg på land, da dette bla. </w:t>
      </w:r>
      <w:proofErr w:type="gramStart"/>
      <w:r w:rsidRPr="00BE60CA">
        <w:rPr>
          <w:rFonts w:ascii="Times New Roman" w:eastAsia="Times New Roman" w:hAnsi="Times New Roman" w:cs="Times New Roman"/>
          <w:sz w:val="24"/>
          <w:szCs w:val="24"/>
          <w:lang w:eastAsia="nb-NO"/>
        </w:rPr>
        <w:t xml:space="preserve">framgår av </w:t>
      </w:r>
      <w:r w:rsidR="008E4F81">
        <w:rPr>
          <w:rFonts w:ascii="Times New Roman" w:eastAsia="Times New Roman" w:hAnsi="Times New Roman" w:cs="Times New Roman"/>
          <w:sz w:val="24"/>
          <w:szCs w:val="24"/>
          <w:lang w:eastAsia="nb-NO"/>
        </w:rPr>
        <w:t>tidligere beskrivelse.</w:t>
      </w:r>
      <w:proofErr w:type="gramEnd"/>
      <w:r w:rsidRPr="00BE60CA">
        <w:rPr>
          <w:rFonts w:ascii="Times New Roman" w:eastAsia="Times New Roman" w:hAnsi="Times New Roman" w:cs="Times New Roman"/>
          <w:sz w:val="24"/>
          <w:szCs w:val="24"/>
          <w:lang w:eastAsia="nb-NO"/>
        </w:rPr>
        <w:t xml:space="preserve"> I tillegg kom det ulike innspill om lukkede anlegg </w:t>
      </w:r>
      <w:r w:rsidR="008E4F81">
        <w:rPr>
          <w:rFonts w:ascii="Times New Roman" w:eastAsia="Times New Roman" w:hAnsi="Times New Roman" w:cs="Times New Roman"/>
          <w:sz w:val="24"/>
          <w:szCs w:val="24"/>
          <w:lang w:eastAsia="nb-NO"/>
        </w:rPr>
        <w:t xml:space="preserve">som ble behandlet </w:t>
      </w:r>
      <w:r w:rsidRPr="00BE60CA">
        <w:rPr>
          <w:rFonts w:ascii="Times New Roman" w:eastAsia="Times New Roman" w:hAnsi="Times New Roman" w:cs="Times New Roman"/>
          <w:sz w:val="24"/>
          <w:szCs w:val="24"/>
          <w:lang w:eastAsia="nb-NO"/>
        </w:rPr>
        <w:t>også under første gangs høring.</w:t>
      </w:r>
    </w:p>
    <w:p w:rsidR="008E4F81" w:rsidRDefault="001512E2" w:rsidP="008E4F81">
      <w:pPr>
        <w:spacing w:after="0" w:line="240" w:lineRule="auto"/>
        <w:ind w:left="708"/>
        <w:rPr>
          <w:rFonts w:ascii="Times New Roman" w:eastAsia="Times New Roman" w:hAnsi="Times New Roman" w:cs="Times New Roman"/>
          <w:sz w:val="24"/>
          <w:szCs w:val="24"/>
          <w:lang w:eastAsia="nb-NO"/>
        </w:rPr>
      </w:pPr>
      <w:r w:rsidRPr="00B7225A">
        <w:rPr>
          <w:rFonts w:ascii="Times New Roman" w:eastAsia="Times New Roman" w:hAnsi="Times New Roman" w:cs="Times New Roman"/>
          <w:sz w:val="24"/>
          <w:szCs w:val="24"/>
          <w:lang w:eastAsia="nb-NO"/>
        </w:rPr>
        <w:t xml:space="preserve">Oppdrettsanlegg på land er forholdsvis ny i Norge. </w:t>
      </w:r>
      <w:r w:rsidRPr="00BE60CA">
        <w:rPr>
          <w:rFonts w:ascii="Times New Roman" w:eastAsia="Times New Roman" w:hAnsi="Times New Roman" w:cs="Times New Roman"/>
          <w:sz w:val="24"/>
          <w:szCs w:val="24"/>
          <w:lang w:eastAsia="nb-NO"/>
        </w:rPr>
        <w:t xml:space="preserve">I </w:t>
      </w:r>
      <w:r>
        <w:rPr>
          <w:rFonts w:ascii="Times New Roman" w:eastAsia="Times New Roman" w:hAnsi="Times New Roman" w:cs="Times New Roman"/>
          <w:sz w:val="24"/>
          <w:szCs w:val="24"/>
          <w:lang w:eastAsia="nb-NO"/>
        </w:rPr>
        <w:t xml:space="preserve">«Utredning av akvakultur i Lyngenfjorden» </w:t>
      </w:r>
      <w:r w:rsidRPr="00BE60CA">
        <w:rPr>
          <w:rFonts w:ascii="Times New Roman" w:eastAsia="Times New Roman" w:hAnsi="Times New Roman" w:cs="Times New Roman"/>
          <w:sz w:val="24"/>
          <w:szCs w:val="24"/>
          <w:lang w:eastAsia="nb-NO"/>
        </w:rPr>
        <w:t xml:space="preserve">påpekes det at kostnadene med lukkede anlegg blir mye høyere enn med dagens </w:t>
      </w:r>
      <w:proofErr w:type="spellStart"/>
      <w:r w:rsidRPr="00BE60CA">
        <w:rPr>
          <w:rFonts w:ascii="Times New Roman" w:eastAsia="Times New Roman" w:hAnsi="Times New Roman" w:cs="Times New Roman"/>
          <w:sz w:val="24"/>
          <w:szCs w:val="24"/>
          <w:lang w:eastAsia="nb-NO"/>
        </w:rPr>
        <w:t>notbaserte</w:t>
      </w:r>
      <w:proofErr w:type="spellEnd"/>
      <w:r w:rsidRPr="00BE60CA">
        <w:rPr>
          <w:rFonts w:ascii="Times New Roman" w:eastAsia="Times New Roman" w:hAnsi="Times New Roman" w:cs="Times New Roman"/>
          <w:sz w:val="24"/>
          <w:szCs w:val="24"/>
          <w:lang w:eastAsia="nb-NO"/>
        </w:rPr>
        <w:t xml:space="preserve"> anlegg og det må store politiske endringer til med strengere miljøkrav før dette blir vesentlig endret. </w:t>
      </w:r>
    </w:p>
    <w:p w:rsidR="001512E2" w:rsidRPr="00BE60CA" w:rsidRDefault="001512E2" w:rsidP="008E4F81">
      <w:pPr>
        <w:spacing w:after="0" w:line="240" w:lineRule="auto"/>
        <w:ind w:left="708"/>
        <w:rPr>
          <w:rFonts w:ascii="Times New Roman" w:eastAsia="Times New Roman" w:hAnsi="Times New Roman" w:cs="Times New Roman"/>
          <w:sz w:val="24"/>
          <w:szCs w:val="24"/>
          <w:lang w:eastAsia="nb-NO"/>
        </w:rPr>
      </w:pPr>
      <w:r w:rsidRPr="00BE60CA">
        <w:rPr>
          <w:rFonts w:ascii="Times New Roman" w:eastAsia="Times New Roman" w:hAnsi="Times New Roman" w:cs="Times New Roman"/>
          <w:sz w:val="24"/>
          <w:szCs w:val="24"/>
          <w:lang w:eastAsia="nb-NO"/>
        </w:rPr>
        <w:t xml:space="preserve"> </w:t>
      </w:r>
    </w:p>
    <w:p w:rsidR="001512E2" w:rsidRDefault="001512E2" w:rsidP="001512E2">
      <w:pPr>
        <w:spacing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I fjordens mest sårbare områder (</w:t>
      </w:r>
      <w:proofErr w:type="spellStart"/>
      <w:r>
        <w:rPr>
          <w:rFonts w:ascii="Times New Roman" w:eastAsia="Times New Roman" w:hAnsi="Times New Roman" w:cs="Times New Roman"/>
          <w:sz w:val="24"/>
          <w:szCs w:val="24"/>
          <w:lang w:eastAsia="nb-NO"/>
        </w:rPr>
        <w:t>eks.vis</w:t>
      </w:r>
      <w:proofErr w:type="spellEnd"/>
      <w:r>
        <w:rPr>
          <w:rFonts w:ascii="Times New Roman" w:eastAsia="Times New Roman" w:hAnsi="Times New Roman" w:cs="Times New Roman"/>
          <w:sz w:val="24"/>
          <w:szCs w:val="24"/>
          <w:lang w:eastAsia="nb-NO"/>
        </w:rPr>
        <w:t xml:space="preserve"> Storfjorden og </w:t>
      </w:r>
      <w:proofErr w:type="spellStart"/>
      <w:r>
        <w:rPr>
          <w:rFonts w:ascii="Times New Roman" w:eastAsia="Times New Roman" w:hAnsi="Times New Roman" w:cs="Times New Roman"/>
          <w:sz w:val="24"/>
          <w:szCs w:val="24"/>
          <w:lang w:eastAsia="nb-NO"/>
        </w:rPr>
        <w:t>Kåfjorden</w:t>
      </w:r>
      <w:proofErr w:type="spellEnd"/>
      <w:r>
        <w:rPr>
          <w:rFonts w:ascii="Times New Roman" w:eastAsia="Times New Roman" w:hAnsi="Times New Roman" w:cs="Times New Roman"/>
          <w:sz w:val="24"/>
          <w:szCs w:val="24"/>
          <w:lang w:eastAsia="nb-NO"/>
        </w:rPr>
        <w:t xml:space="preserve">) synes </w:t>
      </w:r>
      <w:r w:rsidR="008E4F81">
        <w:rPr>
          <w:rFonts w:ascii="Times New Roman" w:eastAsia="Times New Roman" w:hAnsi="Times New Roman" w:cs="Times New Roman"/>
          <w:sz w:val="24"/>
          <w:szCs w:val="24"/>
          <w:lang w:eastAsia="nb-NO"/>
        </w:rPr>
        <w:t xml:space="preserve">imidlertid </w:t>
      </w:r>
      <w:r>
        <w:rPr>
          <w:rFonts w:ascii="Times New Roman" w:eastAsia="Times New Roman" w:hAnsi="Times New Roman" w:cs="Times New Roman"/>
          <w:sz w:val="24"/>
          <w:szCs w:val="24"/>
          <w:lang w:eastAsia="nb-NO"/>
        </w:rPr>
        <w:t>lukkede anlegg å være eneste mulighet dersom oppdrettsanlegg skal etableres i disse områdene.</w:t>
      </w:r>
    </w:p>
    <w:p w:rsidR="001512E2" w:rsidRPr="00BE60CA" w:rsidRDefault="001512E2" w:rsidP="001512E2">
      <w:pPr>
        <w:spacing w:line="240" w:lineRule="auto"/>
        <w:ind w:left="708"/>
        <w:rPr>
          <w:rFonts w:ascii="Times New Roman" w:eastAsia="Times New Roman" w:hAnsi="Times New Roman" w:cs="Times New Roman"/>
          <w:sz w:val="24"/>
          <w:szCs w:val="24"/>
          <w:lang w:eastAsia="nb-NO"/>
        </w:rPr>
      </w:pPr>
      <w:r w:rsidRPr="00B7225A">
        <w:rPr>
          <w:rFonts w:ascii="Times New Roman" w:eastAsia="Times New Roman" w:hAnsi="Times New Roman" w:cs="Times New Roman"/>
          <w:sz w:val="24"/>
          <w:szCs w:val="24"/>
          <w:lang w:eastAsia="nb-NO"/>
        </w:rPr>
        <w:t>Egnede naturgitte forhold bør vurderes av firmaer med spesiell kompetanse på landbaserte oppdrettsanlegg.</w:t>
      </w:r>
      <w:r>
        <w:rPr>
          <w:rFonts w:ascii="Times New Roman" w:eastAsia="Times New Roman" w:hAnsi="Times New Roman" w:cs="Times New Roman"/>
          <w:sz w:val="24"/>
          <w:szCs w:val="24"/>
          <w:lang w:eastAsia="nb-NO"/>
        </w:rPr>
        <w:t xml:space="preserve"> De involverte kommunene vil vurdere om og når dette arbeidet skal gjennomføres.</w:t>
      </w:r>
    </w:p>
    <w:p w:rsidR="001512E2" w:rsidRDefault="001512E2" w:rsidP="001512E2">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A67634">
        <w:rPr>
          <w:rFonts w:ascii="Times New Roman" w:eastAsia="Times New Roman" w:hAnsi="Times New Roman" w:cs="Times New Roman"/>
          <w:sz w:val="24"/>
          <w:szCs w:val="24"/>
          <w:lang w:eastAsia="nb-NO"/>
        </w:rPr>
        <w:t xml:space="preserve"> Merknaden </w:t>
      </w:r>
      <w:r>
        <w:rPr>
          <w:rFonts w:ascii="Times New Roman" w:eastAsia="Times New Roman" w:hAnsi="Times New Roman" w:cs="Times New Roman"/>
          <w:sz w:val="24"/>
          <w:szCs w:val="24"/>
          <w:lang w:eastAsia="nb-NO"/>
        </w:rPr>
        <w:t>etterkommes delvis.</w:t>
      </w:r>
    </w:p>
    <w:p w:rsidR="008E4F81" w:rsidRDefault="008E4F81" w:rsidP="001512E2">
      <w:pPr>
        <w:pStyle w:val="Listeavsnitt"/>
        <w:spacing w:after="0" w:line="240" w:lineRule="auto"/>
        <w:rPr>
          <w:rFonts w:ascii="Times New Roman" w:eastAsia="Times New Roman" w:hAnsi="Times New Roman" w:cs="Times New Roman"/>
          <w:sz w:val="24"/>
          <w:szCs w:val="24"/>
          <w:lang w:eastAsia="nb-NO"/>
        </w:rPr>
      </w:pPr>
    </w:p>
    <w:p w:rsidR="00815CEA" w:rsidRDefault="00815CEA">
      <w:pPr>
        <w:rPr>
          <w:rFonts w:ascii="Times New Roman" w:eastAsia="Times New Roman" w:hAnsi="Times New Roman" w:cs="Times New Roman"/>
          <w:b/>
          <w:bCs/>
          <w:i/>
          <w:iCs/>
          <w:sz w:val="24"/>
          <w:szCs w:val="24"/>
          <w:lang w:bidi="en-US"/>
        </w:rPr>
      </w:pPr>
      <w:r>
        <w:rPr>
          <w:rFonts w:ascii="Times New Roman" w:eastAsia="Times New Roman" w:hAnsi="Times New Roman" w:cs="Times New Roman"/>
          <w:b/>
          <w:bCs/>
          <w:i/>
          <w:iCs/>
          <w:sz w:val="24"/>
          <w:szCs w:val="24"/>
          <w:lang w:bidi="en-US"/>
        </w:rPr>
        <w:br w:type="page"/>
      </w:r>
    </w:p>
    <w:p w:rsidR="007352AF" w:rsidRPr="00B841D1" w:rsidRDefault="007352AF" w:rsidP="007352AF">
      <w:pPr>
        <w:shd w:val="clear" w:color="auto" w:fill="DBE5F1" w:themeFill="accent1" w:themeFillTint="33"/>
        <w:rPr>
          <w:rFonts w:ascii="Times New Roman" w:eastAsia="Arial Unicode MS" w:hAnsi="Times New Roman" w:cs="Times New Roman"/>
          <w:b/>
          <w:sz w:val="36"/>
          <w:szCs w:val="36"/>
        </w:rPr>
      </w:pPr>
      <w:r w:rsidRPr="00B841D1">
        <w:rPr>
          <w:rFonts w:ascii="Times New Roman" w:eastAsia="Arial Unicode MS" w:hAnsi="Times New Roman" w:cs="Times New Roman"/>
          <w:b/>
          <w:color w:val="000000" w:themeColor="text1"/>
          <w:kern w:val="24"/>
          <w:sz w:val="36"/>
          <w:szCs w:val="36"/>
        </w:rPr>
        <w:lastRenderedPageBreak/>
        <w:t xml:space="preserve">Innspill nr. </w:t>
      </w:r>
      <w:r>
        <w:rPr>
          <w:rFonts w:ascii="Times New Roman" w:eastAsia="Arial Unicode MS" w:hAnsi="Times New Roman" w:cs="Times New Roman"/>
          <w:b/>
          <w:color w:val="000000" w:themeColor="text1"/>
          <w:kern w:val="24"/>
          <w:sz w:val="36"/>
          <w:szCs w:val="36"/>
        </w:rPr>
        <w:t>39</w:t>
      </w:r>
      <w:r w:rsidRPr="00B841D1">
        <w:rPr>
          <w:rFonts w:ascii="Times New Roman" w:eastAsia="Arial Unicode MS" w:hAnsi="Times New Roman" w:cs="Times New Roman"/>
          <w:b/>
          <w:color w:val="000000" w:themeColor="text1"/>
          <w:kern w:val="24"/>
          <w:sz w:val="36"/>
          <w:szCs w:val="36"/>
        </w:rPr>
        <w:t xml:space="preserve"> </w:t>
      </w:r>
      <w:r>
        <w:rPr>
          <w:rFonts w:ascii="Times New Roman" w:eastAsia="Arial Unicode MS" w:hAnsi="Times New Roman" w:cs="Times New Roman"/>
          <w:b/>
          <w:color w:val="000000" w:themeColor="text1"/>
          <w:kern w:val="24"/>
          <w:sz w:val="36"/>
          <w:szCs w:val="36"/>
        </w:rPr>
        <w:t>–</w:t>
      </w:r>
      <w:r w:rsidRPr="00B841D1">
        <w:rPr>
          <w:rFonts w:ascii="Times New Roman" w:eastAsia="Arial Unicode MS" w:hAnsi="Times New Roman" w:cs="Times New Roman"/>
          <w:b/>
          <w:color w:val="000000" w:themeColor="text1"/>
          <w:kern w:val="24"/>
          <w:sz w:val="36"/>
          <w:szCs w:val="36"/>
        </w:rPr>
        <w:t xml:space="preserve"> </w:t>
      </w:r>
      <w:r>
        <w:rPr>
          <w:rFonts w:ascii="Times New Roman" w:eastAsia="Arial Unicode MS" w:hAnsi="Times New Roman" w:cs="Times New Roman"/>
          <w:b/>
          <w:color w:val="000000" w:themeColor="text1"/>
          <w:kern w:val="24"/>
          <w:sz w:val="36"/>
          <w:szCs w:val="36"/>
        </w:rPr>
        <w:t>Norges Miljøvernforbund</w:t>
      </w:r>
      <w:r w:rsidRPr="00B841D1">
        <w:rPr>
          <w:rFonts w:ascii="Times New Roman" w:hAnsi="Times New Roman" w:cs="Times New Roman"/>
          <w:b/>
          <w:kern w:val="24"/>
          <w:sz w:val="36"/>
          <w:szCs w:val="36"/>
        </w:rPr>
        <w:t xml:space="preserve"> </w:t>
      </w:r>
      <w:r w:rsidRPr="00B841D1">
        <w:rPr>
          <w:rFonts w:ascii="Times New Roman" w:eastAsia="Arial Unicode MS" w:hAnsi="Times New Roman" w:cs="Times New Roman"/>
          <w:b/>
          <w:color w:val="000000" w:themeColor="text1"/>
          <w:kern w:val="24"/>
          <w:sz w:val="36"/>
          <w:szCs w:val="36"/>
        </w:rPr>
        <w:t>(03.08.</w:t>
      </w:r>
      <w:r w:rsidRPr="00B841D1">
        <w:rPr>
          <w:rFonts w:ascii="Times New Roman" w:eastAsia="Arial Unicode MS" w:hAnsi="Times New Roman" w:cs="Times New Roman"/>
          <w:b/>
          <w:sz w:val="36"/>
          <w:szCs w:val="36"/>
        </w:rPr>
        <w:t>15)</w:t>
      </w:r>
    </w:p>
    <w:p w:rsidR="005F76BB" w:rsidRPr="005F76BB" w:rsidRDefault="005F76BB" w:rsidP="005F76BB">
      <w:pPr>
        <w:spacing w:after="0" w:line="240" w:lineRule="auto"/>
        <w:ind w:left="786"/>
        <w:contextualSpacing/>
        <w:rPr>
          <w:rFonts w:ascii="Times New Roman" w:eastAsia="Times New Roman" w:hAnsi="Times New Roman" w:cs="Times New Roman"/>
          <w:b/>
          <w:sz w:val="24"/>
          <w:szCs w:val="24"/>
          <w:lang w:eastAsia="nb-NO"/>
        </w:rPr>
      </w:pPr>
    </w:p>
    <w:p w:rsidR="00E36ACA" w:rsidRPr="00E36ACA" w:rsidRDefault="00E36ACA" w:rsidP="002D47F4">
      <w:pPr>
        <w:pStyle w:val="ecxmsonormal"/>
        <w:numPr>
          <w:ilvl w:val="0"/>
          <w:numId w:val="15"/>
        </w:numPr>
        <w:rPr>
          <w:rFonts w:ascii="Calibri" w:hAnsi="Calibri" w:cs="Segoe UI"/>
          <w:b/>
          <w:color w:val="000000"/>
          <w:sz w:val="23"/>
          <w:szCs w:val="23"/>
        </w:rPr>
      </w:pPr>
      <w:r w:rsidRPr="00E36ACA">
        <w:rPr>
          <w:b/>
          <w:color w:val="000000"/>
        </w:rPr>
        <w:t>Norges Miljøvernforbund ga i 1. høringsrunde en høringsuttalelse til kystsoneplanen. Miljøvernforbundet vil med dette gi samme krav og meininger til kommunene i 2. høringsrunde.</w:t>
      </w:r>
    </w:p>
    <w:p w:rsidR="005F76BB" w:rsidRDefault="005F76BB" w:rsidP="00E36ACA">
      <w:pPr>
        <w:pStyle w:val="Listeavsnitt"/>
        <w:spacing w:after="0" w:line="240" w:lineRule="auto"/>
        <w:rPr>
          <w:rFonts w:ascii="Times New Roman" w:eastAsiaTheme="minorEastAsia" w:hAnsi="Times New Roman" w:cs="Times New Roman"/>
          <w:b/>
          <w:color w:val="000000" w:themeColor="text1"/>
          <w:kern w:val="24"/>
          <w:sz w:val="24"/>
          <w:szCs w:val="24"/>
          <w:lang w:eastAsia="nb-NO"/>
        </w:rPr>
      </w:pPr>
      <w:r w:rsidRPr="00013A06">
        <w:rPr>
          <w:rFonts w:ascii="Times New Roman" w:eastAsiaTheme="minorEastAsia" w:hAnsi="Times New Roman" w:cs="Times New Roman"/>
          <w:b/>
          <w:color w:val="000000" w:themeColor="text1"/>
          <w:kern w:val="24"/>
          <w:sz w:val="24"/>
          <w:szCs w:val="24"/>
          <w:lang w:eastAsia="nb-NO"/>
        </w:rPr>
        <w:t xml:space="preserve">Oppdrettsnæringen representerer i dag et betydelig miljøproblem langs kysten og de samlede miljøskadene </w:t>
      </w:r>
      <w:r w:rsidR="00E36ACA">
        <w:rPr>
          <w:rFonts w:ascii="Times New Roman" w:eastAsiaTheme="minorEastAsia" w:hAnsi="Times New Roman" w:cs="Times New Roman"/>
          <w:b/>
          <w:color w:val="000000" w:themeColor="text1"/>
          <w:kern w:val="24"/>
          <w:sz w:val="24"/>
          <w:szCs w:val="24"/>
          <w:lang w:eastAsia="nb-NO"/>
        </w:rPr>
        <w:t xml:space="preserve">er altfor store. </w:t>
      </w:r>
      <w:r w:rsidR="00013A06">
        <w:rPr>
          <w:rFonts w:ascii="Times New Roman" w:eastAsiaTheme="minorEastAsia" w:hAnsi="Times New Roman" w:cs="Times New Roman"/>
          <w:b/>
          <w:bCs/>
          <w:color w:val="000000" w:themeColor="text1"/>
          <w:kern w:val="24"/>
          <w:sz w:val="24"/>
          <w:szCs w:val="24"/>
          <w:lang w:eastAsia="nb-NO"/>
        </w:rPr>
        <w:t>N</w:t>
      </w:r>
      <w:r w:rsidRPr="005F76BB">
        <w:rPr>
          <w:rFonts w:ascii="Times New Roman" w:eastAsiaTheme="minorEastAsia" w:hAnsi="Times New Roman" w:cs="Times New Roman"/>
          <w:b/>
          <w:bCs/>
          <w:color w:val="000000" w:themeColor="text1"/>
          <w:kern w:val="24"/>
          <w:sz w:val="24"/>
          <w:szCs w:val="24"/>
          <w:lang w:eastAsia="nb-NO"/>
        </w:rPr>
        <w:t>orges Miljøvernforbund krever at all fremtidig oppdrett i Storfjord, Lyngen og Kåfjord kommuner tvinges over til tette, flytende anlegg</w:t>
      </w:r>
      <w:r>
        <w:rPr>
          <w:rFonts w:ascii="Times New Roman" w:eastAsiaTheme="minorEastAsia" w:hAnsi="Times New Roman" w:cs="Times New Roman"/>
          <w:b/>
          <w:bCs/>
          <w:color w:val="000000" w:themeColor="text1"/>
          <w:kern w:val="24"/>
          <w:sz w:val="24"/>
          <w:szCs w:val="24"/>
          <w:lang w:eastAsia="nb-NO"/>
        </w:rPr>
        <w:t>.</w:t>
      </w:r>
      <w:r w:rsidRPr="005F76BB">
        <w:rPr>
          <w:rFonts w:ascii="Times New Roman" w:eastAsiaTheme="minorEastAsia" w:hAnsi="Times New Roman" w:cs="Times New Roman"/>
          <w:b/>
          <w:bCs/>
          <w:color w:val="000000" w:themeColor="text1"/>
          <w:kern w:val="24"/>
          <w:sz w:val="24"/>
          <w:szCs w:val="24"/>
          <w:lang w:eastAsia="nb-NO"/>
        </w:rPr>
        <w:t xml:space="preserve"> </w:t>
      </w:r>
      <w:r w:rsidRPr="005F76BB">
        <w:rPr>
          <w:rFonts w:ascii="Times New Roman" w:eastAsiaTheme="minorEastAsia" w:hAnsi="Times New Roman" w:cs="Times New Roman"/>
          <w:b/>
          <w:color w:val="000000" w:themeColor="text1"/>
          <w:kern w:val="24"/>
          <w:sz w:val="24"/>
          <w:szCs w:val="24"/>
          <w:lang w:eastAsia="nb-NO"/>
        </w:rPr>
        <w:t>Hvis ikke dette lar seg gjøre får fjordsystemet stenges for fiskeoppdrett.</w:t>
      </w:r>
    </w:p>
    <w:p w:rsidR="00013A06" w:rsidRPr="005F76BB" w:rsidRDefault="00013A06" w:rsidP="00013A06">
      <w:pPr>
        <w:spacing w:after="0" w:line="240" w:lineRule="auto"/>
        <w:ind w:left="708"/>
        <w:contextualSpacing/>
        <w:rPr>
          <w:rFonts w:ascii="Times New Roman" w:eastAsia="Times New Roman" w:hAnsi="Times New Roman" w:cs="Times New Roman"/>
          <w:sz w:val="24"/>
          <w:szCs w:val="24"/>
          <w:lang w:eastAsia="nb-NO"/>
        </w:rPr>
      </w:pPr>
    </w:p>
    <w:p w:rsidR="005F76BB" w:rsidRPr="00BE60CA" w:rsidRDefault="005F76BB" w:rsidP="005F76BB">
      <w:pPr>
        <w:spacing w:line="240" w:lineRule="auto"/>
        <w:ind w:left="708"/>
        <w:rPr>
          <w:rFonts w:ascii="Times New Roman" w:eastAsia="Times New Roman" w:hAnsi="Times New Roman" w:cs="Times New Roman"/>
          <w:sz w:val="24"/>
          <w:szCs w:val="24"/>
          <w:lang w:eastAsia="nb-NO"/>
        </w:rPr>
      </w:pPr>
      <w:r>
        <w:rPr>
          <w:rFonts w:ascii="Calibri" w:hAnsi="Calibri" w:cs="Segoe UI"/>
          <w:color w:val="000000"/>
          <w:sz w:val="23"/>
          <w:szCs w:val="23"/>
        </w:rPr>
        <w:t> </w:t>
      </w:r>
      <w:r w:rsidRPr="006036DB">
        <w:rPr>
          <w:rFonts w:ascii="Times New Roman" w:eastAsia="Times New Roman" w:hAnsi="Times New Roman" w:cs="Times New Roman"/>
          <w:b/>
          <w:i/>
          <w:sz w:val="24"/>
          <w:szCs w:val="24"/>
          <w:lang w:eastAsia="nb-NO"/>
        </w:rPr>
        <w:t>Administrasjonens vurdering:</w:t>
      </w:r>
      <w:r w:rsidRPr="00BE60CA">
        <w:rPr>
          <w:rFonts w:ascii="Times New Roman" w:eastAsia="Times New Roman" w:hAnsi="Times New Roman" w:cs="Times New Roman"/>
          <w:sz w:val="24"/>
          <w:szCs w:val="24"/>
          <w:lang w:eastAsia="nb-NO"/>
        </w:rPr>
        <w:t xml:space="preserve"> </w:t>
      </w:r>
    </w:p>
    <w:p w:rsidR="005F76BB" w:rsidRPr="00BE60CA" w:rsidRDefault="005F76BB" w:rsidP="005F76BB">
      <w:pPr>
        <w:spacing w:line="240" w:lineRule="auto"/>
        <w:ind w:left="708"/>
        <w:rPr>
          <w:rFonts w:ascii="Times New Roman" w:eastAsia="Times New Roman" w:hAnsi="Times New Roman" w:cs="Times New Roman"/>
          <w:sz w:val="24"/>
          <w:szCs w:val="24"/>
          <w:lang w:eastAsia="nb-NO"/>
        </w:rPr>
      </w:pPr>
      <w:r w:rsidRPr="00BE60CA">
        <w:rPr>
          <w:rFonts w:ascii="Times New Roman" w:eastAsia="Times New Roman" w:hAnsi="Times New Roman" w:cs="Times New Roman"/>
          <w:sz w:val="24"/>
          <w:szCs w:val="24"/>
          <w:lang w:eastAsia="nb-NO"/>
        </w:rPr>
        <w:t xml:space="preserve">I </w:t>
      </w:r>
      <w:r>
        <w:rPr>
          <w:rFonts w:ascii="Times New Roman" w:eastAsia="Times New Roman" w:hAnsi="Times New Roman" w:cs="Times New Roman"/>
          <w:sz w:val="24"/>
          <w:szCs w:val="24"/>
          <w:lang w:eastAsia="nb-NO"/>
        </w:rPr>
        <w:t>«Utredning av akvakultur i Lyngenfjorden»</w:t>
      </w:r>
      <w:r w:rsidR="00013A06">
        <w:rPr>
          <w:rFonts w:ascii="Times New Roman" w:eastAsia="Times New Roman" w:hAnsi="Times New Roman" w:cs="Times New Roman"/>
          <w:sz w:val="24"/>
          <w:szCs w:val="24"/>
          <w:lang w:eastAsia="nb-NO"/>
        </w:rPr>
        <w:t xml:space="preserve"> </w:t>
      </w:r>
      <w:r w:rsidRPr="00BE60CA">
        <w:rPr>
          <w:rFonts w:ascii="Times New Roman" w:eastAsia="Times New Roman" w:hAnsi="Times New Roman" w:cs="Times New Roman"/>
          <w:sz w:val="24"/>
          <w:szCs w:val="24"/>
          <w:lang w:eastAsia="nb-NO"/>
        </w:rPr>
        <w:t xml:space="preserve">påpekes det at kostnadene med lukkede anlegg blir mye høyere enn med dagens </w:t>
      </w:r>
      <w:proofErr w:type="spellStart"/>
      <w:r w:rsidRPr="00BE60CA">
        <w:rPr>
          <w:rFonts w:ascii="Times New Roman" w:eastAsia="Times New Roman" w:hAnsi="Times New Roman" w:cs="Times New Roman"/>
          <w:sz w:val="24"/>
          <w:szCs w:val="24"/>
          <w:lang w:eastAsia="nb-NO"/>
        </w:rPr>
        <w:t>notbaserte</w:t>
      </w:r>
      <w:proofErr w:type="spellEnd"/>
      <w:r w:rsidRPr="00BE60CA">
        <w:rPr>
          <w:rFonts w:ascii="Times New Roman" w:eastAsia="Times New Roman" w:hAnsi="Times New Roman" w:cs="Times New Roman"/>
          <w:sz w:val="24"/>
          <w:szCs w:val="24"/>
          <w:lang w:eastAsia="nb-NO"/>
        </w:rPr>
        <w:t xml:space="preserve"> anlegg og det må store politiske endringer til med strengere miljøkrav før dette blir vesentlig endret.  </w:t>
      </w:r>
    </w:p>
    <w:p w:rsidR="00DD30D8" w:rsidRDefault="008E4F81" w:rsidP="005F76BB">
      <w:pPr>
        <w:spacing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Tette flytende anlegg (eller landbasert anlegg)</w:t>
      </w:r>
      <w:r w:rsidR="005F76BB" w:rsidRPr="00B7225A">
        <w:rPr>
          <w:rFonts w:ascii="Times New Roman" w:eastAsia="Times New Roman" w:hAnsi="Times New Roman" w:cs="Times New Roman"/>
          <w:sz w:val="24"/>
          <w:szCs w:val="24"/>
          <w:lang w:eastAsia="nb-NO"/>
        </w:rPr>
        <w:t xml:space="preserve"> synes hensiktsmessig i </w:t>
      </w:r>
      <w:r w:rsidR="00DD30D8">
        <w:rPr>
          <w:rFonts w:ascii="Times New Roman" w:eastAsia="Times New Roman" w:hAnsi="Times New Roman" w:cs="Times New Roman"/>
          <w:sz w:val="24"/>
          <w:szCs w:val="24"/>
          <w:lang w:eastAsia="nb-NO"/>
        </w:rPr>
        <w:t xml:space="preserve">områder som er påvist særlig sårbare. </w:t>
      </w:r>
      <w:r>
        <w:rPr>
          <w:rFonts w:ascii="Times New Roman" w:eastAsia="Times New Roman" w:hAnsi="Times New Roman" w:cs="Times New Roman"/>
          <w:sz w:val="24"/>
          <w:szCs w:val="24"/>
          <w:lang w:eastAsia="nb-NO"/>
        </w:rPr>
        <w:t xml:space="preserve">Med dagens kunnskapsgrunnlag mener man at åpne anlegg bør unngås i </w:t>
      </w:r>
      <w:r w:rsidR="005F76BB">
        <w:rPr>
          <w:rFonts w:ascii="Times New Roman" w:eastAsia="Times New Roman" w:hAnsi="Times New Roman" w:cs="Times New Roman"/>
          <w:sz w:val="24"/>
          <w:szCs w:val="24"/>
          <w:lang w:eastAsia="nb-NO"/>
        </w:rPr>
        <w:t xml:space="preserve">Storfjorden og </w:t>
      </w:r>
      <w:proofErr w:type="spellStart"/>
      <w:r w:rsidR="005F76BB">
        <w:rPr>
          <w:rFonts w:ascii="Times New Roman" w:eastAsia="Times New Roman" w:hAnsi="Times New Roman" w:cs="Times New Roman"/>
          <w:sz w:val="24"/>
          <w:szCs w:val="24"/>
          <w:lang w:eastAsia="nb-NO"/>
        </w:rPr>
        <w:t>Kåfjorden</w:t>
      </w:r>
      <w:proofErr w:type="spellEnd"/>
      <w:r w:rsidR="00DD30D8">
        <w:rPr>
          <w:rFonts w:ascii="Times New Roman" w:eastAsia="Times New Roman" w:hAnsi="Times New Roman" w:cs="Times New Roman"/>
          <w:sz w:val="24"/>
          <w:szCs w:val="24"/>
          <w:lang w:eastAsia="nb-NO"/>
        </w:rPr>
        <w:t>. I de øvrige områdene kan åpne anlegg vurderes.</w:t>
      </w:r>
    </w:p>
    <w:p w:rsidR="005F76BB" w:rsidRDefault="00DD30D8" w:rsidP="005F76BB">
      <w:pPr>
        <w:spacing w:line="240" w:lineRule="auto"/>
        <w:ind w:left="708"/>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Planene skal revideres min. 1 gang hver valgperiode. Grundigere vurderinger og utredninger vil avgjøre om åpne oppdrettsanlegg kan lokaliseres i andre deler av fjorden.  </w:t>
      </w:r>
    </w:p>
    <w:p w:rsidR="00DD30D8" w:rsidRDefault="00DD30D8" w:rsidP="00DD30D8">
      <w:pPr>
        <w:pStyle w:val="Listeavsnitt"/>
        <w:spacing w:after="0" w:line="240" w:lineRule="auto"/>
        <w:rPr>
          <w:rFonts w:ascii="Times New Roman" w:eastAsia="Times New Roman" w:hAnsi="Times New Roman" w:cs="Times New Roman"/>
          <w:sz w:val="24"/>
          <w:szCs w:val="24"/>
          <w:lang w:eastAsia="nb-NO"/>
        </w:rPr>
      </w:pPr>
      <w:r w:rsidRPr="002E7001">
        <w:rPr>
          <w:rFonts w:ascii="Times New Roman" w:eastAsiaTheme="minorEastAsia" w:hAnsi="Times New Roman" w:cs="Times New Roman"/>
          <w:b/>
          <w:bCs/>
          <w:i/>
          <w:kern w:val="24"/>
          <w:sz w:val="24"/>
          <w:szCs w:val="24"/>
          <w:lang w:eastAsia="nb-NO"/>
        </w:rPr>
        <w:t>Administrasjonens innstilling til vedtak</w:t>
      </w:r>
      <w:r w:rsidRPr="002E7001">
        <w:rPr>
          <w:rFonts w:ascii="Times New Roman" w:eastAsia="Times New Roman" w:hAnsi="Times New Roman" w:cs="Times New Roman"/>
          <w:b/>
          <w:i/>
          <w:sz w:val="24"/>
          <w:szCs w:val="24"/>
          <w:lang w:eastAsia="nb-NO"/>
        </w:rPr>
        <w:t>:</w:t>
      </w:r>
      <w:r w:rsidRPr="00A67634">
        <w:rPr>
          <w:rFonts w:ascii="Times New Roman" w:eastAsia="Times New Roman" w:hAnsi="Times New Roman" w:cs="Times New Roman"/>
          <w:sz w:val="24"/>
          <w:szCs w:val="24"/>
          <w:lang w:eastAsia="nb-NO"/>
        </w:rPr>
        <w:t xml:space="preserve"> Merknaden </w:t>
      </w:r>
      <w:r>
        <w:rPr>
          <w:rFonts w:ascii="Times New Roman" w:eastAsia="Times New Roman" w:hAnsi="Times New Roman" w:cs="Times New Roman"/>
          <w:sz w:val="24"/>
          <w:szCs w:val="24"/>
          <w:lang w:eastAsia="nb-NO"/>
        </w:rPr>
        <w:t>etterkommes delvis.</w:t>
      </w:r>
    </w:p>
    <w:p w:rsidR="00F561D4" w:rsidRDefault="00F561D4" w:rsidP="00945880">
      <w:pPr>
        <w:spacing w:after="0" w:line="240" w:lineRule="auto"/>
        <w:rPr>
          <w:rFonts w:ascii="Times New Roman" w:eastAsia="Times New Roman" w:hAnsi="Times New Roman" w:cs="Times New Roman"/>
          <w:bCs/>
          <w:iCs/>
          <w:sz w:val="24"/>
          <w:szCs w:val="24"/>
          <w:lang w:bidi="en-US"/>
        </w:rPr>
      </w:pPr>
    </w:p>
    <w:p w:rsidR="00F561D4" w:rsidRDefault="00F561D4" w:rsidP="00F561D4">
      <w:pPr>
        <w:spacing w:after="0" w:line="240" w:lineRule="auto"/>
        <w:rPr>
          <w:rFonts w:ascii="Times New Roman" w:eastAsiaTheme="minorEastAsia" w:hAnsi="Times New Roman" w:cs="Times New Roman"/>
          <w:b/>
          <w:bCs/>
          <w:kern w:val="24"/>
          <w:sz w:val="24"/>
          <w:szCs w:val="24"/>
          <w:lang w:eastAsia="nb-NO"/>
        </w:rPr>
      </w:pPr>
    </w:p>
    <w:p w:rsidR="00F561D4" w:rsidRPr="00BB3CF7" w:rsidRDefault="00F561D4" w:rsidP="00F561D4">
      <w:pPr>
        <w:spacing w:after="0" w:line="240" w:lineRule="auto"/>
        <w:rPr>
          <w:rFonts w:ascii="Times New Roman" w:eastAsiaTheme="minorEastAsia" w:hAnsi="Times New Roman" w:cs="Times New Roman"/>
          <w:b/>
          <w:bCs/>
          <w:kern w:val="24"/>
          <w:sz w:val="24"/>
          <w:szCs w:val="24"/>
          <w:lang w:eastAsia="nb-NO"/>
        </w:rPr>
      </w:pPr>
      <w:r w:rsidRPr="00BB3CF7">
        <w:rPr>
          <w:rFonts w:ascii="Times New Roman" w:eastAsiaTheme="minorEastAsia" w:hAnsi="Times New Roman" w:cs="Times New Roman"/>
          <w:b/>
          <w:bCs/>
          <w:kern w:val="24"/>
          <w:sz w:val="24"/>
          <w:szCs w:val="24"/>
          <w:lang w:eastAsia="nb-NO"/>
        </w:rPr>
        <w:t xml:space="preserve">Følgende </w:t>
      </w:r>
      <w:r>
        <w:rPr>
          <w:rFonts w:ascii="Times New Roman" w:eastAsiaTheme="minorEastAsia" w:hAnsi="Times New Roman" w:cs="Times New Roman"/>
          <w:b/>
          <w:bCs/>
          <w:kern w:val="24"/>
          <w:sz w:val="24"/>
          <w:szCs w:val="24"/>
          <w:lang w:eastAsia="nb-NO"/>
        </w:rPr>
        <w:t xml:space="preserve">lag og foreninger (som uttalte seg i første høringsrunde) </w:t>
      </w:r>
      <w:r w:rsidRPr="00BB3CF7">
        <w:rPr>
          <w:rFonts w:ascii="Times New Roman" w:eastAsiaTheme="minorEastAsia" w:hAnsi="Times New Roman" w:cs="Times New Roman"/>
          <w:b/>
          <w:bCs/>
          <w:kern w:val="24"/>
          <w:sz w:val="24"/>
          <w:szCs w:val="24"/>
          <w:lang w:eastAsia="nb-NO"/>
        </w:rPr>
        <w:t>hadde ingen merknader i formell høringsrunde:</w:t>
      </w:r>
    </w:p>
    <w:p w:rsidR="00945880" w:rsidRPr="00945880" w:rsidRDefault="00945880" w:rsidP="00945880">
      <w:pPr>
        <w:spacing w:after="0" w:line="240" w:lineRule="auto"/>
        <w:rPr>
          <w:rFonts w:ascii="Times New Roman" w:eastAsia="Times New Roman" w:hAnsi="Times New Roman" w:cs="Times New Roman"/>
          <w:bCs/>
          <w:iCs/>
          <w:sz w:val="24"/>
          <w:szCs w:val="24"/>
          <w:lang w:bidi="en-US"/>
        </w:rPr>
      </w:pPr>
    </w:p>
    <w:p w:rsidR="00F561D4" w:rsidRPr="00BB3CF7" w:rsidRDefault="00F561D4" w:rsidP="00F561D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40</w:t>
      </w:r>
      <w:r w:rsidRPr="00BB3CF7">
        <w:rPr>
          <w:rFonts w:ascii="Times New Roman" w:eastAsiaTheme="minorEastAsia" w:hAnsi="Times New Roman" w:cs="Times New Roman"/>
          <w:bCs/>
          <w:kern w:val="24"/>
          <w:sz w:val="24"/>
          <w:szCs w:val="24"/>
          <w:lang w:eastAsia="nb-NO"/>
        </w:rPr>
        <w:t xml:space="preserve"> – </w:t>
      </w:r>
      <w:r w:rsidRPr="00EE3B14">
        <w:rPr>
          <w:rFonts w:ascii="Times New Roman" w:eastAsia="Times New Roman" w:hAnsi="Times New Roman" w:cs="Times New Roman"/>
          <w:sz w:val="24"/>
          <w:szCs w:val="24"/>
          <w:lang w:eastAsia="nb-NO"/>
        </w:rPr>
        <w:t xml:space="preserve">Forum for natur og friluftsliv </w:t>
      </w:r>
    </w:p>
    <w:p w:rsidR="00F561D4" w:rsidRDefault="00F561D4" w:rsidP="00F561D4">
      <w:pPr>
        <w:spacing w:after="0" w:line="240" w:lineRule="auto"/>
        <w:rPr>
          <w:rFonts w:ascii="Times New Roman" w:eastAsia="Times New Roman" w:hAnsi="Times New Roman" w:cs="Times New Roman"/>
          <w:sz w:val="24"/>
          <w:szCs w:val="24"/>
          <w:lang w:eastAsia="nb-NO"/>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41</w:t>
      </w:r>
      <w:r w:rsidRPr="00BB3CF7">
        <w:rPr>
          <w:rFonts w:ascii="Times New Roman" w:eastAsiaTheme="minorEastAsia" w:hAnsi="Times New Roman" w:cs="Times New Roman"/>
          <w:bCs/>
          <w:kern w:val="24"/>
          <w:sz w:val="24"/>
          <w:szCs w:val="24"/>
          <w:lang w:eastAsia="nb-NO"/>
        </w:rPr>
        <w:t xml:space="preserve"> –</w:t>
      </w:r>
      <w:r>
        <w:rPr>
          <w:rFonts w:ascii="Times New Roman" w:eastAsiaTheme="minorEastAsia" w:hAnsi="Times New Roman" w:cs="Times New Roman"/>
          <w:bCs/>
          <w:kern w:val="24"/>
          <w:sz w:val="24"/>
          <w:szCs w:val="24"/>
          <w:lang w:eastAsia="nb-NO"/>
        </w:rPr>
        <w:t xml:space="preserve"> </w:t>
      </w:r>
      <w:r w:rsidRPr="00EE3B14">
        <w:rPr>
          <w:rFonts w:ascii="Times New Roman" w:hAnsi="Times New Roman" w:cs="Times New Roman"/>
          <w:sz w:val="24"/>
          <w:szCs w:val="24"/>
        </w:rPr>
        <w:t>Rendalen reinbeitedistrikt</w:t>
      </w:r>
    </w:p>
    <w:p w:rsidR="00F561D4" w:rsidRDefault="00F561D4" w:rsidP="00F561D4">
      <w:pPr>
        <w:spacing w:after="0" w:line="240" w:lineRule="auto"/>
        <w:rPr>
          <w:rFonts w:ascii="Times New Roman" w:eastAsiaTheme="minorEastAsia" w:hAnsi="Times New Roman" w:cs="Times New Roman"/>
          <w:bCs/>
          <w:kern w:val="24"/>
          <w:sz w:val="24"/>
          <w:szCs w:val="24"/>
          <w:lang w:eastAsia="nb-NO"/>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42</w:t>
      </w:r>
      <w:r w:rsidRPr="00BB3CF7">
        <w:rPr>
          <w:rFonts w:ascii="Times New Roman" w:eastAsiaTheme="minorEastAsia" w:hAnsi="Times New Roman" w:cs="Times New Roman"/>
          <w:bCs/>
          <w:kern w:val="24"/>
          <w:sz w:val="24"/>
          <w:szCs w:val="24"/>
          <w:lang w:eastAsia="nb-NO"/>
        </w:rPr>
        <w:t xml:space="preserve"> –</w:t>
      </w:r>
      <w:r w:rsidRPr="00F561D4">
        <w:rPr>
          <w:rFonts w:ascii="Times New Roman" w:hAnsi="Times New Roman" w:cs="Times New Roman"/>
          <w:sz w:val="24"/>
          <w:szCs w:val="24"/>
        </w:rPr>
        <w:t xml:space="preserve"> </w:t>
      </w:r>
      <w:r w:rsidRPr="00EE3B14">
        <w:rPr>
          <w:rFonts w:ascii="Times New Roman" w:hAnsi="Times New Roman" w:cs="Times New Roman"/>
          <w:sz w:val="24"/>
          <w:szCs w:val="24"/>
        </w:rPr>
        <w:t>Lyngsdalen reinbeitedistrikt</w:t>
      </w:r>
    </w:p>
    <w:p w:rsidR="00F561D4" w:rsidRDefault="00F561D4" w:rsidP="00F561D4">
      <w:pPr>
        <w:spacing w:after="0" w:line="240" w:lineRule="auto"/>
        <w:rPr>
          <w:rFonts w:ascii="Times New Roman" w:eastAsiaTheme="minorEastAsia" w:hAnsi="Times New Roman" w:cs="Times New Roman"/>
          <w:bCs/>
          <w:kern w:val="24"/>
          <w:sz w:val="24"/>
          <w:szCs w:val="24"/>
          <w:lang w:eastAsia="nb-NO"/>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 xml:space="preserve">43 </w:t>
      </w:r>
      <w:r w:rsidRPr="00BB3CF7">
        <w:rPr>
          <w:rFonts w:ascii="Times New Roman" w:eastAsiaTheme="minorEastAsia" w:hAnsi="Times New Roman" w:cs="Times New Roman"/>
          <w:bCs/>
          <w:kern w:val="24"/>
          <w:sz w:val="24"/>
          <w:szCs w:val="24"/>
          <w:lang w:eastAsia="nb-NO"/>
        </w:rPr>
        <w:t>–</w:t>
      </w:r>
      <w:r w:rsidRPr="00F561D4">
        <w:rPr>
          <w:rFonts w:ascii="Times New Roman" w:eastAsia="Times New Roman" w:hAnsi="Times New Roman" w:cs="Times New Roman"/>
          <w:sz w:val="24"/>
          <w:szCs w:val="24"/>
          <w:lang w:eastAsia="nb-NO"/>
        </w:rPr>
        <w:t xml:space="preserve"> </w:t>
      </w:r>
      <w:r w:rsidRPr="00EE3B14">
        <w:rPr>
          <w:rFonts w:ascii="Times New Roman" w:eastAsia="Times New Roman" w:hAnsi="Times New Roman" w:cs="Times New Roman"/>
          <w:sz w:val="24"/>
          <w:szCs w:val="24"/>
          <w:lang w:eastAsia="nb-NO"/>
        </w:rPr>
        <w:t>Ishavskysten friluftsråd</w:t>
      </w:r>
    </w:p>
    <w:p w:rsidR="00F561D4" w:rsidRDefault="00F561D4" w:rsidP="00F561D4">
      <w:pPr>
        <w:spacing w:after="0" w:line="240" w:lineRule="auto"/>
        <w:rPr>
          <w:rFonts w:ascii="Times New Roman" w:hAnsi="Times New Roman" w:cs="Times New Roman"/>
          <w:kern w:val="24"/>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44</w:t>
      </w:r>
      <w:r w:rsidRPr="00BB3CF7">
        <w:rPr>
          <w:rFonts w:ascii="Times New Roman" w:eastAsiaTheme="minorEastAsia" w:hAnsi="Times New Roman" w:cs="Times New Roman"/>
          <w:bCs/>
          <w:kern w:val="24"/>
          <w:sz w:val="24"/>
          <w:szCs w:val="24"/>
          <w:lang w:eastAsia="nb-NO"/>
        </w:rPr>
        <w:t xml:space="preserve"> – </w:t>
      </w:r>
      <w:r w:rsidRPr="00EE3B14">
        <w:rPr>
          <w:rFonts w:ascii="Times New Roman" w:hAnsi="Times New Roman" w:cs="Times New Roman"/>
          <w:kern w:val="24"/>
          <w:sz w:val="24"/>
          <w:szCs w:val="24"/>
        </w:rPr>
        <w:t>Y</w:t>
      </w:r>
      <w:r>
        <w:rPr>
          <w:rFonts w:ascii="Times New Roman" w:hAnsi="Times New Roman" w:cs="Times New Roman"/>
          <w:kern w:val="24"/>
          <w:sz w:val="24"/>
          <w:szCs w:val="24"/>
        </w:rPr>
        <w:t xml:space="preserve">tre </w:t>
      </w:r>
      <w:r w:rsidRPr="00EE3B14">
        <w:rPr>
          <w:rFonts w:ascii="Times New Roman" w:hAnsi="Times New Roman" w:cs="Times New Roman"/>
          <w:kern w:val="24"/>
          <w:sz w:val="24"/>
          <w:szCs w:val="24"/>
        </w:rPr>
        <w:t>Kåfjord pensjonistforening</w:t>
      </w:r>
    </w:p>
    <w:p w:rsidR="00F561D4" w:rsidRPr="00BB3CF7" w:rsidRDefault="00F561D4" w:rsidP="00F561D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 xml:space="preserve">45 </w:t>
      </w:r>
      <w:r w:rsidRPr="00BB3CF7">
        <w:rPr>
          <w:rFonts w:ascii="Times New Roman" w:eastAsiaTheme="minorEastAsia" w:hAnsi="Times New Roman" w:cs="Times New Roman"/>
          <w:bCs/>
          <w:kern w:val="24"/>
          <w:sz w:val="24"/>
          <w:szCs w:val="24"/>
          <w:lang w:eastAsia="nb-NO"/>
        </w:rPr>
        <w:t xml:space="preserve">– </w:t>
      </w:r>
      <w:proofErr w:type="spellStart"/>
      <w:r w:rsidRPr="00EE3B14">
        <w:rPr>
          <w:rFonts w:ascii="Times New Roman" w:hAnsi="Times New Roman" w:cs="Times New Roman"/>
          <w:kern w:val="24"/>
          <w:sz w:val="24"/>
          <w:szCs w:val="24"/>
        </w:rPr>
        <w:t>Signaldalelvas</w:t>
      </w:r>
      <w:proofErr w:type="spellEnd"/>
      <w:r w:rsidRPr="00EE3B14">
        <w:rPr>
          <w:rFonts w:ascii="Times New Roman" w:hAnsi="Times New Roman" w:cs="Times New Roman"/>
          <w:kern w:val="24"/>
          <w:sz w:val="24"/>
          <w:szCs w:val="24"/>
        </w:rPr>
        <w:t xml:space="preserve"> grunneierlag</w:t>
      </w:r>
    </w:p>
    <w:p w:rsidR="00F561D4" w:rsidRPr="00BB3CF7" w:rsidRDefault="00F561D4" w:rsidP="00F561D4">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 xml:space="preserve">46 </w:t>
      </w:r>
      <w:r w:rsidRPr="00BB3CF7">
        <w:rPr>
          <w:rFonts w:ascii="Times New Roman" w:eastAsiaTheme="minorEastAsia" w:hAnsi="Times New Roman" w:cs="Times New Roman"/>
          <w:bCs/>
          <w:kern w:val="24"/>
          <w:sz w:val="24"/>
          <w:szCs w:val="24"/>
          <w:lang w:eastAsia="nb-NO"/>
        </w:rPr>
        <w:t xml:space="preserve">– </w:t>
      </w:r>
      <w:r w:rsidRPr="00EE3B14">
        <w:rPr>
          <w:rFonts w:ascii="Times New Roman" w:hAnsi="Times New Roman" w:cs="Times New Roman"/>
          <w:kern w:val="24"/>
          <w:sz w:val="24"/>
          <w:szCs w:val="24"/>
        </w:rPr>
        <w:t>Vestre Storfjord grunneierlag</w:t>
      </w:r>
    </w:p>
    <w:p w:rsidR="00F561D4" w:rsidRDefault="00F561D4" w:rsidP="00F561D4">
      <w:pPr>
        <w:spacing w:after="0" w:line="240" w:lineRule="auto"/>
        <w:ind w:left="708"/>
        <w:rPr>
          <w:rFonts w:ascii="Times New Roman" w:eastAsia="Times New Roman" w:hAnsi="Times New Roman" w:cs="Times New Roman"/>
          <w:b/>
          <w:sz w:val="24"/>
          <w:szCs w:val="24"/>
          <w:lang w:eastAsia="nb-NO"/>
        </w:rPr>
      </w:pPr>
    </w:p>
    <w:p w:rsidR="00F561D4" w:rsidRDefault="00F561D4" w:rsidP="00945880">
      <w:pPr>
        <w:spacing w:after="0" w:line="240" w:lineRule="auto"/>
        <w:rPr>
          <w:rFonts w:ascii="Times New Roman" w:eastAsia="Times New Roman" w:hAnsi="Times New Roman" w:cs="Times New Roman"/>
          <w:bCs/>
          <w:iCs/>
          <w:sz w:val="24"/>
          <w:szCs w:val="24"/>
          <w:lang w:bidi="en-US"/>
        </w:rPr>
      </w:pPr>
    </w:p>
    <w:p w:rsidR="00B7045C" w:rsidRDefault="00B7045C" w:rsidP="00945880">
      <w:pPr>
        <w:spacing w:after="0" w:line="240" w:lineRule="auto"/>
        <w:rPr>
          <w:rFonts w:ascii="Times New Roman" w:eastAsia="Times New Roman" w:hAnsi="Times New Roman" w:cs="Times New Roman"/>
          <w:b/>
          <w:bCs/>
          <w:i/>
          <w:iCs/>
          <w:sz w:val="24"/>
          <w:szCs w:val="24"/>
          <w:lang w:bidi="en-US"/>
        </w:rPr>
      </w:pPr>
      <w:r>
        <w:rPr>
          <w:rFonts w:ascii="Times New Roman" w:eastAsia="Times New Roman" w:hAnsi="Times New Roman" w:cs="Times New Roman"/>
          <w:b/>
          <w:bCs/>
          <w:i/>
          <w:iCs/>
          <w:sz w:val="24"/>
          <w:szCs w:val="24"/>
          <w:lang w:bidi="en-US"/>
        </w:rPr>
        <w:br w:type="page"/>
      </w:r>
    </w:p>
    <w:p w:rsidR="001743CC" w:rsidRPr="00C90595" w:rsidRDefault="00727065" w:rsidP="001743CC">
      <w:pPr>
        <w:shd w:val="clear" w:color="auto" w:fill="17365D" w:themeFill="text2" w:themeFillShade="BF"/>
        <w:rPr>
          <w:rFonts w:ascii="Arial Unicode MS" w:eastAsia="Arial Unicode MS" w:hAnsi="Arial Unicode MS" w:cs="Arial Unicode MS"/>
          <w:b/>
          <w:sz w:val="32"/>
          <w:szCs w:val="32"/>
        </w:rPr>
      </w:pPr>
      <w:r>
        <w:rPr>
          <w:rFonts w:ascii="Arial Unicode MS" w:eastAsia="Arial Unicode MS" w:hAnsi="Arial Unicode MS" w:cs="Arial Unicode MS"/>
          <w:b/>
          <w:sz w:val="32"/>
          <w:szCs w:val="32"/>
        </w:rPr>
        <w:lastRenderedPageBreak/>
        <w:t xml:space="preserve"> </w:t>
      </w:r>
      <w:r w:rsidR="001743CC">
        <w:rPr>
          <w:rFonts w:ascii="Arial Unicode MS" w:eastAsia="Arial Unicode MS" w:hAnsi="Arial Unicode MS" w:cs="Arial Unicode MS"/>
          <w:b/>
          <w:sz w:val="32"/>
          <w:szCs w:val="32"/>
        </w:rPr>
        <w:t>5</w:t>
      </w:r>
      <w:r w:rsidR="001743CC" w:rsidRPr="00C90595">
        <w:rPr>
          <w:rFonts w:ascii="Arial Unicode MS" w:eastAsia="Arial Unicode MS" w:hAnsi="Arial Unicode MS" w:cs="Arial Unicode MS"/>
          <w:b/>
          <w:sz w:val="32"/>
          <w:szCs w:val="32"/>
        </w:rPr>
        <w:t>.</w:t>
      </w:r>
      <w:r w:rsidR="001743CC" w:rsidRPr="00C90595">
        <w:rPr>
          <w:rFonts w:ascii="Arial Unicode MS" w:eastAsia="Arial Unicode MS" w:hAnsi="Arial Unicode MS" w:cs="Arial Unicode MS"/>
          <w:b/>
          <w:sz w:val="32"/>
          <w:szCs w:val="32"/>
        </w:rPr>
        <w:tab/>
      </w:r>
      <w:r w:rsidR="001743CC">
        <w:rPr>
          <w:rFonts w:ascii="Arial Unicode MS" w:eastAsia="Arial Unicode MS" w:hAnsi="Arial Unicode MS" w:cs="Arial Unicode MS"/>
          <w:b/>
          <w:sz w:val="32"/>
          <w:szCs w:val="32"/>
        </w:rPr>
        <w:t>NÆRINGER OG PRIVATE</w:t>
      </w:r>
    </w:p>
    <w:p w:rsidR="001743CC" w:rsidRDefault="001743CC" w:rsidP="001743CC">
      <w:pPr>
        <w:spacing w:after="0" w:line="240" w:lineRule="auto"/>
        <w:rPr>
          <w:rFonts w:ascii="Times New Roman" w:eastAsiaTheme="minorEastAsia" w:hAnsi="Times New Roman" w:cs="Times New Roman"/>
          <w:bCs/>
          <w:i/>
          <w:color w:val="808080" w:themeColor="background1" w:themeShade="80"/>
          <w:kern w:val="24"/>
          <w:sz w:val="24"/>
          <w:szCs w:val="24"/>
          <w:lang w:eastAsia="nb-NO"/>
        </w:rPr>
      </w:pPr>
    </w:p>
    <w:p w:rsidR="001743CC" w:rsidRPr="00B841D1" w:rsidRDefault="001743CC" w:rsidP="00252004">
      <w:pPr>
        <w:shd w:val="clear" w:color="auto" w:fill="DBE5F1" w:themeFill="accent1" w:themeFillTint="33"/>
        <w:rPr>
          <w:rFonts w:ascii="Times New Roman" w:eastAsia="Arial Unicode MS" w:hAnsi="Times New Roman" w:cs="Times New Roman"/>
          <w:b/>
          <w:sz w:val="36"/>
          <w:szCs w:val="36"/>
        </w:rPr>
      </w:pPr>
      <w:r w:rsidRPr="00B841D1">
        <w:rPr>
          <w:rFonts w:ascii="Times New Roman" w:eastAsia="Arial Unicode MS" w:hAnsi="Times New Roman" w:cs="Times New Roman"/>
          <w:b/>
          <w:color w:val="000000" w:themeColor="text1"/>
          <w:kern w:val="24"/>
          <w:sz w:val="36"/>
          <w:szCs w:val="36"/>
        </w:rPr>
        <w:t xml:space="preserve"> Innspill nr. </w:t>
      </w:r>
      <w:r>
        <w:rPr>
          <w:rFonts w:ascii="Times New Roman" w:eastAsia="Arial Unicode MS" w:hAnsi="Times New Roman" w:cs="Times New Roman"/>
          <w:b/>
          <w:color w:val="000000" w:themeColor="text1"/>
          <w:kern w:val="24"/>
          <w:sz w:val="36"/>
          <w:szCs w:val="36"/>
        </w:rPr>
        <w:t>47</w:t>
      </w:r>
      <w:r w:rsidRPr="00B841D1">
        <w:rPr>
          <w:rFonts w:ascii="Times New Roman" w:eastAsia="Arial Unicode MS" w:hAnsi="Times New Roman" w:cs="Times New Roman"/>
          <w:b/>
          <w:color w:val="000000" w:themeColor="text1"/>
          <w:kern w:val="24"/>
          <w:sz w:val="36"/>
          <w:szCs w:val="36"/>
        </w:rPr>
        <w:t xml:space="preserve"> </w:t>
      </w:r>
      <w:r>
        <w:rPr>
          <w:rFonts w:ascii="Times New Roman" w:eastAsia="Arial Unicode MS" w:hAnsi="Times New Roman" w:cs="Times New Roman"/>
          <w:b/>
          <w:color w:val="000000" w:themeColor="text1"/>
          <w:kern w:val="24"/>
          <w:sz w:val="36"/>
          <w:szCs w:val="36"/>
        </w:rPr>
        <w:t>–</w:t>
      </w:r>
      <w:r w:rsidRPr="00B841D1">
        <w:rPr>
          <w:rFonts w:ascii="Times New Roman" w:eastAsia="Arial Unicode MS" w:hAnsi="Times New Roman" w:cs="Times New Roman"/>
          <w:b/>
          <w:color w:val="000000" w:themeColor="text1"/>
          <w:kern w:val="24"/>
          <w:sz w:val="36"/>
          <w:szCs w:val="36"/>
        </w:rPr>
        <w:t xml:space="preserve"> </w:t>
      </w:r>
      <w:r>
        <w:rPr>
          <w:rFonts w:ascii="Times New Roman" w:eastAsia="Arial Unicode MS" w:hAnsi="Times New Roman" w:cs="Times New Roman"/>
          <w:b/>
          <w:color w:val="000000" w:themeColor="text1"/>
          <w:kern w:val="24"/>
          <w:sz w:val="36"/>
          <w:szCs w:val="36"/>
        </w:rPr>
        <w:t>Tor Inge Holm</w:t>
      </w:r>
      <w:r w:rsidRPr="00B841D1">
        <w:rPr>
          <w:rFonts w:ascii="Times New Roman" w:hAnsi="Times New Roman" w:cs="Times New Roman"/>
          <w:b/>
          <w:noProof/>
          <w:sz w:val="36"/>
          <w:szCs w:val="36"/>
          <w:lang w:eastAsia="nb-NO"/>
        </w:rPr>
        <w:t xml:space="preserve"> </w:t>
      </w:r>
      <w:r w:rsidRPr="00B841D1">
        <w:rPr>
          <w:rFonts w:ascii="Times New Roman" w:eastAsia="Arial Unicode MS" w:hAnsi="Times New Roman" w:cs="Times New Roman"/>
          <w:b/>
          <w:color w:val="000000" w:themeColor="text1"/>
          <w:kern w:val="24"/>
          <w:sz w:val="36"/>
          <w:szCs w:val="36"/>
        </w:rPr>
        <w:t>(</w:t>
      </w:r>
      <w:r>
        <w:rPr>
          <w:rFonts w:ascii="Times New Roman" w:eastAsia="Arial Unicode MS" w:hAnsi="Times New Roman" w:cs="Times New Roman"/>
          <w:b/>
          <w:color w:val="000000" w:themeColor="text1"/>
          <w:kern w:val="24"/>
          <w:sz w:val="36"/>
          <w:szCs w:val="36"/>
        </w:rPr>
        <w:t>03</w:t>
      </w:r>
      <w:r w:rsidRPr="00B841D1">
        <w:rPr>
          <w:rFonts w:ascii="Times New Roman" w:eastAsia="Arial Unicode MS" w:hAnsi="Times New Roman" w:cs="Times New Roman"/>
          <w:b/>
          <w:sz w:val="36"/>
          <w:szCs w:val="36"/>
        </w:rPr>
        <w:t>.0</w:t>
      </w:r>
      <w:r>
        <w:rPr>
          <w:rFonts w:ascii="Times New Roman" w:eastAsia="Arial Unicode MS" w:hAnsi="Times New Roman" w:cs="Times New Roman"/>
          <w:b/>
          <w:sz w:val="36"/>
          <w:szCs w:val="36"/>
        </w:rPr>
        <w:t>8</w:t>
      </w:r>
      <w:r w:rsidRPr="00B841D1">
        <w:rPr>
          <w:rFonts w:ascii="Times New Roman" w:eastAsia="Arial Unicode MS" w:hAnsi="Times New Roman" w:cs="Times New Roman"/>
          <w:b/>
          <w:sz w:val="36"/>
          <w:szCs w:val="36"/>
        </w:rPr>
        <w:t>.15)</w:t>
      </w:r>
    </w:p>
    <w:p w:rsidR="001743CC" w:rsidRDefault="001743CC" w:rsidP="001743CC">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1743CC" w:rsidRDefault="001743CC" w:rsidP="001743CC">
      <w:pPr>
        <w:spacing w:after="0" w:line="240" w:lineRule="auto"/>
        <w:rPr>
          <w:rFonts w:ascii="Times New Roman" w:eastAsiaTheme="minorEastAsia" w:hAnsi="Times New Roman" w:cs="Times New Roman"/>
          <w:color w:val="808080" w:themeColor="background1" w:themeShade="80"/>
          <w:kern w:val="24"/>
          <w:sz w:val="24"/>
          <w:szCs w:val="24"/>
          <w:lang w:eastAsia="nb-NO"/>
        </w:rPr>
      </w:pPr>
    </w:p>
    <w:p w:rsidR="001743CC" w:rsidRPr="00BE60CA" w:rsidRDefault="001743CC" w:rsidP="002D47F4">
      <w:pPr>
        <w:pStyle w:val="Listeavsnitt"/>
        <w:numPr>
          <w:ilvl w:val="0"/>
          <w:numId w:val="4"/>
        </w:numPr>
        <w:spacing w:after="0" w:line="240" w:lineRule="auto"/>
        <w:rPr>
          <w:rFonts w:ascii="Times New Roman" w:eastAsia="Times New Roman" w:hAnsi="Times New Roman" w:cs="Times New Roman"/>
          <w:b/>
          <w:sz w:val="24"/>
          <w:szCs w:val="24"/>
          <w:lang w:eastAsia="nb-NO"/>
        </w:rPr>
      </w:pPr>
      <w:r w:rsidRPr="00BE60CA">
        <w:rPr>
          <w:rFonts w:ascii="Times New Roman" w:eastAsia="Times New Roman" w:hAnsi="Times New Roman" w:cs="Times New Roman"/>
          <w:b/>
          <w:sz w:val="24"/>
          <w:szCs w:val="24"/>
          <w:lang w:eastAsia="nb-NO"/>
        </w:rPr>
        <w:t xml:space="preserve">Tor Inge Hom søker om å etablere småbåtanlegg i </w:t>
      </w:r>
      <w:proofErr w:type="spellStart"/>
      <w:r w:rsidRPr="00BE60CA">
        <w:rPr>
          <w:rFonts w:ascii="Times New Roman" w:eastAsia="Times New Roman" w:hAnsi="Times New Roman" w:cs="Times New Roman"/>
          <w:b/>
          <w:sz w:val="24"/>
          <w:szCs w:val="24"/>
          <w:lang w:eastAsia="nb-NO"/>
        </w:rPr>
        <w:t>Einarvika</w:t>
      </w:r>
      <w:proofErr w:type="spellEnd"/>
      <w:r w:rsidRPr="00BE60CA">
        <w:rPr>
          <w:rFonts w:ascii="Times New Roman" w:eastAsia="Times New Roman" w:hAnsi="Times New Roman" w:cs="Times New Roman"/>
          <w:b/>
          <w:sz w:val="24"/>
          <w:szCs w:val="24"/>
          <w:lang w:eastAsia="nb-NO"/>
        </w:rPr>
        <w:t xml:space="preserve"> i Lyngen kommune.</w:t>
      </w:r>
    </w:p>
    <w:p w:rsidR="001743CC" w:rsidRPr="00BE60CA" w:rsidRDefault="001743CC" w:rsidP="001743CC">
      <w:pPr>
        <w:spacing w:after="0" w:line="240" w:lineRule="auto"/>
        <w:ind w:left="708"/>
        <w:contextualSpacing/>
        <w:rPr>
          <w:rFonts w:ascii="Times New Roman" w:eastAsia="Times New Roman" w:hAnsi="Times New Roman" w:cs="Times New Roman"/>
          <w:b/>
          <w:sz w:val="24"/>
          <w:szCs w:val="24"/>
          <w:lang w:eastAsia="nb-NO"/>
        </w:rPr>
      </w:pPr>
      <w:r w:rsidRPr="00BE60CA">
        <w:rPr>
          <w:rFonts w:ascii="Times New Roman" w:eastAsia="Times New Roman" w:hAnsi="Times New Roman" w:cs="Times New Roman"/>
          <w:b/>
          <w:sz w:val="24"/>
          <w:szCs w:val="24"/>
          <w:lang w:eastAsia="nb-NO"/>
        </w:rPr>
        <w:t xml:space="preserve">Det har vært fortøyd småbåter i området tidligere. Han ønsker at fortøyning kan skje i tilknytning til flytebrygge og dermed gi en mere lettvint og forsvarlig fortøyning av småbåter i området. Småbåtanlegget vil gi plass til ca. 10 båter. </w:t>
      </w:r>
    </w:p>
    <w:p w:rsidR="001743CC" w:rsidRPr="00BE60CA" w:rsidRDefault="001743CC" w:rsidP="001743CC">
      <w:pPr>
        <w:spacing w:after="0" w:line="240" w:lineRule="auto"/>
        <w:contextualSpacing/>
        <w:rPr>
          <w:rFonts w:ascii="Times New Roman" w:eastAsia="Times New Roman" w:hAnsi="Times New Roman" w:cs="Times New Roman"/>
          <w:b/>
          <w:sz w:val="24"/>
          <w:szCs w:val="24"/>
          <w:lang w:eastAsia="nb-NO"/>
        </w:rPr>
      </w:pPr>
    </w:p>
    <w:p w:rsidR="001743CC" w:rsidRPr="00BE60CA" w:rsidRDefault="001743CC" w:rsidP="001743CC">
      <w:pPr>
        <w:spacing w:after="0" w:line="240" w:lineRule="auto"/>
        <w:ind w:left="708"/>
        <w:contextualSpacing/>
        <w:rPr>
          <w:rFonts w:ascii="Times New Roman" w:eastAsia="Times New Roman" w:hAnsi="Times New Roman" w:cs="Times New Roman"/>
          <w:sz w:val="24"/>
          <w:szCs w:val="24"/>
          <w:lang w:eastAsia="nb-NO"/>
        </w:rPr>
      </w:pPr>
      <w:r w:rsidRPr="00A522C6">
        <w:rPr>
          <w:rFonts w:ascii="Times New Roman" w:eastAsia="Times New Roman" w:hAnsi="Times New Roman" w:cs="Times New Roman"/>
          <w:b/>
          <w:i/>
          <w:sz w:val="24"/>
          <w:szCs w:val="24"/>
          <w:lang w:eastAsia="nb-NO"/>
        </w:rPr>
        <w:t>Administrasjonens vurdering:</w:t>
      </w:r>
      <w:r w:rsidRPr="00BE60CA">
        <w:rPr>
          <w:rFonts w:ascii="Times New Roman" w:eastAsia="Times New Roman" w:hAnsi="Times New Roman" w:cs="Times New Roman"/>
          <w:sz w:val="24"/>
          <w:szCs w:val="24"/>
          <w:lang w:eastAsia="nb-NO"/>
        </w:rPr>
        <w:t xml:space="preserve"> I kommuneplanens arealdel, godkjent i desember 2014, er området vist som småbåthavn. En småbåthavn er vanligvis større enn et småbåtanlegg, og vil som regel ha eget driftsselskap, noe et småbåtanlegg ikke har. En småbåthavn ventes å generere mere trafikk enn et småbåtanlegg.</w:t>
      </w:r>
    </w:p>
    <w:p w:rsidR="001743CC" w:rsidRPr="00BE60CA" w:rsidRDefault="001743CC" w:rsidP="001743CC">
      <w:pPr>
        <w:spacing w:after="0" w:line="240" w:lineRule="auto"/>
        <w:contextualSpacing/>
        <w:rPr>
          <w:rFonts w:ascii="Times New Roman" w:eastAsia="Times New Roman" w:hAnsi="Times New Roman" w:cs="Times New Roman"/>
          <w:sz w:val="24"/>
          <w:szCs w:val="24"/>
          <w:lang w:eastAsia="nb-NO"/>
        </w:rPr>
      </w:pPr>
    </w:p>
    <w:p w:rsidR="001743CC" w:rsidRPr="00BE60CA" w:rsidRDefault="001743CC" w:rsidP="001743CC">
      <w:pPr>
        <w:spacing w:after="0" w:line="240" w:lineRule="auto"/>
        <w:ind w:left="708"/>
        <w:contextualSpacing/>
        <w:rPr>
          <w:rFonts w:ascii="Times New Roman" w:eastAsia="Times New Roman" w:hAnsi="Times New Roman" w:cs="Times New Roman"/>
          <w:sz w:val="24"/>
          <w:szCs w:val="24"/>
          <w:lang w:eastAsia="nb-NO"/>
        </w:rPr>
      </w:pPr>
      <w:r w:rsidRPr="00BE60CA">
        <w:rPr>
          <w:rFonts w:ascii="Times New Roman" w:eastAsia="Times New Roman" w:hAnsi="Times New Roman" w:cs="Times New Roman"/>
          <w:sz w:val="24"/>
          <w:szCs w:val="24"/>
          <w:lang w:eastAsia="nb-NO"/>
        </w:rPr>
        <w:t>Administrasjonen mener dette er en kurant sak og har ingen innvendinger mot endringen. I planbestemmelsene i kystsoneplanen er imidlertid maksimum antall båter satt til 8. Jf</w:t>
      </w:r>
      <w:r w:rsidR="00444F84">
        <w:rPr>
          <w:rFonts w:ascii="Times New Roman" w:eastAsia="Times New Roman" w:hAnsi="Times New Roman" w:cs="Times New Roman"/>
          <w:sz w:val="24"/>
          <w:szCs w:val="24"/>
          <w:lang w:eastAsia="nb-NO"/>
        </w:rPr>
        <w:t>.</w:t>
      </w:r>
      <w:r w:rsidRPr="00BE60CA">
        <w:rPr>
          <w:rFonts w:ascii="Times New Roman" w:eastAsia="Times New Roman" w:hAnsi="Times New Roman" w:cs="Times New Roman"/>
          <w:sz w:val="24"/>
          <w:szCs w:val="24"/>
          <w:lang w:eastAsia="nb-NO"/>
        </w:rPr>
        <w:t xml:space="preserve"> pkt. 3.</w:t>
      </w:r>
      <w:r w:rsidR="004B53C7">
        <w:rPr>
          <w:rFonts w:ascii="Times New Roman" w:eastAsia="Times New Roman" w:hAnsi="Times New Roman" w:cs="Times New Roman"/>
          <w:sz w:val="24"/>
          <w:szCs w:val="24"/>
          <w:lang w:eastAsia="nb-NO"/>
        </w:rPr>
        <w:t>1.</w:t>
      </w:r>
      <w:r w:rsidRPr="00BE60CA">
        <w:rPr>
          <w:rFonts w:ascii="Times New Roman" w:eastAsia="Times New Roman" w:hAnsi="Times New Roman" w:cs="Times New Roman"/>
          <w:sz w:val="24"/>
          <w:szCs w:val="24"/>
          <w:lang w:eastAsia="nb-NO"/>
        </w:rPr>
        <w:t>6.</w:t>
      </w:r>
      <w:bookmarkStart w:id="0" w:name="_GoBack"/>
      <w:bookmarkEnd w:id="0"/>
    </w:p>
    <w:p w:rsidR="001743CC" w:rsidRPr="00BE60CA" w:rsidRDefault="001743CC" w:rsidP="001743CC">
      <w:pPr>
        <w:spacing w:after="0" w:line="240" w:lineRule="auto"/>
        <w:ind w:left="708"/>
        <w:contextualSpacing/>
        <w:rPr>
          <w:rFonts w:ascii="Times New Roman" w:eastAsia="Times New Roman" w:hAnsi="Times New Roman" w:cs="Times New Roman"/>
          <w:sz w:val="24"/>
          <w:szCs w:val="24"/>
          <w:lang w:eastAsia="nb-NO"/>
        </w:rPr>
      </w:pPr>
    </w:p>
    <w:p w:rsidR="001743CC" w:rsidRPr="00BE60CA" w:rsidRDefault="001743CC" w:rsidP="001743CC">
      <w:pPr>
        <w:spacing w:after="0" w:line="240" w:lineRule="auto"/>
        <w:ind w:left="708"/>
        <w:contextualSpacing/>
        <w:rPr>
          <w:rFonts w:ascii="Times New Roman" w:eastAsia="Times New Roman" w:hAnsi="Times New Roman" w:cs="Times New Roman"/>
          <w:sz w:val="24"/>
          <w:szCs w:val="24"/>
          <w:lang w:eastAsia="nb-NO"/>
        </w:rPr>
      </w:pPr>
      <w:r w:rsidRPr="00A522C6">
        <w:rPr>
          <w:rFonts w:ascii="Times New Roman" w:eastAsia="Times New Roman" w:hAnsi="Times New Roman" w:cs="Times New Roman"/>
          <w:b/>
          <w:i/>
          <w:sz w:val="24"/>
          <w:szCs w:val="24"/>
          <w:lang w:eastAsia="nb-NO"/>
        </w:rPr>
        <w:t>Administrasjonens innstilling til vedtak:</w:t>
      </w:r>
      <w:r w:rsidRPr="00BE60CA">
        <w:rPr>
          <w:rFonts w:ascii="Times New Roman" w:eastAsia="Times New Roman" w:hAnsi="Times New Roman" w:cs="Times New Roman"/>
          <w:sz w:val="24"/>
          <w:szCs w:val="24"/>
          <w:lang w:eastAsia="nb-NO"/>
        </w:rPr>
        <w:t xml:space="preserve"> Merknaden etterkommes. Maksimal antall båter er 8.</w:t>
      </w:r>
    </w:p>
    <w:p w:rsidR="001743CC" w:rsidRPr="00BE60CA" w:rsidRDefault="001743CC" w:rsidP="001743CC">
      <w:pPr>
        <w:spacing w:after="0" w:line="240" w:lineRule="auto"/>
        <w:contextualSpacing/>
        <w:rPr>
          <w:rFonts w:ascii="Times New Roman" w:eastAsia="Times New Roman" w:hAnsi="Times New Roman" w:cs="Times New Roman"/>
          <w:sz w:val="24"/>
          <w:szCs w:val="24"/>
          <w:lang w:eastAsia="nb-NO"/>
        </w:rPr>
      </w:pPr>
    </w:p>
    <w:p w:rsidR="001743CC" w:rsidRPr="00BE60CA" w:rsidRDefault="001743CC" w:rsidP="001743CC">
      <w:pPr>
        <w:spacing w:after="0" w:line="240" w:lineRule="auto"/>
        <w:contextualSpacing/>
        <w:rPr>
          <w:rFonts w:ascii="Times New Roman" w:eastAsia="Times New Roman" w:hAnsi="Times New Roman" w:cs="Times New Roman"/>
          <w:sz w:val="24"/>
          <w:szCs w:val="24"/>
          <w:lang w:eastAsia="nb-NO"/>
        </w:rPr>
      </w:pPr>
    </w:p>
    <w:p w:rsidR="001743CC" w:rsidRPr="00BE60CA" w:rsidRDefault="001743CC" w:rsidP="002D47F4">
      <w:pPr>
        <w:pStyle w:val="Listeavsnitt"/>
        <w:numPr>
          <w:ilvl w:val="0"/>
          <w:numId w:val="4"/>
        </w:numPr>
        <w:spacing w:after="0" w:line="240" w:lineRule="auto"/>
        <w:rPr>
          <w:rFonts w:ascii="Times New Roman" w:eastAsia="Times New Roman" w:hAnsi="Times New Roman" w:cs="Times New Roman"/>
          <w:b/>
          <w:sz w:val="24"/>
          <w:szCs w:val="24"/>
          <w:lang w:eastAsia="nb-NO"/>
        </w:rPr>
      </w:pPr>
      <w:r w:rsidRPr="00BE60CA">
        <w:rPr>
          <w:rFonts w:ascii="Times New Roman" w:eastAsia="Times New Roman" w:hAnsi="Times New Roman" w:cs="Times New Roman"/>
          <w:b/>
          <w:sz w:val="24"/>
          <w:szCs w:val="24"/>
          <w:lang w:eastAsia="nb-NO"/>
        </w:rPr>
        <w:t>Arealplanen stiller krav om utarbeidelse av reguleringsplan for småbåthavn. Han mener plankravet må utgå, da småbåtanlegg (flytebrygge) er et vesentlig mindre tiltak og at utarbeidelse av reguleringsplan vil forsinke igangsetting betydelig.</w:t>
      </w:r>
    </w:p>
    <w:p w:rsidR="001743CC" w:rsidRPr="00BE60CA" w:rsidRDefault="001743CC" w:rsidP="001743CC">
      <w:pPr>
        <w:spacing w:after="0" w:line="240" w:lineRule="auto"/>
        <w:contextualSpacing/>
        <w:rPr>
          <w:rFonts w:ascii="Times New Roman" w:eastAsia="Times New Roman" w:hAnsi="Times New Roman" w:cs="Times New Roman"/>
          <w:b/>
          <w:sz w:val="24"/>
          <w:szCs w:val="24"/>
          <w:lang w:eastAsia="nb-NO"/>
        </w:rPr>
      </w:pPr>
    </w:p>
    <w:p w:rsidR="001743CC" w:rsidRPr="00BE60CA" w:rsidRDefault="001743CC" w:rsidP="00252004">
      <w:pPr>
        <w:spacing w:after="0" w:line="240" w:lineRule="auto"/>
        <w:ind w:left="708"/>
        <w:contextualSpacing/>
        <w:rPr>
          <w:rFonts w:ascii="Times New Roman" w:eastAsia="Times New Roman" w:hAnsi="Times New Roman" w:cs="Times New Roman"/>
          <w:sz w:val="24"/>
          <w:szCs w:val="24"/>
          <w:lang w:eastAsia="nb-NO"/>
        </w:rPr>
      </w:pPr>
      <w:r w:rsidRPr="00A522C6">
        <w:rPr>
          <w:rFonts w:ascii="Times New Roman" w:eastAsia="Times New Roman" w:hAnsi="Times New Roman" w:cs="Times New Roman"/>
          <w:b/>
          <w:i/>
          <w:sz w:val="24"/>
          <w:szCs w:val="24"/>
          <w:lang w:eastAsia="nb-NO"/>
        </w:rPr>
        <w:t>Administrasjonens vurdering:</w:t>
      </w:r>
      <w:r w:rsidRPr="00BE60CA">
        <w:rPr>
          <w:rFonts w:ascii="Times New Roman" w:eastAsia="Times New Roman" w:hAnsi="Times New Roman" w:cs="Times New Roman"/>
          <w:sz w:val="24"/>
          <w:szCs w:val="24"/>
          <w:lang w:eastAsia="nb-NO"/>
        </w:rPr>
        <w:t xml:space="preserve"> Selv om småbåtanlegg er mindre i omfang og dermed ikke har samme behov for utarbeidelse av reguleringsplan, er det likevel kommunen som må vurdere plankravet (også i forhold til atkomst og tilstøtende landarealer). </w:t>
      </w:r>
    </w:p>
    <w:p w:rsidR="001743CC" w:rsidRPr="00BE60CA" w:rsidRDefault="001743CC" w:rsidP="001743CC">
      <w:pPr>
        <w:spacing w:after="0" w:line="240" w:lineRule="auto"/>
        <w:contextualSpacing/>
        <w:rPr>
          <w:rFonts w:ascii="Times New Roman" w:eastAsia="Times New Roman" w:hAnsi="Times New Roman" w:cs="Times New Roman"/>
          <w:sz w:val="24"/>
          <w:szCs w:val="24"/>
          <w:lang w:eastAsia="nb-NO"/>
        </w:rPr>
      </w:pPr>
    </w:p>
    <w:p w:rsidR="001743CC" w:rsidRPr="00BE60CA" w:rsidRDefault="001743CC" w:rsidP="00252004">
      <w:pPr>
        <w:spacing w:after="0" w:line="240" w:lineRule="auto"/>
        <w:ind w:left="708"/>
        <w:contextualSpacing/>
        <w:rPr>
          <w:rFonts w:ascii="Times New Roman" w:eastAsia="Times New Roman" w:hAnsi="Times New Roman" w:cs="Times New Roman"/>
          <w:sz w:val="24"/>
          <w:szCs w:val="24"/>
          <w:lang w:eastAsia="nb-NO"/>
        </w:rPr>
      </w:pPr>
      <w:r w:rsidRPr="00BE60CA">
        <w:rPr>
          <w:rFonts w:ascii="Times New Roman" w:eastAsia="Times New Roman" w:hAnsi="Times New Roman" w:cs="Times New Roman"/>
          <w:sz w:val="24"/>
          <w:szCs w:val="24"/>
          <w:lang w:eastAsia="nb-NO"/>
        </w:rPr>
        <w:t>Dersom kommunen vil tillate og gå direkte fra overordnet planlegging (kystsoneplan eller kommuneplanens arealdel) til byggesak, er det vanlig at planbestemmelsene gjøres mere detaljert.</w:t>
      </w:r>
    </w:p>
    <w:p w:rsidR="001743CC" w:rsidRPr="00BE60CA" w:rsidRDefault="001743CC" w:rsidP="001743CC">
      <w:pPr>
        <w:spacing w:after="0" w:line="240" w:lineRule="auto"/>
        <w:contextualSpacing/>
        <w:rPr>
          <w:rFonts w:ascii="Times New Roman" w:eastAsia="Times New Roman" w:hAnsi="Times New Roman" w:cs="Times New Roman"/>
          <w:sz w:val="24"/>
          <w:szCs w:val="24"/>
          <w:lang w:eastAsia="nb-NO"/>
        </w:rPr>
      </w:pPr>
    </w:p>
    <w:p w:rsidR="001743CC" w:rsidRPr="00BE60CA" w:rsidRDefault="001743CC" w:rsidP="00252004">
      <w:pPr>
        <w:spacing w:after="0" w:line="240" w:lineRule="auto"/>
        <w:ind w:left="708"/>
        <w:contextualSpacing/>
        <w:rPr>
          <w:rFonts w:ascii="Times New Roman" w:eastAsia="Times New Roman" w:hAnsi="Times New Roman" w:cs="Times New Roman"/>
          <w:sz w:val="24"/>
          <w:szCs w:val="24"/>
          <w:lang w:eastAsia="nb-NO"/>
        </w:rPr>
      </w:pPr>
      <w:r w:rsidRPr="00A522C6">
        <w:rPr>
          <w:rFonts w:ascii="Times New Roman" w:eastAsia="Times New Roman" w:hAnsi="Times New Roman" w:cs="Times New Roman"/>
          <w:b/>
          <w:i/>
          <w:sz w:val="24"/>
          <w:szCs w:val="24"/>
          <w:lang w:eastAsia="nb-NO"/>
        </w:rPr>
        <w:t>Administrasjonens innstilling til vedtak:</w:t>
      </w:r>
      <w:r w:rsidRPr="00BE60CA">
        <w:rPr>
          <w:rFonts w:ascii="Times New Roman" w:eastAsia="Times New Roman" w:hAnsi="Times New Roman" w:cs="Times New Roman"/>
          <w:sz w:val="24"/>
          <w:szCs w:val="24"/>
          <w:lang w:eastAsia="nb-NO"/>
        </w:rPr>
        <w:t xml:space="preserve"> Merknaden etterkommes</w:t>
      </w:r>
      <w:r w:rsidR="00444F84">
        <w:rPr>
          <w:rFonts w:ascii="Times New Roman" w:eastAsia="Times New Roman" w:hAnsi="Times New Roman" w:cs="Times New Roman"/>
          <w:sz w:val="24"/>
          <w:szCs w:val="24"/>
          <w:lang w:eastAsia="nb-NO"/>
        </w:rPr>
        <w:t>.</w:t>
      </w:r>
      <w:r w:rsidRPr="00BE60CA">
        <w:rPr>
          <w:rFonts w:ascii="Times New Roman" w:eastAsia="Times New Roman" w:hAnsi="Times New Roman" w:cs="Times New Roman"/>
          <w:sz w:val="24"/>
          <w:szCs w:val="24"/>
          <w:lang w:eastAsia="nb-NO"/>
        </w:rPr>
        <w:t xml:space="preserve"> Det forutsettes at planbestemmelsene gjøres mere utfyllende.</w:t>
      </w:r>
    </w:p>
    <w:p w:rsidR="00815CEA" w:rsidRDefault="00815CEA">
      <w:pPr>
        <w:rPr>
          <w:rFonts w:ascii="Times New Roman" w:eastAsiaTheme="minorEastAsia" w:hAnsi="Times New Roman" w:cs="Times New Roman"/>
          <w:color w:val="808080" w:themeColor="background1" w:themeShade="80"/>
          <w:kern w:val="24"/>
          <w:sz w:val="24"/>
          <w:szCs w:val="24"/>
          <w:lang w:eastAsia="nb-NO"/>
        </w:rPr>
      </w:pPr>
      <w:r>
        <w:rPr>
          <w:rFonts w:ascii="Times New Roman" w:eastAsiaTheme="minorEastAsia" w:hAnsi="Times New Roman" w:cs="Times New Roman"/>
          <w:color w:val="808080" w:themeColor="background1" w:themeShade="80"/>
          <w:kern w:val="24"/>
          <w:sz w:val="24"/>
          <w:szCs w:val="24"/>
          <w:lang w:eastAsia="nb-NO"/>
        </w:rPr>
        <w:br w:type="page"/>
      </w:r>
    </w:p>
    <w:p w:rsidR="001743CC" w:rsidRPr="00B841D1" w:rsidRDefault="001743CC" w:rsidP="00252004">
      <w:pPr>
        <w:shd w:val="clear" w:color="auto" w:fill="DBE5F1" w:themeFill="accent1" w:themeFillTint="33"/>
        <w:rPr>
          <w:rFonts w:ascii="Times New Roman" w:eastAsia="Arial Unicode MS" w:hAnsi="Times New Roman" w:cs="Times New Roman"/>
          <w:b/>
          <w:sz w:val="36"/>
          <w:szCs w:val="36"/>
        </w:rPr>
      </w:pPr>
      <w:r w:rsidRPr="00B841D1">
        <w:rPr>
          <w:rFonts w:ascii="Times New Roman" w:eastAsia="Arial Unicode MS" w:hAnsi="Times New Roman" w:cs="Times New Roman"/>
          <w:b/>
          <w:color w:val="000000" w:themeColor="text1"/>
          <w:kern w:val="24"/>
          <w:sz w:val="36"/>
          <w:szCs w:val="36"/>
        </w:rPr>
        <w:lastRenderedPageBreak/>
        <w:t xml:space="preserve">Innspill nr. </w:t>
      </w:r>
      <w:r>
        <w:rPr>
          <w:rFonts w:ascii="Times New Roman" w:eastAsia="Arial Unicode MS" w:hAnsi="Times New Roman" w:cs="Times New Roman"/>
          <w:b/>
          <w:color w:val="000000" w:themeColor="text1"/>
          <w:kern w:val="24"/>
          <w:sz w:val="36"/>
          <w:szCs w:val="36"/>
        </w:rPr>
        <w:t>48</w:t>
      </w:r>
      <w:r w:rsidRPr="00B841D1">
        <w:rPr>
          <w:rFonts w:ascii="Times New Roman" w:eastAsia="Arial Unicode MS" w:hAnsi="Times New Roman" w:cs="Times New Roman"/>
          <w:b/>
          <w:color w:val="000000" w:themeColor="text1"/>
          <w:kern w:val="24"/>
          <w:sz w:val="36"/>
          <w:szCs w:val="36"/>
        </w:rPr>
        <w:t xml:space="preserve"> </w:t>
      </w:r>
      <w:r>
        <w:rPr>
          <w:rFonts w:ascii="Times New Roman" w:eastAsia="Arial Unicode MS" w:hAnsi="Times New Roman" w:cs="Times New Roman"/>
          <w:b/>
          <w:color w:val="000000" w:themeColor="text1"/>
          <w:kern w:val="24"/>
          <w:sz w:val="36"/>
          <w:szCs w:val="36"/>
        </w:rPr>
        <w:t>–</w:t>
      </w:r>
      <w:r w:rsidRPr="00B841D1">
        <w:rPr>
          <w:rFonts w:ascii="Times New Roman" w:eastAsia="Arial Unicode MS" w:hAnsi="Times New Roman" w:cs="Times New Roman"/>
          <w:b/>
          <w:color w:val="000000" w:themeColor="text1"/>
          <w:kern w:val="24"/>
          <w:sz w:val="36"/>
          <w:szCs w:val="36"/>
        </w:rPr>
        <w:t xml:space="preserve"> </w:t>
      </w:r>
      <w:r>
        <w:rPr>
          <w:rFonts w:ascii="Times New Roman" w:eastAsia="Arial Unicode MS" w:hAnsi="Times New Roman" w:cs="Times New Roman"/>
          <w:b/>
          <w:color w:val="000000" w:themeColor="text1"/>
          <w:kern w:val="24"/>
          <w:sz w:val="36"/>
          <w:szCs w:val="36"/>
        </w:rPr>
        <w:t>Svein Erik Andersen (29.06.15)</w:t>
      </w:r>
    </w:p>
    <w:p w:rsidR="00FC5133" w:rsidRDefault="00FC5133" w:rsidP="00FC5133">
      <w:pPr>
        <w:spacing w:line="240" w:lineRule="auto"/>
        <w:rPr>
          <w:rFonts w:ascii="Times New Roman" w:eastAsia="Times New Roman" w:hAnsi="Times New Roman" w:cs="Times New Roman"/>
          <w:b/>
          <w:sz w:val="24"/>
          <w:szCs w:val="24"/>
          <w:lang w:eastAsia="nb-NO"/>
        </w:rPr>
      </w:pPr>
      <w:r>
        <w:rPr>
          <w:rFonts w:ascii="Times New Roman" w:eastAsia="Times New Roman" w:hAnsi="Times New Roman" w:cs="Times New Roman"/>
          <w:b/>
          <w:sz w:val="24"/>
          <w:szCs w:val="24"/>
          <w:lang w:eastAsia="nb-NO"/>
        </w:rPr>
        <w:t>Svein Erik Andersen søker om at eiendommen 2/16 (mellom strandlinja og E6) avsettes til fritids- og turistformål. Han ønsker at det kan oppføres 3-4 små utleiehytter i området og at eksisterende naust kan omdisponeres til fellesbygg for utleiehyttene.</w:t>
      </w:r>
    </w:p>
    <w:p w:rsidR="00FC5133" w:rsidRPr="00A522C6" w:rsidRDefault="00FC5133" w:rsidP="00FC5133">
      <w:pPr>
        <w:rPr>
          <w:rFonts w:ascii="Times New Roman" w:eastAsia="Times New Roman" w:hAnsi="Times New Roman" w:cs="Times New Roman"/>
          <w:b/>
          <w:i/>
          <w:sz w:val="24"/>
          <w:szCs w:val="24"/>
          <w:lang w:eastAsia="nb-NO"/>
        </w:rPr>
      </w:pPr>
      <w:r w:rsidRPr="00A522C6">
        <w:rPr>
          <w:rFonts w:ascii="Times New Roman" w:eastAsia="Times New Roman" w:hAnsi="Times New Roman" w:cs="Times New Roman"/>
          <w:b/>
          <w:i/>
          <w:sz w:val="24"/>
          <w:szCs w:val="24"/>
          <w:lang w:eastAsia="nb-NO"/>
        </w:rPr>
        <w:t>Administrasjonens vurdering:</w:t>
      </w:r>
    </w:p>
    <w:p w:rsidR="00FC5133" w:rsidRPr="00A522C6" w:rsidRDefault="00FC5133" w:rsidP="00FC5133">
      <w:pPr>
        <w:rPr>
          <w:rFonts w:ascii="Times New Roman" w:eastAsia="Times New Roman" w:hAnsi="Times New Roman" w:cs="Times New Roman"/>
          <w:b/>
          <w:i/>
          <w:sz w:val="24"/>
          <w:szCs w:val="24"/>
          <w:lang w:eastAsia="nb-NO"/>
        </w:rPr>
      </w:pPr>
      <w:r w:rsidRPr="00A522C6">
        <w:rPr>
          <w:rFonts w:ascii="Times New Roman" w:eastAsia="Times New Roman" w:hAnsi="Times New Roman" w:cs="Times New Roman"/>
          <w:b/>
          <w:i/>
          <w:sz w:val="24"/>
          <w:szCs w:val="24"/>
          <w:lang w:eastAsia="nb-NO"/>
        </w:rPr>
        <w:t>Administrasjonens innstilling til vedtak:</w:t>
      </w:r>
    </w:p>
    <w:p w:rsidR="00F23B69" w:rsidRDefault="00F23B69" w:rsidP="00C15560">
      <w:pPr>
        <w:spacing w:after="0" w:line="240" w:lineRule="auto"/>
        <w:ind w:left="708"/>
        <w:rPr>
          <w:rFonts w:ascii="Times New Roman" w:hAnsi="Times New Roman" w:cs="Times New Roman"/>
          <w:i/>
          <w:sz w:val="24"/>
          <w:szCs w:val="24"/>
        </w:rPr>
      </w:pPr>
    </w:p>
    <w:p w:rsidR="001743CC" w:rsidRPr="00BB3CF7" w:rsidRDefault="001743CC" w:rsidP="001743CC">
      <w:pPr>
        <w:spacing w:after="0" w:line="240" w:lineRule="auto"/>
        <w:rPr>
          <w:rFonts w:ascii="Times New Roman" w:eastAsiaTheme="minorEastAsia" w:hAnsi="Times New Roman" w:cs="Times New Roman"/>
          <w:b/>
          <w:bCs/>
          <w:kern w:val="24"/>
          <w:sz w:val="24"/>
          <w:szCs w:val="24"/>
          <w:lang w:eastAsia="nb-NO"/>
        </w:rPr>
      </w:pPr>
      <w:r w:rsidRPr="00BB3CF7">
        <w:rPr>
          <w:rFonts w:ascii="Times New Roman" w:eastAsiaTheme="minorEastAsia" w:hAnsi="Times New Roman" w:cs="Times New Roman"/>
          <w:b/>
          <w:bCs/>
          <w:kern w:val="24"/>
          <w:sz w:val="24"/>
          <w:szCs w:val="24"/>
          <w:lang w:eastAsia="nb-NO"/>
        </w:rPr>
        <w:t xml:space="preserve">Følgende </w:t>
      </w:r>
      <w:r w:rsidR="00F561D4">
        <w:rPr>
          <w:rFonts w:ascii="Times New Roman" w:eastAsiaTheme="minorEastAsia" w:hAnsi="Times New Roman" w:cs="Times New Roman"/>
          <w:b/>
          <w:bCs/>
          <w:kern w:val="24"/>
          <w:sz w:val="24"/>
          <w:szCs w:val="24"/>
          <w:lang w:eastAsia="nb-NO"/>
        </w:rPr>
        <w:t>næringer/private (som uttalte seg i første høringsrunde)</w:t>
      </w:r>
      <w:r>
        <w:rPr>
          <w:rFonts w:ascii="Times New Roman" w:eastAsiaTheme="minorEastAsia" w:hAnsi="Times New Roman" w:cs="Times New Roman"/>
          <w:b/>
          <w:bCs/>
          <w:kern w:val="24"/>
          <w:sz w:val="24"/>
          <w:szCs w:val="24"/>
          <w:lang w:eastAsia="nb-NO"/>
        </w:rPr>
        <w:t xml:space="preserve"> </w:t>
      </w:r>
      <w:r w:rsidRPr="00BB3CF7">
        <w:rPr>
          <w:rFonts w:ascii="Times New Roman" w:eastAsiaTheme="minorEastAsia" w:hAnsi="Times New Roman" w:cs="Times New Roman"/>
          <w:b/>
          <w:bCs/>
          <w:kern w:val="24"/>
          <w:sz w:val="24"/>
          <w:szCs w:val="24"/>
          <w:lang w:eastAsia="nb-NO"/>
        </w:rPr>
        <w:t xml:space="preserve">hadde ingen merknader i </w:t>
      </w:r>
      <w:r w:rsidR="00FC5133">
        <w:rPr>
          <w:rFonts w:ascii="Times New Roman" w:eastAsiaTheme="minorEastAsia" w:hAnsi="Times New Roman" w:cs="Times New Roman"/>
          <w:b/>
          <w:bCs/>
          <w:kern w:val="24"/>
          <w:sz w:val="24"/>
          <w:szCs w:val="24"/>
          <w:lang w:eastAsia="nb-NO"/>
        </w:rPr>
        <w:t>andre</w:t>
      </w:r>
      <w:r w:rsidRPr="00BB3CF7">
        <w:rPr>
          <w:rFonts w:ascii="Times New Roman" w:eastAsiaTheme="minorEastAsia" w:hAnsi="Times New Roman" w:cs="Times New Roman"/>
          <w:b/>
          <w:bCs/>
          <w:kern w:val="24"/>
          <w:sz w:val="24"/>
          <w:szCs w:val="24"/>
          <w:lang w:eastAsia="nb-NO"/>
        </w:rPr>
        <w:t xml:space="preserve"> høringsrunde:</w:t>
      </w:r>
    </w:p>
    <w:p w:rsidR="001743CC" w:rsidRDefault="001743CC" w:rsidP="001743CC">
      <w:pPr>
        <w:spacing w:after="0" w:line="240" w:lineRule="auto"/>
        <w:rPr>
          <w:rFonts w:ascii="Times New Roman" w:eastAsiaTheme="minorEastAsia" w:hAnsi="Times New Roman" w:cs="Times New Roman"/>
          <w:bCs/>
          <w:kern w:val="24"/>
          <w:sz w:val="24"/>
          <w:szCs w:val="24"/>
          <w:lang w:eastAsia="nb-NO"/>
        </w:rPr>
      </w:pPr>
    </w:p>
    <w:p w:rsidR="001743CC" w:rsidRPr="00BB3CF7" w:rsidRDefault="001743CC" w:rsidP="001743CC">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49</w:t>
      </w:r>
      <w:r w:rsidRPr="00BB3CF7">
        <w:rPr>
          <w:rFonts w:ascii="Times New Roman" w:eastAsiaTheme="minorEastAsia" w:hAnsi="Times New Roman" w:cs="Times New Roman"/>
          <w:bCs/>
          <w:kern w:val="24"/>
          <w:sz w:val="24"/>
          <w:szCs w:val="24"/>
          <w:lang w:eastAsia="nb-NO"/>
        </w:rPr>
        <w:t xml:space="preserve"> – </w:t>
      </w:r>
      <w:proofErr w:type="spellStart"/>
      <w:r w:rsidR="00252004" w:rsidRPr="00EE3B14">
        <w:rPr>
          <w:rFonts w:ascii="Times New Roman" w:eastAsia="Times New Roman" w:hAnsi="Times New Roman" w:cs="Times New Roman"/>
          <w:sz w:val="24"/>
          <w:szCs w:val="24"/>
          <w:lang w:eastAsia="nb-NO"/>
        </w:rPr>
        <w:t>Rambøl</w:t>
      </w:r>
      <w:proofErr w:type="spellEnd"/>
      <w:r w:rsidR="00252004" w:rsidRPr="00EE3B14">
        <w:rPr>
          <w:rFonts w:ascii="Times New Roman" w:eastAsia="Times New Roman" w:hAnsi="Times New Roman" w:cs="Times New Roman"/>
          <w:sz w:val="24"/>
          <w:szCs w:val="24"/>
          <w:lang w:eastAsia="nb-NO"/>
        </w:rPr>
        <w:t xml:space="preserve"> (utskipningshavn)</w:t>
      </w:r>
      <w:r w:rsidR="00252004">
        <w:rPr>
          <w:rFonts w:ascii="Times New Roman" w:eastAsia="Times New Roman" w:hAnsi="Times New Roman" w:cs="Times New Roman"/>
          <w:sz w:val="24"/>
          <w:szCs w:val="24"/>
          <w:lang w:eastAsia="nb-NO"/>
        </w:rPr>
        <w:t xml:space="preserve"> </w:t>
      </w:r>
    </w:p>
    <w:p w:rsidR="00252004" w:rsidRDefault="001743CC" w:rsidP="001743CC">
      <w:pPr>
        <w:spacing w:after="0" w:line="240" w:lineRule="auto"/>
        <w:rPr>
          <w:rFonts w:ascii="Times New Roman" w:eastAsia="Times New Roman" w:hAnsi="Times New Roman" w:cs="Times New Roman"/>
          <w:sz w:val="24"/>
          <w:szCs w:val="24"/>
          <w:lang w:eastAsia="nb-NO"/>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50</w:t>
      </w:r>
      <w:r w:rsidRPr="00BB3CF7">
        <w:rPr>
          <w:rFonts w:ascii="Times New Roman" w:eastAsiaTheme="minorEastAsia" w:hAnsi="Times New Roman" w:cs="Times New Roman"/>
          <w:bCs/>
          <w:kern w:val="24"/>
          <w:sz w:val="24"/>
          <w:szCs w:val="24"/>
          <w:lang w:eastAsia="nb-NO"/>
        </w:rPr>
        <w:t xml:space="preserve"> – </w:t>
      </w:r>
      <w:r w:rsidR="00252004" w:rsidRPr="00EE3B14">
        <w:rPr>
          <w:rFonts w:ascii="Times New Roman" w:eastAsia="Times New Roman" w:hAnsi="Times New Roman" w:cs="Times New Roman"/>
          <w:sz w:val="24"/>
          <w:szCs w:val="24"/>
          <w:lang w:eastAsia="nb-NO"/>
        </w:rPr>
        <w:t>Lerøy Aurora</w:t>
      </w:r>
      <w:r w:rsidR="00252004" w:rsidRPr="00EE3B14">
        <w:rPr>
          <w:rFonts w:ascii="Times New Roman" w:eastAsia="Times New Roman" w:hAnsi="Times New Roman" w:cs="Times New Roman"/>
          <w:sz w:val="24"/>
          <w:szCs w:val="24"/>
          <w:lang w:eastAsia="nb-NO"/>
        </w:rPr>
        <w:tab/>
      </w:r>
    </w:p>
    <w:p w:rsidR="001743CC" w:rsidRPr="00BB3CF7" w:rsidRDefault="001743CC" w:rsidP="001743CC">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51</w:t>
      </w:r>
      <w:r w:rsidRPr="00BB3CF7">
        <w:rPr>
          <w:rFonts w:ascii="Times New Roman" w:eastAsiaTheme="minorEastAsia" w:hAnsi="Times New Roman" w:cs="Times New Roman"/>
          <w:bCs/>
          <w:kern w:val="24"/>
          <w:sz w:val="24"/>
          <w:szCs w:val="24"/>
          <w:lang w:eastAsia="nb-NO"/>
        </w:rPr>
        <w:t xml:space="preserve"> – </w:t>
      </w:r>
      <w:r w:rsidR="00252004" w:rsidRPr="00EE3B14">
        <w:rPr>
          <w:rFonts w:ascii="Times New Roman" w:eastAsia="Times New Roman" w:hAnsi="Times New Roman" w:cs="Times New Roman"/>
          <w:sz w:val="24"/>
          <w:szCs w:val="24"/>
          <w:lang w:eastAsia="nb-NO"/>
        </w:rPr>
        <w:t xml:space="preserve">Lyngen </w:t>
      </w:r>
      <w:proofErr w:type="spellStart"/>
      <w:r w:rsidR="00252004" w:rsidRPr="00EE3B14">
        <w:rPr>
          <w:rFonts w:ascii="Times New Roman" w:eastAsia="Times New Roman" w:hAnsi="Times New Roman" w:cs="Times New Roman"/>
          <w:sz w:val="24"/>
          <w:szCs w:val="24"/>
          <w:lang w:eastAsia="nb-NO"/>
        </w:rPr>
        <w:t>Fjordbuer</w:t>
      </w:r>
      <w:proofErr w:type="spellEnd"/>
      <w:r w:rsidR="00252004" w:rsidRPr="00EE3B14">
        <w:rPr>
          <w:rFonts w:ascii="Times New Roman" w:eastAsia="Times New Roman" w:hAnsi="Times New Roman" w:cs="Times New Roman"/>
          <w:sz w:val="24"/>
          <w:szCs w:val="24"/>
          <w:lang w:eastAsia="nb-NO"/>
        </w:rPr>
        <w:t xml:space="preserve"> </w:t>
      </w:r>
    </w:p>
    <w:p w:rsidR="00252004" w:rsidRDefault="001743CC" w:rsidP="001743CC">
      <w:pPr>
        <w:spacing w:after="0" w:line="240" w:lineRule="auto"/>
        <w:rPr>
          <w:rFonts w:ascii="Times New Roman" w:eastAsia="Times New Roman" w:hAnsi="Times New Roman" w:cs="Times New Roman"/>
          <w:sz w:val="24"/>
          <w:szCs w:val="24"/>
          <w:lang w:eastAsia="nb-NO"/>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 xml:space="preserve">52 </w:t>
      </w:r>
      <w:r w:rsidRPr="00BB3CF7">
        <w:rPr>
          <w:rFonts w:ascii="Times New Roman" w:eastAsiaTheme="minorEastAsia" w:hAnsi="Times New Roman" w:cs="Times New Roman"/>
          <w:bCs/>
          <w:kern w:val="24"/>
          <w:sz w:val="24"/>
          <w:szCs w:val="24"/>
          <w:lang w:eastAsia="nb-NO"/>
        </w:rPr>
        <w:t>–</w:t>
      </w:r>
      <w:r w:rsidR="00252004" w:rsidRPr="00252004">
        <w:rPr>
          <w:rFonts w:ascii="Times New Roman" w:eastAsia="Times New Roman" w:hAnsi="Times New Roman" w:cs="Times New Roman"/>
          <w:sz w:val="24"/>
          <w:szCs w:val="24"/>
          <w:lang w:eastAsia="nb-NO"/>
        </w:rPr>
        <w:t xml:space="preserve"> </w:t>
      </w:r>
      <w:proofErr w:type="spellStart"/>
      <w:r w:rsidR="00252004" w:rsidRPr="00EE3B14">
        <w:rPr>
          <w:rFonts w:ascii="Times New Roman" w:eastAsia="Times New Roman" w:hAnsi="Times New Roman" w:cs="Times New Roman"/>
          <w:sz w:val="24"/>
          <w:szCs w:val="24"/>
          <w:lang w:eastAsia="nb-NO"/>
        </w:rPr>
        <w:t>Visit</w:t>
      </w:r>
      <w:proofErr w:type="spellEnd"/>
      <w:r w:rsidR="00252004" w:rsidRPr="00EE3B14">
        <w:rPr>
          <w:rFonts w:ascii="Times New Roman" w:eastAsia="Times New Roman" w:hAnsi="Times New Roman" w:cs="Times New Roman"/>
          <w:sz w:val="24"/>
          <w:szCs w:val="24"/>
          <w:lang w:eastAsia="nb-NO"/>
        </w:rPr>
        <w:t xml:space="preserve"> </w:t>
      </w:r>
      <w:proofErr w:type="spellStart"/>
      <w:r w:rsidR="00252004" w:rsidRPr="00EE3B14">
        <w:rPr>
          <w:rFonts w:ascii="Times New Roman" w:eastAsia="Times New Roman" w:hAnsi="Times New Roman" w:cs="Times New Roman"/>
          <w:sz w:val="24"/>
          <w:szCs w:val="24"/>
          <w:lang w:eastAsia="nb-NO"/>
        </w:rPr>
        <w:t>Lyngenfjord</w:t>
      </w:r>
      <w:proofErr w:type="spellEnd"/>
      <w:r w:rsidR="00252004" w:rsidRPr="00EE3B14">
        <w:rPr>
          <w:rFonts w:ascii="Times New Roman" w:eastAsia="Times New Roman" w:hAnsi="Times New Roman" w:cs="Times New Roman"/>
          <w:sz w:val="24"/>
          <w:szCs w:val="24"/>
          <w:lang w:eastAsia="nb-NO"/>
        </w:rPr>
        <w:t xml:space="preserve"> </w:t>
      </w:r>
    </w:p>
    <w:p w:rsidR="00252004" w:rsidRDefault="001743CC" w:rsidP="001743CC">
      <w:pPr>
        <w:spacing w:after="0" w:line="240" w:lineRule="auto"/>
        <w:rPr>
          <w:rFonts w:ascii="Times New Roman" w:hAnsi="Times New Roman" w:cs="Times New Roman"/>
          <w:kern w:val="24"/>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53</w:t>
      </w:r>
      <w:r w:rsidRPr="00BB3CF7">
        <w:rPr>
          <w:rFonts w:ascii="Times New Roman" w:eastAsiaTheme="minorEastAsia" w:hAnsi="Times New Roman" w:cs="Times New Roman"/>
          <w:bCs/>
          <w:kern w:val="24"/>
          <w:sz w:val="24"/>
          <w:szCs w:val="24"/>
          <w:lang w:eastAsia="nb-NO"/>
        </w:rPr>
        <w:t xml:space="preserve"> – </w:t>
      </w:r>
      <w:r w:rsidR="00252004" w:rsidRPr="00EE3B14">
        <w:rPr>
          <w:rFonts w:ascii="Times New Roman" w:eastAsia="Times New Roman" w:hAnsi="Times New Roman" w:cs="Times New Roman"/>
          <w:sz w:val="24"/>
          <w:szCs w:val="24"/>
          <w:lang w:eastAsia="nb-NO"/>
        </w:rPr>
        <w:t>Jarle Myrhaug</w:t>
      </w:r>
      <w:r w:rsidR="00252004" w:rsidRPr="00EE3B14">
        <w:rPr>
          <w:rFonts w:ascii="Times New Roman" w:hAnsi="Times New Roman" w:cs="Times New Roman"/>
          <w:kern w:val="24"/>
          <w:sz w:val="24"/>
          <w:szCs w:val="24"/>
        </w:rPr>
        <w:t xml:space="preserve"> </w:t>
      </w:r>
    </w:p>
    <w:p w:rsidR="001743CC" w:rsidRPr="00BB3CF7" w:rsidRDefault="001743CC" w:rsidP="001743CC">
      <w:pPr>
        <w:spacing w:after="0" w:line="240" w:lineRule="auto"/>
        <w:rPr>
          <w:rFonts w:ascii="Times New Roman" w:hAnsi="Times New Roman" w:cs="Times New Roman"/>
          <w:sz w:val="24"/>
          <w:szCs w:val="24"/>
        </w:rPr>
      </w:pPr>
      <w:r w:rsidRPr="00BB3CF7">
        <w:rPr>
          <w:rFonts w:ascii="Times New Roman" w:eastAsiaTheme="minorEastAsia" w:hAnsi="Times New Roman" w:cs="Times New Roman"/>
          <w:bCs/>
          <w:kern w:val="24"/>
          <w:sz w:val="24"/>
          <w:szCs w:val="24"/>
          <w:lang w:eastAsia="nb-NO"/>
        </w:rPr>
        <w:t xml:space="preserve">Innspill nr. </w:t>
      </w:r>
      <w:r>
        <w:rPr>
          <w:rFonts w:ascii="Times New Roman" w:eastAsiaTheme="minorEastAsia" w:hAnsi="Times New Roman" w:cs="Times New Roman"/>
          <w:bCs/>
          <w:kern w:val="24"/>
          <w:sz w:val="24"/>
          <w:szCs w:val="24"/>
          <w:lang w:eastAsia="nb-NO"/>
        </w:rPr>
        <w:t xml:space="preserve">54 </w:t>
      </w:r>
      <w:r w:rsidRPr="00BB3CF7">
        <w:rPr>
          <w:rFonts w:ascii="Times New Roman" w:eastAsiaTheme="minorEastAsia" w:hAnsi="Times New Roman" w:cs="Times New Roman"/>
          <w:bCs/>
          <w:kern w:val="24"/>
          <w:sz w:val="24"/>
          <w:szCs w:val="24"/>
          <w:lang w:eastAsia="nb-NO"/>
        </w:rPr>
        <w:t xml:space="preserve">– </w:t>
      </w:r>
      <w:r w:rsidR="00252004" w:rsidRPr="00EE3B14">
        <w:rPr>
          <w:rFonts w:ascii="Times New Roman" w:eastAsia="Times New Roman" w:hAnsi="Times New Roman" w:cs="Times New Roman"/>
          <w:sz w:val="24"/>
          <w:szCs w:val="24"/>
          <w:lang w:eastAsia="nb-NO"/>
        </w:rPr>
        <w:t>Hege og K-A. Figenschau</w:t>
      </w:r>
    </w:p>
    <w:p w:rsidR="00500B3A" w:rsidRDefault="00500B3A" w:rsidP="00F561D4">
      <w:pPr>
        <w:spacing w:after="0" w:line="240" w:lineRule="auto"/>
        <w:ind w:left="708"/>
        <w:rPr>
          <w:rFonts w:ascii="Times New Roman" w:eastAsia="Times New Roman" w:hAnsi="Times New Roman" w:cs="Times New Roman"/>
          <w:b/>
          <w:sz w:val="24"/>
          <w:szCs w:val="24"/>
          <w:lang w:eastAsia="nb-NO"/>
        </w:rPr>
      </w:pPr>
    </w:p>
    <w:p w:rsidR="00AA71AE" w:rsidRPr="00AA71AE" w:rsidRDefault="00AA71AE" w:rsidP="00487402">
      <w:pPr>
        <w:spacing w:after="0" w:line="240" w:lineRule="auto"/>
        <w:contextualSpacing/>
        <w:rPr>
          <w:rFonts w:ascii="Times New Roman" w:eastAsia="Times New Roman" w:hAnsi="Times New Roman" w:cs="Times New Roman"/>
          <w:b/>
          <w:sz w:val="24"/>
          <w:szCs w:val="24"/>
          <w:lang w:eastAsia="nb-NO"/>
        </w:rPr>
      </w:pPr>
    </w:p>
    <w:sectPr w:rsidR="00AA71AE" w:rsidRPr="00AA71AE" w:rsidSect="00156F4E">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C04" w:rsidRDefault="004C2C04" w:rsidP="00436D21">
      <w:pPr>
        <w:spacing w:after="0" w:line="240" w:lineRule="auto"/>
      </w:pPr>
      <w:r>
        <w:separator/>
      </w:r>
    </w:p>
  </w:endnote>
  <w:endnote w:type="continuationSeparator" w:id="0">
    <w:p w:rsidR="004C2C04" w:rsidRDefault="004C2C04" w:rsidP="0043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3933778"/>
      <w:docPartObj>
        <w:docPartGallery w:val="Page Numbers (Bottom of Page)"/>
        <w:docPartUnique/>
      </w:docPartObj>
    </w:sdtPr>
    <w:sdtContent>
      <w:p w:rsidR="00444F84" w:rsidRDefault="00444F84">
        <w:pPr>
          <w:pStyle w:val="Bunntekst"/>
          <w:jc w:val="right"/>
        </w:pPr>
        <w:r>
          <w:fldChar w:fldCharType="begin"/>
        </w:r>
        <w:r>
          <w:instrText>PAGE   \* MERGEFORMAT</w:instrText>
        </w:r>
        <w:r>
          <w:fldChar w:fldCharType="separate"/>
        </w:r>
        <w:r w:rsidR="00596BF8">
          <w:rPr>
            <w:noProof/>
          </w:rPr>
          <w:t>29</w:t>
        </w:r>
        <w:r>
          <w:fldChar w:fldCharType="end"/>
        </w:r>
      </w:p>
    </w:sdtContent>
  </w:sdt>
  <w:p w:rsidR="00444F84" w:rsidRDefault="00444F84">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C04" w:rsidRDefault="004C2C04" w:rsidP="00436D21">
      <w:pPr>
        <w:spacing w:after="0" w:line="240" w:lineRule="auto"/>
      </w:pPr>
      <w:r>
        <w:separator/>
      </w:r>
    </w:p>
  </w:footnote>
  <w:footnote w:type="continuationSeparator" w:id="0">
    <w:p w:rsidR="004C2C04" w:rsidRDefault="004C2C04" w:rsidP="00436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9CF620"/>
    <w:lvl w:ilvl="0">
      <w:start w:val="1"/>
      <w:numFmt w:val="bullet"/>
      <w:pStyle w:val="Punktmerketliste"/>
      <w:lvlText w:val=""/>
      <w:lvlJc w:val="left"/>
      <w:pPr>
        <w:tabs>
          <w:tab w:val="num" w:pos="360"/>
        </w:tabs>
        <w:ind w:left="360" w:hanging="360"/>
      </w:pPr>
      <w:rPr>
        <w:rFonts w:ascii="Symbol" w:hAnsi="Symbol" w:hint="default"/>
      </w:rPr>
    </w:lvl>
  </w:abstractNum>
  <w:abstractNum w:abstractNumId="1">
    <w:nsid w:val="08C47B57"/>
    <w:multiLevelType w:val="hybridMultilevel"/>
    <w:tmpl w:val="48684F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1AA30E84"/>
    <w:multiLevelType w:val="hybridMultilevel"/>
    <w:tmpl w:val="F8CE7A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B845F69"/>
    <w:multiLevelType w:val="hybridMultilevel"/>
    <w:tmpl w:val="38C4340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107416C"/>
    <w:multiLevelType w:val="hybridMultilevel"/>
    <w:tmpl w:val="36BAD28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222515B3"/>
    <w:multiLevelType w:val="hybridMultilevel"/>
    <w:tmpl w:val="4EE40F08"/>
    <w:lvl w:ilvl="0" w:tplc="20DC081C">
      <w:start w:val="1"/>
      <w:numFmt w:val="lowerLetter"/>
      <w:lvlText w:val="%1)"/>
      <w:lvlJc w:val="left"/>
      <w:pPr>
        <w:ind w:left="720" w:hanging="360"/>
      </w:pPr>
      <w:rPr>
        <w:rFonts w:ascii="Times New Roman" w:eastAsia="Arial Unicode MS" w:hAnsi="Times New Roman" w:cs="Times New Roman" w:hint="default"/>
        <w:b/>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C566CA8"/>
    <w:multiLevelType w:val="hybridMultilevel"/>
    <w:tmpl w:val="B64C2714"/>
    <w:lvl w:ilvl="0" w:tplc="20FCC2C0">
      <w:start w:val="4"/>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7">
    <w:nsid w:val="3EB44188"/>
    <w:multiLevelType w:val="hybridMultilevel"/>
    <w:tmpl w:val="2F5061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0937BCA"/>
    <w:multiLevelType w:val="hybridMultilevel"/>
    <w:tmpl w:val="CEB8ECA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5B74A55"/>
    <w:multiLevelType w:val="hybridMultilevel"/>
    <w:tmpl w:val="B76670F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BCD4464"/>
    <w:multiLevelType w:val="hybridMultilevel"/>
    <w:tmpl w:val="5906C0B6"/>
    <w:lvl w:ilvl="0" w:tplc="FA401E4A">
      <w:start w:val="1"/>
      <w:numFmt w:val="lowerLetter"/>
      <w:lvlText w:val="%1)"/>
      <w:lvlJc w:val="left"/>
      <w:pPr>
        <w:ind w:left="720" w:hanging="360"/>
      </w:pPr>
      <w:rPr>
        <w:rFonts w:eastAsiaTheme="minorHAnsi"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529C6F5B"/>
    <w:multiLevelType w:val="hybridMultilevel"/>
    <w:tmpl w:val="B9FC94CE"/>
    <w:lvl w:ilvl="0" w:tplc="F954A394">
      <w:start w:val="1"/>
      <w:numFmt w:val="lowerLetter"/>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69147E34"/>
    <w:multiLevelType w:val="hybridMultilevel"/>
    <w:tmpl w:val="6D52495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6A212FF1"/>
    <w:multiLevelType w:val="hybridMultilevel"/>
    <w:tmpl w:val="DA1AA9D2"/>
    <w:lvl w:ilvl="0" w:tplc="04140017">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nsid w:val="783F619B"/>
    <w:multiLevelType w:val="hybridMultilevel"/>
    <w:tmpl w:val="1870D2D4"/>
    <w:lvl w:ilvl="0" w:tplc="BFAE262E">
      <w:start w:val="1"/>
      <w:numFmt w:val="lowerLetter"/>
      <w:lvlText w:val="%1)"/>
      <w:lvlJc w:val="left"/>
      <w:pPr>
        <w:ind w:left="720" w:hanging="360"/>
      </w:pPr>
      <w:rPr>
        <w:rFonts w:eastAsiaTheme="minorEastAsia" w:hint="default"/>
        <w:color w:val="000000" w:themeColor="text1"/>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7DAD1C6B"/>
    <w:multiLevelType w:val="hybridMultilevel"/>
    <w:tmpl w:val="8D881C20"/>
    <w:lvl w:ilvl="0" w:tplc="F9B0934E">
      <w:start w:val="1"/>
      <w:numFmt w:val="lowerLetter"/>
      <w:lvlText w:val="%1)"/>
      <w:lvlJc w:val="left"/>
      <w:pPr>
        <w:ind w:left="720" w:hanging="360"/>
      </w:pPr>
      <w:rPr>
        <w:rFonts w:hint="default"/>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2"/>
  </w:num>
  <w:num w:numId="3">
    <w:abstractNumId w:val="15"/>
  </w:num>
  <w:num w:numId="4">
    <w:abstractNumId w:val="9"/>
  </w:num>
  <w:num w:numId="5">
    <w:abstractNumId w:val="8"/>
  </w:num>
  <w:num w:numId="6">
    <w:abstractNumId w:val="13"/>
  </w:num>
  <w:num w:numId="7">
    <w:abstractNumId w:val="3"/>
  </w:num>
  <w:num w:numId="8">
    <w:abstractNumId w:val="10"/>
  </w:num>
  <w:num w:numId="9">
    <w:abstractNumId w:val="7"/>
  </w:num>
  <w:num w:numId="10">
    <w:abstractNumId w:val="12"/>
  </w:num>
  <w:num w:numId="11">
    <w:abstractNumId w:val="1"/>
  </w:num>
  <w:num w:numId="12">
    <w:abstractNumId w:val="5"/>
  </w:num>
  <w:num w:numId="13">
    <w:abstractNumId w:val="11"/>
  </w:num>
  <w:num w:numId="14">
    <w:abstractNumId w:val="6"/>
  </w:num>
  <w:num w:numId="15">
    <w:abstractNumId w:val="14"/>
  </w:num>
  <w:num w:numId="1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8F"/>
    <w:rsid w:val="0000197E"/>
    <w:rsid w:val="00003533"/>
    <w:rsid w:val="00006947"/>
    <w:rsid w:val="00007EED"/>
    <w:rsid w:val="00011A89"/>
    <w:rsid w:val="0001236E"/>
    <w:rsid w:val="00013A06"/>
    <w:rsid w:val="00016BD5"/>
    <w:rsid w:val="00034F05"/>
    <w:rsid w:val="000356EB"/>
    <w:rsid w:val="00036998"/>
    <w:rsid w:val="00042124"/>
    <w:rsid w:val="00051FC5"/>
    <w:rsid w:val="00056989"/>
    <w:rsid w:val="00060177"/>
    <w:rsid w:val="00063EB6"/>
    <w:rsid w:val="0006663E"/>
    <w:rsid w:val="00077299"/>
    <w:rsid w:val="00085065"/>
    <w:rsid w:val="00087FAD"/>
    <w:rsid w:val="000910BF"/>
    <w:rsid w:val="00093D24"/>
    <w:rsid w:val="000A29E2"/>
    <w:rsid w:val="000A7470"/>
    <w:rsid w:val="000B0D9A"/>
    <w:rsid w:val="000B4152"/>
    <w:rsid w:val="000C111D"/>
    <w:rsid w:val="000C54ED"/>
    <w:rsid w:val="000D4E27"/>
    <w:rsid w:val="000D6B55"/>
    <w:rsid w:val="000F1605"/>
    <w:rsid w:val="000F556B"/>
    <w:rsid w:val="00102DE7"/>
    <w:rsid w:val="0010682F"/>
    <w:rsid w:val="00111397"/>
    <w:rsid w:val="00113135"/>
    <w:rsid w:val="001140FA"/>
    <w:rsid w:val="00122512"/>
    <w:rsid w:val="00125205"/>
    <w:rsid w:val="00130B75"/>
    <w:rsid w:val="00134808"/>
    <w:rsid w:val="00137497"/>
    <w:rsid w:val="00142D39"/>
    <w:rsid w:val="00146C3E"/>
    <w:rsid w:val="00150D5E"/>
    <w:rsid w:val="001512E2"/>
    <w:rsid w:val="00156466"/>
    <w:rsid w:val="00156F4E"/>
    <w:rsid w:val="00161129"/>
    <w:rsid w:val="001728FC"/>
    <w:rsid w:val="001743CC"/>
    <w:rsid w:val="0017502F"/>
    <w:rsid w:val="001769DD"/>
    <w:rsid w:val="00181598"/>
    <w:rsid w:val="00185A04"/>
    <w:rsid w:val="0019735E"/>
    <w:rsid w:val="001A1E15"/>
    <w:rsid w:val="001A4B92"/>
    <w:rsid w:val="001A5418"/>
    <w:rsid w:val="001A59B1"/>
    <w:rsid w:val="001A7CF3"/>
    <w:rsid w:val="001B1700"/>
    <w:rsid w:val="001C0656"/>
    <w:rsid w:val="001C232E"/>
    <w:rsid w:val="001C3159"/>
    <w:rsid w:val="001D657F"/>
    <w:rsid w:val="001E12F8"/>
    <w:rsid w:val="001E4ED7"/>
    <w:rsid w:val="001F1178"/>
    <w:rsid w:val="0020047F"/>
    <w:rsid w:val="00202419"/>
    <w:rsid w:val="0020361B"/>
    <w:rsid w:val="00210FD6"/>
    <w:rsid w:val="002209B1"/>
    <w:rsid w:val="0022212D"/>
    <w:rsid w:val="00225724"/>
    <w:rsid w:val="00227A04"/>
    <w:rsid w:val="00233AAA"/>
    <w:rsid w:val="0024180D"/>
    <w:rsid w:val="002449AD"/>
    <w:rsid w:val="00246EA5"/>
    <w:rsid w:val="00250AAA"/>
    <w:rsid w:val="00250FB0"/>
    <w:rsid w:val="00252004"/>
    <w:rsid w:val="00257A7C"/>
    <w:rsid w:val="00261180"/>
    <w:rsid w:val="00270316"/>
    <w:rsid w:val="00274EAA"/>
    <w:rsid w:val="002863FB"/>
    <w:rsid w:val="002B081B"/>
    <w:rsid w:val="002B1383"/>
    <w:rsid w:val="002B5FD6"/>
    <w:rsid w:val="002D318A"/>
    <w:rsid w:val="002D3825"/>
    <w:rsid w:val="002D47F4"/>
    <w:rsid w:val="002D4818"/>
    <w:rsid w:val="002D5BBE"/>
    <w:rsid w:val="002D612A"/>
    <w:rsid w:val="002D68FC"/>
    <w:rsid w:val="002E7001"/>
    <w:rsid w:val="002E72DE"/>
    <w:rsid w:val="002F1875"/>
    <w:rsid w:val="002F419C"/>
    <w:rsid w:val="002F4496"/>
    <w:rsid w:val="00304DF7"/>
    <w:rsid w:val="00315FF2"/>
    <w:rsid w:val="0032095C"/>
    <w:rsid w:val="00325F43"/>
    <w:rsid w:val="00330D54"/>
    <w:rsid w:val="00333A42"/>
    <w:rsid w:val="00340528"/>
    <w:rsid w:val="003440EC"/>
    <w:rsid w:val="00357F93"/>
    <w:rsid w:val="00361F2F"/>
    <w:rsid w:val="00364BB0"/>
    <w:rsid w:val="00370210"/>
    <w:rsid w:val="0037071B"/>
    <w:rsid w:val="00392D4D"/>
    <w:rsid w:val="00395933"/>
    <w:rsid w:val="003A0912"/>
    <w:rsid w:val="003A1B44"/>
    <w:rsid w:val="003A4F6E"/>
    <w:rsid w:val="003B2736"/>
    <w:rsid w:val="003B4344"/>
    <w:rsid w:val="003B78A5"/>
    <w:rsid w:val="003C16CF"/>
    <w:rsid w:val="003C3066"/>
    <w:rsid w:val="003D1DBF"/>
    <w:rsid w:val="003D233B"/>
    <w:rsid w:val="003D349B"/>
    <w:rsid w:val="003D7AD3"/>
    <w:rsid w:val="003E00B3"/>
    <w:rsid w:val="003E5BA6"/>
    <w:rsid w:val="00403865"/>
    <w:rsid w:val="00403BD4"/>
    <w:rsid w:val="00420070"/>
    <w:rsid w:val="004210F2"/>
    <w:rsid w:val="0042117F"/>
    <w:rsid w:val="004216F0"/>
    <w:rsid w:val="00436D21"/>
    <w:rsid w:val="0044008F"/>
    <w:rsid w:val="00441088"/>
    <w:rsid w:val="00444F84"/>
    <w:rsid w:val="004514DF"/>
    <w:rsid w:val="00453A46"/>
    <w:rsid w:val="00457554"/>
    <w:rsid w:val="00460EB6"/>
    <w:rsid w:val="00463028"/>
    <w:rsid w:val="004700BA"/>
    <w:rsid w:val="00470269"/>
    <w:rsid w:val="00475FC8"/>
    <w:rsid w:val="00486EAB"/>
    <w:rsid w:val="00487402"/>
    <w:rsid w:val="00490AB4"/>
    <w:rsid w:val="004A2D1B"/>
    <w:rsid w:val="004A5A24"/>
    <w:rsid w:val="004A5D2A"/>
    <w:rsid w:val="004B3F3F"/>
    <w:rsid w:val="004B53C7"/>
    <w:rsid w:val="004B58F4"/>
    <w:rsid w:val="004C09EA"/>
    <w:rsid w:val="004C2C04"/>
    <w:rsid w:val="004C59C3"/>
    <w:rsid w:val="004C7F3C"/>
    <w:rsid w:val="004D145C"/>
    <w:rsid w:val="004D3C7A"/>
    <w:rsid w:val="004E19B0"/>
    <w:rsid w:val="004E3243"/>
    <w:rsid w:val="004F0B34"/>
    <w:rsid w:val="004F0B8D"/>
    <w:rsid w:val="0050017E"/>
    <w:rsid w:val="00500B3A"/>
    <w:rsid w:val="00504EF2"/>
    <w:rsid w:val="005074AE"/>
    <w:rsid w:val="00511933"/>
    <w:rsid w:val="00516D1B"/>
    <w:rsid w:val="0052203C"/>
    <w:rsid w:val="00522836"/>
    <w:rsid w:val="00524C85"/>
    <w:rsid w:val="00526AEF"/>
    <w:rsid w:val="005435AD"/>
    <w:rsid w:val="005566D3"/>
    <w:rsid w:val="005605FA"/>
    <w:rsid w:val="005668AC"/>
    <w:rsid w:val="00567A11"/>
    <w:rsid w:val="00573E69"/>
    <w:rsid w:val="00594145"/>
    <w:rsid w:val="00596BF8"/>
    <w:rsid w:val="005A16C8"/>
    <w:rsid w:val="005B0011"/>
    <w:rsid w:val="005C32D7"/>
    <w:rsid w:val="005C4A0D"/>
    <w:rsid w:val="005E04C8"/>
    <w:rsid w:val="005E07DC"/>
    <w:rsid w:val="005E0DE3"/>
    <w:rsid w:val="005E1977"/>
    <w:rsid w:val="005E3B85"/>
    <w:rsid w:val="005E5A86"/>
    <w:rsid w:val="005F26AE"/>
    <w:rsid w:val="005F2BDD"/>
    <w:rsid w:val="005F2FED"/>
    <w:rsid w:val="005F76BB"/>
    <w:rsid w:val="00601D64"/>
    <w:rsid w:val="006036DB"/>
    <w:rsid w:val="00603CFD"/>
    <w:rsid w:val="00606F53"/>
    <w:rsid w:val="00611EAE"/>
    <w:rsid w:val="006142B2"/>
    <w:rsid w:val="00615C0A"/>
    <w:rsid w:val="00626C4A"/>
    <w:rsid w:val="00627104"/>
    <w:rsid w:val="00630102"/>
    <w:rsid w:val="00630499"/>
    <w:rsid w:val="00631719"/>
    <w:rsid w:val="006340A8"/>
    <w:rsid w:val="00635969"/>
    <w:rsid w:val="006359C6"/>
    <w:rsid w:val="0063625E"/>
    <w:rsid w:val="00641C50"/>
    <w:rsid w:val="006428E0"/>
    <w:rsid w:val="00654A3C"/>
    <w:rsid w:val="0066356F"/>
    <w:rsid w:val="00663C3A"/>
    <w:rsid w:val="006661A0"/>
    <w:rsid w:val="00666DDA"/>
    <w:rsid w:val="00680C13"/>
    <w:rsid w:val="00682FF7"/>
    <w:rsid w:val="0068621C"/>
    <w:rsid w:val="00687897"/>
    <w:rsid w:val="006903EF"/>
    <w:rsid w:val="00690E13"/>
    <w:rsid w:val="006A0A9E"/>
    <w:rsid w:val="006A2432"/>
    <w:rsid w:val="006B2D9D"/>
    <w:rsid w:val="006B5D31"/>
    <w:rsid w:val="006B79C5"/>
    <w:rsid w:val="006C234D"/>
    <w:rsid w:val="006C2D26"/>
    <w:rsid w:val="006C38E0"/>
    <w:rsid w:val="006C4C8F"/>
    <w:rsid w:val="006C5123"/>
    <w:rsid w:val="006D0CCC"/>
    <w:rsid w:val="006D11FE"/>
    <w:rsid w:val="006D18F2"/>
    <w:rsid w:val="006D4079"/>
    <w:rsid w:val="006D4575"/>
    <w:rsid w:val="006D5240"/>
    <w:rsid w:val="006E6313"/>
    <w:rsid w:val="006E7B33"/>
    <w:rsid w:val="006F31B1"/>
    <w:rsid w:val="006F5668"/>
    <w:rsid w:val="006F70DF"/>
    <w:rsid w:val="00710314"/>
    <w:rsid w:val="00716E51"/>
    <w:rsid w:val="00722492"/>
    <w:rsid w:val="00723D46"/>
    <w:rsid w:val="00724805"/>
    <w:rsid w:val="00727065"/>
    <w:rsid w:val="007340D1"/>
    <w:rsid w:val="007352AF"/>
    <w:rsid w:val="0073602F"/>
    <w:rsid w:val="0073792C"/>
    <w:rsid w:val="007400F9"/>
    <w:rsid w:val="00746BD6"/>
    <w:rsid w:val="00747BCA"/>
    <w:rsid w:val="00751893"/>
    <w:rsid w:val="00751C12"/>
    <w:rsid w:val="00755080"/>
    <w:rsid w:val="0076167A"/>
    <w:rsid w:val="00762F32"/>
    <w:rsid w:val="00774F02"/>
    <w:rsid w:val="00787F77"/>
    <w:rsid w:val="00791883"/>
    <w:rsid w:val="007B17FB"/>
    <w:rsid w:val="007B211E"/>
    <w:rsid w:val="007B7AB7"/>
    <w:rsid w:val="007D0459"/>
    <w:rsid w:val="007D435E"/>
    <w:rsid w:val="007E1D5E"/>
    <w:rsid w:val="007E2DC7"/>
    <w:rsid w:val="007E347D"/>
    <w:rsid w:val="007F21FF"/>
    <w:rsid w:val="008030EB"/>
    <w:rsid w:val="00810DD2"/>
    <w:rsid w:val="00813CD7"/>
    <w:rsid w:val="008157C9"/>
    <w:rsid w:val="00815CEA"/>
    <w:rsid w:val="0082187B"/>
    <w:rsid w:val="00823C74"/>
    <w:rsid w:val="0082538B"/>
    <w:rsid w:val="0082599E"/>
    <w:rsid w:val="0082719E"/>
    <w:rsid w:val="0083077F"/>
    <w:rsid w:val="00832F15"/>
    <w:rsid w:val="00835BDF"/>
    <w:rsid w:val="00836530"/>
    <w:rsid w:val="00836D5C"/>
    <w:rsid w:val="00842559"/>
    <w:rsid w:val="008544C6"/>
    <w:rsid w:val="008556C8"/>
    <w:rsid w:val="00863FA4"/>
    <w:rsid w:val="00865F83"/>
    <w:rsid w:val="00872B54"/>
    <w:rsid w:val="00876F9D"/>
    <w:rsid w:val="008852D3"/>
    <w:rsid w:val="00886F92"/>
    <w:rsid w:val="008A03F4"/>
    <w:rsid w:val="008A6BD4"/>
    <w:rsid w:val="008B66CF"/>
    <w:rsid w:val="008C4D86"/>
    <w:rsid w:val="008C77DA"/>
    <w:rsid w:val="008D0E23"/>
    <w:rsid w:val="008D126C"/>
    <w:rsid w:val="008D5064"/>
    <w:rsid w:val="008E3022"/>
    <w:rsid w:val="008E41DD"/>
    <w:rsid w:val="008E4F81"/>
    <w:rsid w:val="008F2492"/>
    <w:rsid w:val="008F7E2C"/>
    <w:rsid w:val="009016ED"/>
    <w:rsid w:val="00907133"/>
    <w:rsid w:val="00911E37"/>
    <w:rsid w:val="009150A3"/>
    <w:rsid w:val="00917BA2"/>
    <w:rsid w:val="00924567"/>
    <w:rsid w:val="009274B7"/>
    <w:rsid w:val="00930397"/>
    <w:rsid w:val="00933374"/>
    <w:rsid w:val="00944137"/>
    <w:rsid w:val="00945880"/>
    <w:rsid w:val="00962DBC"/>
    <w:rsid w:val="009755CC"/>
    <w:rsid w:val="00977470"/>
    <w:rsid w:val="00981836"/>
    <w:rsid w:val="00982C0C"/>
    <w:rsid w:val="009836F3"/>
    <w:rsid w:val="009940D7"/>
    <w:rsid w:val="0099423E"/>
    <w:rsid w:val="009A2569"/>
    <w:rsid w:val="009A4A66"/>
    <w:rsid w:val="009A528F"/>
    <w:rsid w:val="009B75A9"/>
    <w:rsid w:val="009E03EF"/>
    <w:rsid w:val="009F0E7E"/>
    <w:rsid w:val="009F6C14"/>
    <w:rsid w:val="00A0665E"/>
    <w:rsid w:val="00A07941"/>
    <w:rsid w:val="00A12460"/>
    <w:rsid w:val="00A21110"/>
    <w:rsid w:val="00A2246E"/>
    <w:rsid w:val="00A243A7"/>
    <w:rsid w:val="00A25E8F"/>
    <w:rsid w:val="00A271FB"/>
    <w:rsid w:val="00A31141"/>
    <w:rsid w:val="00A31EEE"/>
    <w:rsid w:val="00A322D7"/>
    <w:rsid w:val="00A36406"/>
    <w:rsid w:val="00A43405"/>
    <w:rsid w:val="00A522C6"/>
    <w:rsid w:val="00A5283D"/>
    <w:rsid w:val="00A53801"/>
    <w:rsid w:val="00A60FFF"/>
    <w:rsid w:val="00A6144F"/>
    <w:rsid w:val="00A659F5"/>
    <w:rsid w:val="00A660E0"/>
    <w:rsid w:val="00A67634"/>
    <w:rsid w:val="00A80B81"/>
    <w:rsid w:val="00A838F0"/>
    <w:rsid w:val="00A8601D"/>
    <w:rsid w:val="00A87105"/>
    <w:rsid w:val="00A91581"/>
    <w:rsid w:val="00AA36EB"/>
    <w:rsid w:val="00AA71AE"/>
    <w:rsid w:val="00AB324D"/>
    <w:rsid w:val="00AC2561"/>
    <w:rsid w:val="00AC4E13"/>
    <w:rsid w:val="00AD2634"/>
    <w:rsid w:val="00AE4A47"/>
    <w:rsid w:val="00B02BC9"/>
    <w:rsid w:val="00B03D62"/>
    <w:rsid w:val="00B04465"/>
    <w:rsid w:val="00B13171"/>
    <w:rsid w:val="00B27F46"/>
    <w:rsid w:val="00B31EC2"/>
    <w:rsid w:val="00B364F2"/>
    <w:rsid w:val="00B36743"/>
    <w:rsid w:val="00B375BB"/>
    <w:rsid w:val="00B40880"/>
    <w:rsid w:val="00B43C47"/>
    <w:rsid w:val="00B50959"/>
    <w:rsid w:val="00B52588"/>
    <w:rsid w:val="00B53263"/>
    <w:rsid w:val="00B53F01"/>
    <w:rsid w:val="00B55D7C"/>
    <w:rsid w:val="00B64B6E"/>
    <w:rsid w:val="00B7045C"/>
    <w:rsid w:val="00B707D2"/>
    <w:rsid w:val="00B70E29"/>
    <w:rsid w:val="00B7225A"/>
    <w:rsid w:val="00B72DFC"/>
    <w:rsid w:val="00B76803"/>
    <w:rsid w:val="00B8185E"/>
    <w:rsid w:val="00B841D1"/>
    <w:rsid w:val="00B861FB"/>
    <w:rsid w:val="00B92635"/>
    <w:rsid w:val="00B97BCF"/>
    <w:rsid w:val="00BA149C"/>
    <w:rsid w:val="00BB3CF7"/>
    <w:rsid w:val="00BB543E"/>
    <w:rsid w:val="00BB5602"/>
    <w:rsid w:val="00BB6108"/>
    <w:rsid w:val="00BB62E1"/>
    <w:rsid w:val="00BC06AD"/>
    <w:rsid w:val="00BC2644"/>
    <w:rsid w:val="00BC2676"/>
    <w:rsid w:val="00BD0D93"/>
    <w:rsid w:val="00BD5398"/>
    <w:rsid w:val="00BE30C0"/>
    <w:rsid w:val="00BE5F88"/>
    <w:rsid w:val="00BE60CA"/>
    <w:rsid w:val="00BE7C50"/>
    <w:rsid w:val="00BF693E"/>
    <w:rsid w:val="00C051E8"/>
    <w:rsid w:val="00C07B60"/>
    <w:rsid w:val="00C117F6"/>
    <w:rsid w:val="00C13753"/>
    <w:rsid w:val="00C15560"/>
    <w:rsid w:val="00C17F9F"/>
    <w:rsid w:val="00C2358F"/>
    <w:rsid w:val="00C27828"/>
    <w:rsid w:val="00C31BD6"/>
    <w:rsid w:val="00C429F3"/>
    <w:rsid w:val="00C52588"/>
    <w:rsid w:val="00C52BF0"/>
    <w:rsid w:val="00C52F0A"/>
    <w:rsid w:val="00C5387B"/>
    <w:rsid w:val="00C55DEA"/>
    <w:rsid w:val="00C6107E"/>
    <w:rsid w:val="00C622E9"/>
    <w:rsid w:val="00C6432E"/>
    <w:rsid w:val="00C72357"/>
    <w:rsid w:val="00C727BC"/>
    <w:rsid w:val="00C74955"/>
    <w:rsid w:val="00C77F55"/>
    <w:rsid w:val="00C87824"/>
    <w:rsid w:val="00C87CD0"/>
    <w:rsid w:val="00C90595"/>
    <w:rsid w:val="00C91418"/>
    <w:rsid w:val="00C94A2D"/>
    <w:rsid w:val="00C94A89"/>
    <w:rsid w:val="00C976DA"/>
    <w:rsid w:val="00CA0A78"/>
    <w:rsid w:val="00CA43BF"/>
    <w:rsid w:val="00CB1B65"/>
    <w:rsid w:val="00CB1CEE"/>
    <w:rsid w:val="00CB216E"/>
    <w:rsid w:val="00CB2BE2"/>
    <w:rsid w:val="00CB38C3"/>
    <w:rsid w:val="00CB57ED"/>
    <w:rsid w:val="00CC74AB"/>
    <w:rsid w:val="00CC7EB6"/>
    <w:rsid w:val="00CD4BD5"/>
    <w:rsid w:val="00CE123A"/>
    <w:rsid w:val="00CE2FFE"/>
    <w:rsid w:val="00CE4C07"/>
    <w:rsid w:val="00D048F9"/>
    <w:rsid w:val="00D0710F"/>
    <w:rsid w:val="00D13E75"/>
    <w:rsid w:val="00D23194"/>
    <w:rsid w:val="00D308D2"/>
    <w:rsid w:val="00D32DCA"/>
    <w:rsid w:val="00D37176"/>
    <w:rsid w:val="00D41ADE"/>
    <w:rsid w:val="00D425D2"/>
    <w:rsid w:val="00D454E1"/>
    <w:rsid w:val="00D45AA4"/>
    <w:rsid w:val="00D469DB"/>
    <w:rsid w:val="00D51E89"/>
    <w:rsid w:val="00D53BC3"/>
    <w:rsid w:val="00D55189"/>
    <w:rsid w:val="00D616C6"/>
    <w:rsid w:val="00D65B76"/>
    <w:rsid w:val="00D679CE"/>
    <w:rsid w:val="00D7524B"/>
    <w:rsid w:val="00D901C0"/>
    <w:rsid w:val="00D92418"/>
    <w:rsid w:val="00D93847"/>
    <w:rsid w:val="00D959B0"/>
    <w:rsid w:val="00D95A28"/>
    <w:rsid w:val="00D97324"/>
    <w:rsid w:val="00DB0564"/>
    <w:rsid w:val="00DB0792"/>
    <w:rsid w:val="00DB2C3F"/>
    <w:rsid w:val="00DB6D31"/>
    <w:rsid w:val="00DC0275"/>
    <w:rsid w:val="00DC6C38"/>
    <w:rsid w:val="00DD2FAD"/>
    <w:rsid w:val="00DD30D8"/>
    <w:rsid w:val="00DD4B0F"/>
    <w:rsid w:val="00DD4C73"/>
    <w:rsid w:val="00DE5531"/>
    <w:rsid w:val="00DF44F8"/>
    <w:rsid w:val="00E004A9"/>
    <w:rsid w:val="00E07C8E"/>
    <w:rsid w:val="00E11C5C"/>
    <w:rsid w:val="00E20416"/>
    <w:rsid w:val="00E209CB"/>
    <w:rsid w:val="00E23B66"/>
    <w:rsid w:val="00E3550E"/>
    <w:rsid w:val="00E36ACA"/>
    <w:rsid w:val="00E46ADF"/>
    <w:rsid w:val="00E54EE1"/>
    <w:rsid w:val="00E627E5"/>
    <w:rsid w:val="00E630E6"/>
    <w:rsid w:val="00E76304"/>
    <w:rsid w:val="00E76F9D"/>
    <w:rsid w:val="00E81843"/>
    <w:rsid w:val="00E81FC8"/>
    <w:rsid w:val="00E82B1A"/>
    <w:rsid w:val="00E87324"/>
    <w:rsid w:val="00E94AA1"/>
    <w:rsid w:val="00EA1012"/>
    <w:rsid w:val="00EB7DF5"/>
    <w:rsid w:val="00EC3BA9"/>
    <w:rsid w:val="00ED127D"/>
    <w:rsid w:val="00ED2E58"/>
    <w:rsid w:val="00ED53BC"/>
    <w:rsid w:val="00ED5CBA"/>
    <w:rsid w:val="00EE3B14"/>
    <w:rsid w:val="00EE5977"/>
    <w:rsid w:val="00EF3C7E"/>
    <w:rsid w:val="00F01054"/>
    <w:rsid w:val="00F0663E"/>
    <w:rsid w:val="00F07C98"/>
    <w:rsid w:val="00F1631F"/>
    <w:rsid w:val="00F227E7"/>
    <w:rsid w:val="00F236F9"/>
    <w:rsid w:val="00F23B69"/>
    <w:rsid w:val="00F32D79"/>
    <w:rsid w:val="00F37513"/>
    <w:rsid w:val="00F410FC"/>
    <w:rsid w:val="00F5071B"/>
    <w:rsid w:val="00F561D4"/>
    <w:rsid w:val="00F61717"/>
    <w:rsid w:val="00F66EDE"/>
    <w:rsid w:val="00F80CC0"/>
    <w:rsid w:val="00F84A1D"/>
    <w:rsid w:val="00FA67B2"/>
    <w:rsid w:val="00FC154A"/>
    <w:rsid w:val="00FC19E6"/>
    <w:rsid w:val="00FC242E"/>
    <w:rsid w:val="00FC5133"/>
    <w:rsid w:val="00FC6D44"/>
    <w:rsid w:val="00FC726A"/>
    <w:rsid w:val="00FD2852"/>
    <w:rsid w:val="00FD6C40"/>
    <w:rsid w:val="00FF3054"/>
    <w:rsid w:val="00FF71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432E"/>
    <w:pPr>
      <w:ind w:left="720"/>
      <w:contextualSpacing/>
    </w:pPr>
  </w:style>
  <w:style w:type="table" w:styleId="Tabellrutenett">
    <w:name w:val="Table Grid"/>
    <w:basedOn w:val="Vanligtabell"/>
    <w:uiPriority w:val="1"/>
    <w:rsid w:val="00C6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
    <w:name w:val="List Bullet"/>
    <w:basedOn w:val="Normal"/>
    <w:semiHidden/>
    <w:unhideWhenUsed/>
    <w:rsid w:val="00C6432E"/>
    <w:pPr>
      <w:numPr>
        <w:numId w:val="1"/>
      </w:numPr>
      <w:spacing w:after="0" w:line="240" w:lineRule="auto"/>
      <w:contextualSpacing/>
    </w:pPr>
    <w:rPr>
      <w:rFonts w:ascii="Times New Roman" w:eastAsia="Times New Roman" w:hAnsi="Times New Roman" w:cs="Times New Roman"/>
      <w:sz w:val="24"/>
      <w:szCs w:val="24"/>
      <w:lang w:eastAsia="nb-NO"/>
    </w:rPr>
  </w:style>
  <w:style w:type="paragraph" w:customStyle="1" w:styleId="Listeavsnitt1">
    <w:name w:val="Listeavsnitt1"/>
    <w:basedOn w:val="Normal"/>
    <w:rsid w:val="00C6432E"/>
    <w:pPr>
      <w:spacing w:after="0" w:line="240" w:lineRule="auto"/>
      <w:ind w:left="720"/>
      <w:contextualSpacing/>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C643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C6432E"/>
    <w:rPr>
      <w:rFonts w:asciiTheme="majorHAnsi" w:eastAsiaTheme="majorEastAsia" w:hAnsiTheme="majorHAnsi" w:cstheme="majorBidi"/>
      <w:color w:val="17365D" w:themeColor="text2" w:themeShade="BF"/>
      <w:spacing w:val="5"/>
      <w:kern w:val="28"/>
      <w:sz w:val="52"/>
      <w:szCs w:val="52"/>
      <w:lang w:eastAsia="nb-NO"/>
    </w:rPr>
  </w:style>
  <w:style w:type="paragraph" w:styleId="Ingenmellomrom">
    <w:name w:val="No Spacing"/>
    <w:link w:val="IngenmellomromTegn"/>
    <w:uiPriority w:val="1"/>
    <w:qFormat/>
    <w:rsid w:val="00C6432E"/>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C6432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432E"/>
    <w:rPr>
      <w:rFonts w:ascii="Tahoma" w:hAnsi="Tahoma" w:cs="Tahoma"/>
      <w:sz w:val="16"/>
      <w:szCs w:val="16"/>
    </w:rPr>
  </w:style>
  <w:style w:type="paragraph" w:styleId="Topptekst">
    <w:name w:val="header"/>
    <w:basedOn w:val="Normal"/>
    <w:link w:val="TopptekstTegn"/>
    <w:uiPriority w:val="99"/>
    <w:unhideWhenUsed/>
    <w:rsid w:val="00C643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432E"/>
  </w:style>
  <w:style w:type="paragraph" w:styleId="Bunntekst">
    <w:name w:val="footer"/>
    <w:basedOn w:val="Normal"/>
    <w:link w:val="BunntekstTegn"/>
    <w:uiPriority w:val="99"/>
    <w:unhideWhenUsed/>
    <w:rsid w:val="00C643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432E"/>
  </w:style>
  <w:style w:type="paragraph" w:customStyle="1" w:styleId="ecxmsonormal">
    <w:name w:val="ecxmsonormal"/>
    <w:basedOn w:val="Normal"/>
    <w:rsid w:val="00C6432E"/>
    <w:pPr>
      <w:spacing w:after="324"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C6432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666DDA"/>
    <w:pPr>
      <w:autoSpaceDE w:val="0"/>
      <w:autoSpaceDN w:val="0"/>
      <w:adjustRightInd w:val="0"/>
      <w:spacing w:after="0" w:line="240" w:lineRule="auto"/>
    </w:pPr>
    <w:rPr>
      <w:rFonts w:ascii="Calibri" w:hAnsi="Calibri" w:cs="Calibri"/>
      <w:color w:val="000000"/>
      <w:sz w:val="24"/>
      <w:szCs w:val="24"/>
    </w:rPr>
  </w:style>
  <w:style w:type="character" w:customStyle="1" w:styleId="IngenmellomromTegn">
    <w:name w:val="Ingen mellomrom Tegn"/>
    <w:basedOn w:val="Standardskriftforavsnitt"/>
    <w:link w:val="Ingenmellomrom"/>
    <w:uiPriority w:val="1"/>
    <w:rsid w:val="00156F4E"/>
    <w:rPr>
      <w:rFonts w:ascii="Calibri" w:eastAsia="Calibri" w:hAnsi="Calibri" w:cs="Times New Roman"/>
    </w:rPr>
  </w:style>
  <w:style w:type="paragraph" w:styleId="Undertittel">
    <w:name w:val="Subtitle"/>
    <w:basedOn w:val="Normal"/>
    <w:next w:val="Normal"/>
    <w:link w:val="UndertittelTegn"/>
    <w:uiPriority w:val="11"/>
    <w:qFormat/>
    <w:rsid w:val="00156F4E"/>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156F4E"/>
    <w:rPr>
      <w:rFonts w:asciiTheme="majorHAnsi" w:eastAsiaTheme="majorEastAsia" w:hAnsiTheme="majorHAnsi" w:cstheme="majorBidi"/>
      <w:i/>
      <w:iCs/>
      <w:color w:val="4F81BD" w:themeColor="accent1"/>
      <w:spacing w:val="15"/>
      <w:sz w:val="24"/>
      <w:szCs w:val="24"/>
      <w:lang w:eastAsia="nb-NO"/>
    </w:rPr>
  </w:style>
  <w:style w:type="character" w:styleId="Hyperkobling">
    <w:name w:val="Hyperlink"/>
    <w:basedOn w:val="Standardskriftforavsnitt"/>
    <w:uiPriority w:val="99"/>
    <w:semiHidden/>
    <w:unhideWhenUsed/>
    <w:rsid w:val="00F80CC0"/>
    <w:rPr>
      <w:color w:val="0000FF" w:themeColor="hyperlink"/>
      <w:u w:val="single"/>
    </w:rPr>
  </w:style>
  <w:style w:type="paragraph" w:customStyle="1" w:styleId="mortaga">
    <w:name w:val="mortag_a"/>
    <w:basedOn w:val="Normal"/>
    <w:rsid w:val="00F5071B"/>
    <w:pPr>
      <w:spacing w:after="158"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6432E"/>
    <w:pPr>
      <w:ind w:left="720"/>
      <w:contextualSpacing/>
    </w:pPr>
  </w:style>
  <w:style w:type="table" w:styleId="Tabellrutenett">
    <w:name w:val="Table Grid"/>
    <w:basedOn w:val="Vanligtabell"/>
    <w:uiPriority w:val="1"/>
    <w:rsid w:val="00C643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nktmerketliste">
    <w:name w:val="List Bullet"/>
    <w:basedOn w:val="Normal"/>
    <w:semiHidden/>
    <w:unhideWhenUsed/>
    <w:rsid w:val="00C6432E"/>
    <w:pPr>
      <w:numPr>
        <w:numId w:val="1"/>
      </w:numPr>
      <w:spacing w:after="0" w:line="240" w:lineRule="auto"/>
      <w:contextualSpacing/>
    </w:pPr>
    <w:rPr>
      <w:rFonts w:ascii="Times New Roman" w:eastAsia="Times New Roman" w:hAnsi="Times New Roman" w:cs="Times New Roman"/>
      <w:sz w:val="24"/>
      <w:szCs w:val="24"/>
      <w:lang w:eastAsia="nb-NO"/>
    </w:rPr>
  </w:style>
  <w:style w:type="paragraph" w:customStyle="1" w:styleId="Listeavsnitt1">
    <w:name w:val="Listeavsnitt1"/>
    <w:basedOn w:val="Normal"/>
    <w:rsid w:val="00C6432E"/>
    <w:pPr>
      <w:spacing w:after="0" w:line="240" w:lineRule="auto"/>
      <w:ind w:left="720"/>
      <w:contextualSpacing/>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C6432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nb-NO"/>
    </w:rPr>
  </w:style>
  <w:style w:type="character" w:customStyle="1" w:styleId="TittelTegn">
    <w:name w:val="Tittel Tegn"/>
    <w:basedOn w:val="Standardskriftforavsnitt"/>
    <w:link w:val="Tittel"/>
    <w:uiPriority w:val="10"/>
    <w:rsid w:val="00C6432E"/>
    <w:rPr>
      <w:rFonts w:asciiTheme="majorHAnsi" w:eastAsiaTheme="majorEastAsia" w:hAnsiTheme="majorHAnsi" w:cstheme="majorBidi"/>
      <w:color w:val="17365D" w:themeColor="text2" w:themeShade="BF"/>
      <w:spacing w:val="5"/>
      <w:kern w:val="28"/>
      <w:sz w:val="52"/>
      <w:szCs w:val="52"/>
      <w:lang w:eastAsia="nb-NO"/>
    </w:rPr>
  </w:style>
  <w:style w:type="paragraph" w:styleId="Ingenmellomrom">
    <w:name w:val="No Spacing"/>
    <w:link w:val="IngenmellomromTegn"/>
    <w:uiPriority w:val="1"/>
    <w:qFormat/>
    <w:rsid w:val="00C6432E"/>
    <w:pPr>
      <w:spacing w:after="0" w:line="240" w:lineRule="auto"/>
    </w:pPr>
    <w:rPr>
      <w:rFonts w:ascii="Calibri" w:eastAsia="Calibri" w:hAnsi="Calibri" w:cs="Times New Roman"/>
    </w:rPr>
  </w:style>
  <w:style w:type="paragraph" w:styleId="Bobletekst">
    <w:name w:val="Balloon Text"/>
    <w:basedOn w:val="Normal"/>
    <w:link w:val="BobletekstTegn"/>
    <w:uiPriority w:val="99"/>
    <w:semiHidden/>
    <w:unhideWhenUsed/>
    <w:rsid w:val="00C6432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6432E"/>
    <w:rPr>
      <w:rFonts w:ascii="Tahoma" w:hAnsi="Tahoma" w:cs="Tahoma"/>
      <w:sz w:val="16"/>
      <w:szCs w:val="16"/>
    </w:rPr>
  </w:style>
  <w:style w:type="paragraph" w:styleId="Topptekst">
    <w:name w:val="header"/>
    <w:basedOn w:val="Normal"/>
    <w:link w:val="TopptekstTegn"/>
    <w:uiPriority w:val="99"/>
    <w:unhideWhenUsed/>
    <w:rsid w:val="00C6432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6432E"/>
  </w:style>
  <w:style w:type="paragraph" w:styleId="Bunntekst">
    <w:name w:val="footer"/>
    <w:basedOn w:val="Normal"/>
    <w:link w:val="BunntekstTegn"/>
    <w:uiPriority w:val="99"/>
    <w:unhideWhenUsed/>
    <w:rsid w:val="00C6432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6432E"/>
  </w:style>
  <w:style w:type="paragraph" w:customStyle="1" w:styleId="ecxmsonormal">
    <w:name w:val="ecxmsonormal"/>
    <w:basedOn w:val="Normal"/>
    <w:rsid w:val="00C6432E"/>
    <w:pPr>
      <w:spacing w:after="324"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unhideWhenUsed/>
    <w:rsid w:val="00C6432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Default">
    <w:name w:val="Default"/>
    <w:rsid w:val="00666DDA"/>
    <w:pPr>
      <w:autoSpaceDE w:val="0"/>
      <w:autoSpaceDN w:val="0"/>
      <w:adjustRightInd w:val="0"/>
      <w:spacing w:after="0" w:line="240" w:lineRule="auto"/>
    </w:pPr>
    <w:rPr>
      <w:rFonts w:ascii="Calibri" w:hAnsi="Calibri" w:cs="Calibri"/>
      <w:color w:val="000000"/>
      <w:sz w:val="24"/>
      <w:szCs w:val="24"/>
    </w:rPr>
  </w:style>
  <w:style w:type="character" w:customStyle="1" w:styleId="IngenmellomromTegn">
    <w:name w:val="Ingen mellomrom Tegn"/>
    <w:basedOn w:val="Standardskriftforavsnitt"/>
    <w:link w:val="Ingenmellomrom"/>
    <w:uiPriority w:val="1"/>
    <w:rsid w:val="00156F4E"/>
    <w:rPr>
      <w:rFonts w:ascii="Calibri" w:eastAsia="Calibri" w:hAnsi="Calibri" w:cs="Times New Roman"/>
    </w:rPr>
  </w:style>
  <w:style w:type="paragraph" w:styleId="Undertittel">
    <w:name w:val="Subtitle"/>
    <w:basedOn w:val="Normal"/>
    <w:next w:val="Normal"/>
    <w:link w:val="UndertittelTegn"/>
    <w:uiPriority w:val="11"/>
    <w:qFormat/>
    <w:rsid w:val="00156F4E"/>
    <w:pPr>
      <w:numPr>
        <w:ilvl w:val="1"/>
      </w:numPr>
    </w:pPr>
    <w:rPr>
      <w:rFonts w:asciiTheme="majorHAnsi" w:eastAsiaTheme="majorEastAsia" w:hAnsiTheme="majorHAnsi" w:cstheme="majorBidi"/>
      <w:i/>
      <w:iCs/>
      <w:color w:val="4F81BD" w:themeColor="accent1"/>
      <w:spacing w:val="15"/>
      <w:sz w:val="24"/>
      <w:szCs w:val="24"/>
      <w:lang w:eastAsia="nb-NO"/>
    </w:rPr>
  </w:style>
  <w:style w:type="character" w:customStyle="1" w:styleId="UndertittelTegn">
    <w:name w:val="Undertittel Tegn"/>
    <w:basedOn w:val="Standardskriftforavsnitt"/>
    <w:link w:val="Undertittel"/>
    <w:uiPriority w:val="11"/>
    <w:rsid w:val="00156F4E"/>
    <w:rPr>
      <w:rFonts w:asciiTheme="majorHAnsi" w:eastAsiaTheme="majorEastAsia" w:hAnsiTheme="majorHAnsi" w:cstheme="majorBidi"/>
      <w:i/>
      <w:iCs/>
      <w:color w:val="4F81BD" w:themeColor="accent1"/>
      <w:spacing w:val="15"/>
      <w:sz w:val="24"/>
      <w:szCs w:val="24"/>
      <w:lang w:eastAsia="nb-NO"/>
    </w:rPr>
  </w:style>
  <w:style w:type="character" w:styleId="Hyperkobling">
    <w:name w:val="Hyperlink"/>
    <w:basedOn w:val="Standardskriftforavsnitt"/>
    <w:uiPriority w:val="99"/>
    <w:semiHidden/>
    <w:unhideWhenUsed/>
    <w:rsid w:val="00F80CC0"/>
    <w:rPr>
      <w:color w:val="0000FF" w:themeColor="hyperlink"/>
      <w:u w:val="single"/>
    </w:rPr>
  </w:style>
  <w:style w:type="paragraph" w:customStyle="1" w:styleId="mortaga">
    <w:name w:val="mortag_a"/>
    <w:basedOn w:val="Normal"/>
    <w:rsid w:val="00F5071B"/>
    <w:pPr>
      <w:spacing w:after="158"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2231">
      <w:bodyDiv w:val="1"/>
      <w:marLeft w:val="0"/>
      <w:marRight w:val="0"/>
      <w:marTop w:val="0"/>
      <w:marBottom w:val="0"/>
      <w:divBdr>
        <w:top w:val="none" w:sz="0" w:space="0" w:color="auto"/>
        <w:left w:val="none" w:sz="0" w:space="0" w:color="auto"/>
        <w:bottom w:val="none" w:sz="0" w:space="0" w:color="auto"/>
        <w:right w:val="none" w:sz="0" w:space="0" w:color="auto"/>
      </w:divBdr>
      <w:divsChild>
        <w:div w:id="872114612">
          <w:marLeft w:val="547"/>
          <w:marRight w:val="0"/>
          <w:marTop w:val="77"/>
          <w:marBottom w:val="0"/>
          <w:divBdr>
            <w:top w:val="none" w:sz="0" w:space="0" w:color="auto"/>
            <w:left w:val="none" w:sz="0" w:space="0" w:color="auto"/>
            <w:bottom w:val="none" w:sz="0" w:space="0" w:color="auto"/>
            <w:right w:val="none" w:sz="0" w:space="0" w:color="auto"/>
          </w:divBdr>
        </w:div>
        <w:div w:id="1039161373">
          <w:marLeft w:val="547"/>
          <w:marRight w:val="0"/>
          <w:marTop w:val="77"/>
          <w:marBottom w:val="0"/>
          <w:divBdr>
            <w:top w:val="none" w:sz="0" w:space="0" w:color="auto"/>
            <w:left w:val="none" w:sz="0" w:space="0" w:color="auto"/>
            <w:bottom w:val="none" w:sz="0" w:space="0" w:color="auto"/>
            <w:right w:val="none" w:sz="0" w:space="0" w:color="auto"/>
          </w:divBdr>
        </w:div>
        <w:div w:id="1419138171">
          <w:marLeft w:val="547"/>
          <w:marRight w:val="0"/>
          <w:marTop w:val="77"/>
          <w:marBottom w:val="0"/>
          <w:divBdr>
            <w:top w:val="none" w:sz="0" w:space="0" w:color="auto"/>
            <w:left w:val="none" w:sz="0" w:space="0" w:color="auto"/>
            <w:bottom w:val="none" w:sz="0" w:space="0" w:color="auto"/>
            <w:right w:val="none" w:sz="0" w:space="0" w:color="auto"/>
          </w:divBdr>
        </w:div>
        <w:div w:id="1474130300">
          <w:marLeft w:val="547"/>
          <w:marRight w:val="0"/>
          <w:marTop w:val="77"/>
          <w:marBottom w:val="0"/>
          <w:divBdr>
            <w:top w:val="none" w:sz="0" w:space="0" w:color="auto"/>
            <w:left w:val="none" w:sz="0" w:space="0" w:color="auto"/>
            <w:bottom w:val="none" w:sz="0" w:space="0" w:color="auto"/>
            <w:right w:val="none" w:sz="0" w:space="0" w:color="auto"/>
          </w:divBdr>
        </w:div>
        <w:div w:id="1817985324">
          <w:marLeft w:val="547"/>
          <w:marRight w:val="0"/>
          <w:marTop w:val="77"/>
          <w:marBottom w:val="0"/>
          <w:divBdr>
            <w:top w:val="none" w:sz="0" w:space="0" w:color="auto"/>
            <w:left w:val="none" w:sz="0" w:space="0" w:color="auto"/>
            <w:bottom w:val="none" w:sz="0" w:space="0" w:color="auto"/>
            <w:right w:val="none" w:sz="0" w:space="0" w:color="auto"/>
          </w:divBdr>
        </w:div>
        <w:div w:id="2053454112">
          <w:marLeft w:val="547"/>
          <w:marRight w:val="0"/>
          <w:marTop w:val="77"/>
          <w:marBottom w:val="0"/>
          <w:divBdr>
            <w:top w:val="none" w:sz="0" w:space="0" w:color="auto"/>
            <w:left w:val="none" w:sz="0" w:space="0" w:color="auto"/>
            <w:bottom w:val="none" w:sz="0" w:space="0" w:color="auto"/>
            <w:right w:val="none" w:sz="0" w:space="0" w:color="auto"/>
          </w:divBdr>
        </w:div>
      </w:divsChild>
    </w:div>
    <w:div w:id="65761959">
      <w:bodyDiv w:val="1"/>
      <w:marLeft w:val="0"/>
      <w:marRight w:val="0"/>
      <w:marTop w:val="0"/>
      <w:marBottom w:val="0"/>
      <w:divBdr>
        <w:top w:val="none" w:sz="0" w:space="0" w:color="auto"/>
        <w:left w:val="none" w:sz="0" w:space="0" w:color="auto"/>
        <w:bottom w:val="none" w:sz="0" w:space="0" w:color="auto"/>
        <w:right w:val="none" w:sz="0" w:space="0" w:color="auto"/>
      </w:divBdr>
      <w:divsChild>
        <w:div w:id="80568199">
          <w:marLeft w:val="547"/>
          <w:marRight w:val="0"/>
          <w:marTop w:val="67"/>
          <w:marBottom w:val="0"/>
          <w:divBdr>
            <w:top w:val="none" w:sz="0" w:space="0" w:color="auto"/>
            <w:left w:val="none" w:sz="0" w:space="0" w:color="auto"/>
            <w:bottom w:val="none" w:sz="0" w:space="0" w:color="auto"/>
            <w:right w:val="none" w:sz="0" w:space="0" w:color="auto"/>
          </w:divBdr>
        </w:div>
        <w:div w:id="234169057">
          <w:marLeft w:val="547"/>
          <w:marRight w:val="0"/>
          <w:marTop w:val="67"/>
          <w:marBottom w:val="0"/>
          <w:divBdr>
            <w:top w:val="none" w:sz="0" w:space="0" w:color="auto"/>
            <w:left w:val="none" w:sz="0" w:space="0" w:color="auto"/>
            <w:bottom w:val="none" w:sz="0" w:space="0" w:color="auto"/>
            <w:right w:val="none" w:sz="0" w:space="0" w:color="auto"/>
          </w:divBdr>
        </w:div>
        <w:div w:id="859394407">
          <w:marLeft w:val="547"/>
          <w:marRight w:val="0"/>
          <w:marTop w:val="67"/>
          <w:marBottom w:val="0"/>
          <w:divBdr>
            <w:top w:val="none" w:sz="0" w:space="0" w:color="auto"/>
            <w:left w:val="none" w:sz="0" w:space="0" w:color="auto"/>
            <w:bottom w:val="none" w:sz="0" w:space="0" w:color="auto"/>
            <w:right w:val="none" w:sz="0" w:space="0" w:color="auto"/>
          </w:divBdr>
        </w:div>
        <w:div w:id="1401096313">
          <w:marLeft w:val="547"/>
          <w:marRight w:val="0"/>
          <w:marTop w:val="67"/>
          <w:marBottom w:val="0"/>
          <w:divBdr>
            <w:top w:val="none" w:sz="0" w:space="0" w:color="auto"/>
            <w:left w:val="none" w:sz="0" w:space="0" w:color="auto"/>
            <w:bottom w:val="none" w:sz="0" w:space="0" w:color="auto"/>
            <w:right w:val="none" w:sz="0" w:space="0" w:color="auto"/>
          </w:divBdr>
        </w:div>
        <w:div w:id="1509059979">
          <w:marLeft w:val="547"/>
          <w:marRight w:val="0"/>
          <w:marTop w:val="67"/>
          <w:marBottom w:val="0"/>
          <w:divBdr>
            <w:top w:val="none" w:sz="0" w:space="0" w:color="auto"/>
            <w:left w:val="none" w:sz="0" w:space="0" w:color="auto"/>
            <w:bottom w:val="none" w:sz="0" w:space="0" w:color="auto"/>
            <w:right w:val="none" w:sz="0" w:space="0" w:color="auto"/>
          </w:divBdr>
        </w:div>
        <w:div w:id="1581987799">
          <w:marLeft w:val="547"/>
          <w:marRight w:val="0"/>
          <w:marTop w:val="67"/>
          <w:marBottom w:val="0"/>
          <w:divBdr>
            <w:top w:val="none" w:sz="0" w:space="0" w:color="auto"/>
            <w:left w:val="none" w:sz="0" w:space="0" w:color="auto"/>
            <w:bottom w:val="none" w:sz="0" w:space="0" w:color="auto"/>
            <w:right w:val="none" w:sz="0" w:space="0" w:color="auto"/>
          </w:divBdr>
        </w:div>
        <w:div w:id="1714964424">
          <w:marLeft w:val="547"/>
          <w:marRight w:val="0"/>
          <w:marTop w:val="67"/>
          <w:marBottom w:val="0"/>
          <w:divBdr>
            <w:top w:val="none" w:sz="0" w:space="0" w:color="auto"/>
            <w:left w:val="none" w:sz="0" w:space="0" w:color="auto"/>
            <w:bottom w:val="none" w:sz="0" w:space="0" w:color="auto"/>
            <w:right w:val="none" w:sz="0" w:space="0" w:color="auto"/>
          </w:divBdr>
        </w:div>
        <w:div w:id="1778401816">
          <w:marLeft w:val="547"/>
          <w:marRight w:val="0"/>
          <w:marTop w:val="67"/>
          <w:marBottom w:val="0"/>
          <w:divBdr>
            <w:top w:val="none" w:sz="0" w:space="0" w:color="auto"/>
            <w:left w:val="none" w:sz="0" w:space="0" w:color="auto"/>
            <w:bottom w:val="none" w:sz="0" w:space="0" w:color="auto"/>
            <w:right w:val="none" w:sz="0" w:space="0" w:color="auto"/>
          </w:divBdr>
        </w:div>
      </w:divsChild>
    </w:div>
    <w:div w:id="161971106">
      <w:bodyDiv w:val="1"/>
      <w:marLeft w:val="0"/>
      <w:marRight w:val="0"/>
      <w:marTop w:val="0"/>
      <w:marBottom w:val="0"/>
      <w:divBdr>
        <w:top w:val="none" w:sz="0" w:space="0" w:color="auto"/>
        <w:left w:val="none" w:sz="0" w:space="0" w:color="auto"/>
        <w:bottom w:val="none" w:sz="0" w:space="0" w:color="auto"/>
        <w:right w:val="none" w:sz="0" w:space="0" w:color="auto"/>
      </w:divBdr>
      <w:divsChild>
        <w:div w:id="99180814">
          <w:marLeft w:val="547"/>
          <w:marRight w:val="0"/>
          <w:marTop w:val="77"/>
          <w:marBottom w:val="0"/>
          <w:divBdr>
            <w:top w:val="none" w:sz="0" w:space="0" w:color="auto"/>
            <w:left w:val="none" w:sz="0" w:space="0" w:color="auto"/>
            <w:bottom w:val="none" w:sz="0" w:space="0" w:color="auto"/>
            <w:right w:val="none" w:sz="0" w:space="0" w:color="auto"/>
          </w:divBdr>
        </w:div>
        <w:div w:id="601180230">
          <w:marLeft w:val="547"/>
          <w:marRight w:val="0"/>
          <w:marTop w:val="77"/>
          <w:marBottom w:val="0"/>
          <w:divBdr>
            <w:top w:val="none" w:sz="0" w:space="0" w:color="auto"/>
            <w:left w:val="none" w:sz="0" w:space="0" w:color="auto"/>
            <w:bottom w:val="none" w:sz="0" w:space="0" w:color="auto"/>
            <w:right w:val="none" w:sz="0" w:space="0" w:color="auto"/>
          </w:divBdr>
        </w:div>
        <w:div w:id="1136142098">
          <w:marLeft w:val="547"/>
          <w:marRight w:val="0"/>
          <w:marTop w:val="77"/>
          <w:marBottom w:val="0"/>
          <w:divBdr>
            <w:top w:val="none" w:sz="0" w:space="0" w:color="auto"/>
            <w:left w:val="none" w:sz="0" w:space="0" w:color="auto"/>
            <w:bottom w:val="none" w:sz="0" w:space="0" w:color="auto"/>
            <w:right w:val="none" w:sz="0" w:space="0" w:color="auto"/>
          </w:divBdr>
        </w:div>
        <w:div w:id="1722245528">
          <w:marLeft w:val="547"/>
          <w:marRight w:val="0"/>
          <w:marTop w:val="77"/>
          <w:marBottom w:val="0"/>
          <w:divBdr>
            <w:top w:val="none" w:sz="0" w:space="0" w:color="auto"/>
            <w:left w:val="none" w:sz="0" w:space="0" w:color="auto"/>
            <w:bottom w:val="none" w:sz="0" w:space="0" w:color="auto"/>
            <w:right w:val="none" w:sz="0" w:space="0" w:color="auto"/>
          </w:divBdr>
        </w:div>
      </w:divsChild>
    </w:div>
    <w:div w:id="238057532">
      <w:bodyDiv w:val="1"/>
      <w:marLeft w:val="0"/>
      <w:marRight w:val="0"/>
      <w:marTop w:val="900"/>
      <w:marBottom w:val="0"/>
      <w:divBdr>
        <w:top w:val="none" w:sz="0" w:space="0" w:color="auto"/>
        <w:left w:val="none" w:sz="0" w:space="0" w:color="auto"/>
        <w:bottom w:val="none" w:sz="0" w:space="0" w:color="auto"/>
        <w:right w:val="none" w:sz="0" w:space="0" w:color="auto"/>
      </w:divBdr>
      <w:divsChild>
        <w:div w:id="1835217303">
          <w:marLeft w:val="0"/>
          <w:marRight w:val="0"/>
          <w:marTop w:val="0"/>
          <w:marBottom w:val="0"/>
          <w:divBdr>
            <w:top w:val="none" w:sz="0" w:space="0" w:color="auto"/>
            <w:left w:val="none" w:sz="0" w:space="0" w:color="auto"/>
            <w:bottom w:val="none" w:sz="0" w:space="0" w:color="auto"/>
            <w:right w:val="none" w:sz="0" w:space="0" w:color="auto"/>
          </w:divBdr>
          <w:divsChild>
            <w:div w:id="1767924849">
              <w:marLeft w:val="0"/>
              <w:marRight w:val="0"/>
              <w:marTop w:val="0"/>
              <w:marBottom w:val="0"/>
              <w:divBdr>
                <w:top w:val="none" w:sz="0" w:space="0" w:color="auto"/>
                <w:left w:val="none" w:sz="0" w:space="0" w:color="auto"/>
                <w:bottom w:val="none" w:sz="0" w:space="0" w:color="auto"/>
                <w:right w:val="none" w:sz="0" w:space="0" w:color="auto"/>
              </w:divBdr>
              <w:divsChild>
                <w:div w:id="1765880278">
                  <w:marLeft w:val="0"/>
                  <w:marRight w:val="0"/>
                  <w:marTop w:val="0"/>
                  <w:marBottom w:val="0"/>
                  <w:divBdr>
                    <w:top w:val="none" w:sz="0" w:space="0" w:color="auto"/>
                    <w:left w:val="none" w:sz="0" w:space="0" w:color="auto"/>
                    <w:bottom w:val="none" w:sz="0" w:space="0" w:color="auto"/>
                    <w:right w:val="none" w:sz="0" w:space="0" w:color="auto"/>
                  </w:divBdr>
                  <w:divsChild>
                    <w:div w:id="140654802">
                      <w:marLeft w:val="0"/>
                      <w:marRight w:val="0"/>
                      <w:marTop w:val="0"/>
                      <w:marBottom w:val="0"/>
                      <w:divBdr>
                        <w:top w:val="none" w:sz="0" w:space="0" w:color="auto"/>
                        <w:left w:val="none" w:sz="0" w:space="0" w:color="auto"/>
                        <w:bottom w:val="none" w:sz="0" w:space="0" w:color="auto"/>
                        <w:right w:val="none" w:sz="0" w:space="0" w:color="auto"/>
                      </w:divBdr>
                      <w:divsChild>
                        <w:div w:id="509373825">
                          <w:marLeft w:val="0"/>
                          <w:marRight w:val="0"/>
                          <w:marTop w:val="0"/>
                          <w:marBottom w:val="0"/>
                          <w:divBdr>
                            <w:top w:val="none" w:sz="0" w:space="0" w:color="auto"/>
                            <w:left w:val="none" w:sz="0" w:space="0" w:color="auto"/>
                            <w:bottom w:val="none" w:sz="0" w:space="0" w:color="auto"/>
                            <w:right w:val="none" w:sz="0" w:space="0" w:color="auto"/>
                          </w:divBdr>
                          <w:divsChild>
                            <w:div w:id="459693323">
                              <w:marLeft w:val="0"/>
                              <w:marRight w:val="0"/>
                              <w:marTop w:val="0"/>
                              <w:marBottom w:val="0"/>
                              <w:divBdr>
                                <w:top w:val="none" w:sz="0" w:space="0" w:color="auto"/>
                                <w:left w:val="none" w:sz="0" w:space="0" w:color="auto"/>
                                <w:bottom w:val="none" w:sz="0" w:space="0" w:color="auto"/>
                                <w:right w:val="none" w:sz="0" w:space="0" w:color="auto"/>
                              </w:divBdr>
                              <w:divsChild>
                                <w:div w:id="9324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277895">
      <w:bodyDiv w:val="1"/>
      <w:marLeft w:val="0"/>
      <w:marRight w:val="0"/>
      <w:marTop w:val="0"/>
      <w:marBottom w:val="0"/>
      <w:divBdr>
        <w:top w:val="none" w:sz="0" w:space="0" w:color="auto"/>
        <w:left w:val="none" w:sz="0" w:space="0" w:color="auto"/>
        <w:bottom w:val="none" w:sz="0" w:space="0" w:color="auto"/>
        <w:right w:val="none" w:sz="0" w:space="0" w:color="auto"/>
      </w:divBdr>
      <w:divsChild>
        <w:div w:id="388890668">
          <w:marLeft w:val="547"/>
          <w:marRight w:val="0"/>
          <w:marTop w:val="77"/>
          <w:marBottom w:val="0"/>
          <w:divBdr>
            <w:top w:val="none" w:sz="0" w:space="0" w:color="auto"/>
            <w:left w:val="none" w:sz="0" w:space="0" w:color="auto"/>
            <w:bottom w:val="none" w:sz="0" w:space="0" w:color="auto"/>
            <w:right w:val="none" w:sz="0" w:space="0" w:color="auto"/>
          </w:divBdr>
        </w:div>
        <w:div w:id="1210453854">
          <w:marLeft w:val="547"/>
          <w:marRight w:val="0"/>
          <w:marTop w:val="77"/>
          <w:marBottom w:val="0"/>
          <w:divBdr>
            <w:top w:val="none" w:sz="0" w:space="0" w:color="auto"/>
            <w:left w:val="none" w:sz="0" w:space="0" w:color="auto"/>
            <w:bottom w:val="none" w:sz="0" w:space="0" w:color="auto"/>
            <w:right w:val="none" w:sz="0" w:space="0" w:color="auto"/>
          </w:divBdr>
        </w:div>
        <w:div w:id="1610355571">
          <w:marLeft w:val="547"/>
          <w:marRight w:val="0"/>
          <w:marTop w:val="77"/>
          <w:marBottom w:val="0"/>
          <w:divBdr>
            <w:top w:val="none" w:sz="0" w:space="0" w:color="auto"/>
            <w:left w:val="none" w:sz="0" w:space="0" w:color="auto"/>
            <w:bottom w:val="none" w:sz="0" w:space="0" w:color="auto"/>
            <w:right w:val="none" w:sz="0" w:space="0" w:color="auto"/>
          </w:divBdr>
        </w:div>
        <w:div w:id="1829129835">
          <w:marLeft w:val="547"/>
          <w:marRight w:val="0"/>
          <w:marTop w:val="77"/>
          <w:marBottom w:val="0"/>
          <w:divBdr>
            <w:top w:val="none" w:sz="0" w:space="0" w:color="auto"/>
            <w:left w:val="none" w:sz="0" w:space="0" w:color="auto"/>
            <w:bottom w:val="none" w:sz="0" w:space="0" w:color="auto"/>
            <w:right w:val="none" w:sz="0" w:space="0" w:color="auto"/>
          </w:divBdr>
        </w:div>
      </w:divsChild>
    </w:div>
    <w:div w:id="295181854">
      <w:bodyDiv w:val="1"/>
      <w:marLeft w:val="0"/>
      <w:marRight w:val="0"/>
      <w:marTop w:val="0"/>
      <w:marBottom w:val="0"/>
      <w:divBdr>
        <w:top w:val="none" w:sz="0" w:space="0" w:color="auto"/>
        <w:left w:val="none" w:sz="0" w:space="0" w:color="auto"/>
        <w:bottom w:val="none" w:sz="0" w:space="0" w:color="auto"/>
        <w:right w:val="none" w:sz="0" w:space="0" w:color="auto"/>
      </w:divBdr>
      <w:divsChild>
        <w:div w:id="866913362">
          <w:marLeft w:val="547"/>
          <w:marRight w:val="0"/>
          <w:marTop w:val="77"/>
          <w:marBottom w:val="0"/>
          <w:divBdr>
            <w:top w:val="none" w:sz="0" w:space="0" w:color="auto"/>
            <w:left w:val="none" w:sz="0" w:space="0" w:color="auto"/>
            <w:bottom w:val="none" w:sz="0" w:space="0" w:color="auto"/>
            <w:right w:val="none" w:sz="0" w:space="0" w:color="auto"/>
          </w:divBdr>
        </w:div>
        <w:div w:id="1378775102">
          <w:marLeft w:val="547"/>
          <w:marRight w:val="0"/>
          <w:marTop w:val="77"/>
          <w:marBottom w:val="0"/>
          <w:divBdr>
            <w:top w:val="none" w:sz="0" w:space="0" w:color="auto"/>
            <w:left w:val="none" w:sz="0" w:space="0" w:color="auto"/>
            <w:bottom w:val="none" w:sz="0" w:space="0" w:color="auto"/>
            <w:right w:val="none" w:sz="0" w:space="0" w:color="auto"/>
          </w:divBdr>
        </w:div>
        <w:div w:id="1835875552">
          <w:marLeft w:val="547"/>
          <w:marRight w:val="0"/>
          <w:marTop w:val="77"/>
          <w:marBottom w:val="0"/>
          <w:divBdr>
            <w:top w:val="none" w:sz="0" w:space="0" w:color="auto"/>
            <w:left w:val="none" w:sz="0" w:space="0" w:color="auto"/>
            <w:bottom w:val="none" w:sz="0" w:space="0" w:color="auto"/>
            <w:right w:val="none" w:sz="0" w:space="0" w:color="auto"/>
          </w:divBdr>
        </w:div>
      </w:divsChild>
    </w:div>
    <w:div w:id="320087007">
      <w:bodyDiv w:val="1"/>
      <w:marLeft w:val="0"/>
      <w:marRight w:val="0"/>
      <w:marTop w:val="0"/>
      <w:marBottom w:val="0"/>
      <w:divBdr>
        <w:top w:val="none" w:sz="0" w:space="0" w:color="auto"/>
        <w:left w:val="none" w:sz="0" w:space="0" w:color="auto"/>
        <w:bottom w:val="none" w:sz="0" w:space="0" w:color="auto"/>
        <w:right w:val="none" w:sz="0" w:space="0" w:color="auto"/>
      </w:divBdr>
    </w:div>
    <w:div w:id="472672498">
      <w:bodyDiv w:val="1"/>
      <w:marLeft w:val="0"/>
      <w:marRight w:val="0"/>
      <w:marTop w:val="0"/>
      <w:marBottom w:val="0"/>
      <w:divBdr>
        <w:top w:val="none" w:sz="0" w:space="0" w:color="auto"/>
        <w:left w:val="none" w:sz="0" w:space="0" w:color="auto"/>
        <w:bottom w:val="none" w:sz="0" w:space="0" w:color="auto"/>
        <w:right w:val="none" w:sz="0" w:space="0" w:color="auto"/>
      </w:divBdr>
      <w:divsChild>
        <w:div w:id="412553266">
          <w:marLeft w:val="547"/>
          <w:marRight w:val="0"/>
          <w:marTop w:val="96"/>
          <w:marBottom w:val="0"/>
          <w:divBdr>
            <w:top w:val="none" w:sz="0" w:space="0" w:color="auto"/>
            <w:left w:val="none" w:sz="0" w:space="0" w:color="auto"/>
            <w:bottom w:val="none" w:sz="0" w:space="0" w:color="auto"/>
            <w:right w:val="none" w:sz="0" w:space="0" w:color="auto"/>
          </w:divBdr>
        </w:div>
        <w:div w:id="537163437">
          <w:marLeft w:val="547"/>
          <w:marRight w:val="0"/>
          <w:marTop w:val="96"/>
          <w:marBottom w:val="0"/>
          <w:divBdr>
            <w:top w:val="none" w:sz="0" w:space="0" w:color="auto"/>
            <w:left w:val="none" w:sz="0" w:space="0" w:color="auto"/>
            <w:bottom w:val="none" w:sz="0" w:space="0" w:color="auto"/>
            <w:right w:val="none" w:sz="0" w:space="0" w:color="auto"/>
          </w:divBdr>
        </w:div>
        <w:div w:id="665088645">
          <w:marLeft w:val="547"/>
          <w:marRight w:val="0"/>
          <w:marTop w:val="96"/>
          <w:marBottom w:val="0"/>
          <w:divBdr>
            <w:top w:val="none" w:sz="0" w:space="0" w:color="auto"/>
            <w:left w:val="none" w:sz="0" w:space="0" w:color="auto"/>
            <w:bottom w:val="none" w:sz="0" w:space="0" w:color="auto"/>
            <w:right w:val="none" w:sz="0" w:space="0" w:color="auto"/>
          </w:divBdr>
        </w:div>
        <w:div w:id="1244952579">
          <w:marLeft w:val="547"/>
          <w:marRight w:val="0"/>
          <w:marTop w:val="96"/>
          <w:marBottom w:val="0"/>
          <w:divBdr>
            <w:top w:val="none" w:sz="0" w:space="0" w:color="auto"/>
            <w:left w:val="none" w:sz="0" w:space="0" w:color="auto"/>
            <w:bottom w:val="none" w:sz="0" w:space="0" w:color="auto"/>
            <w:right w:val="none" w:sz="0" w:space="0" w:color="auto"/>
          </w:divBdr>
        </w:div>
        <w:div w:id="1353871373">
          <w:marLeft w:val="547"/>
          <w:marRight w:val="0"/>
          <w:marTop w:val="96"/>
          <w:marBottom w:val="0"/>
          <w:divBdr>
            <w:top w:val="none" w:sz="0" w:space="0" w:color="auto"/>
            <w:left w:val="none" w:sz="0" w:space="0" w:color="auto"/>
            <w:bottom w:val="none" w:sz="0" w:space="0" w:color="auto"/>
            <w:right w:val="none" w:sz="0" w:space="0" w:color="auto"/>
          </w:divBdr>
        </w:div>
        <w:div w:id="1555585534">
          <w:marLeft w:val="547"/>
          <w:marRight w:val="0"/>
          <w:marTop w:val="96"/>
          <w:marBottom w:val="0"/>
          <w:divBdr>
            <w:top w:val="none" w:sz="0" w:space="0" w:color="auto"/>
            <w:left w:val="none" w:sz="0" w:space="0" w:color="auto"/>
            <w:bottom w:val="none" w:sz="0" w:space="0" w:color="auto"/>
            <w:right w:val="none" w:sz="0" w:space="0" w:color="auto"/>
          </w:divBdr>
        </w:div>
        <w:div w:id="1629510052">
          <w:marLeft w:val="547"/>
          <w:marRight w:val="0"/>
          <w:marTop w:val="96"/>
          <w:marBottom w:val="0"/>
          <w:divBdr>
            <w:top w:val="none" w:sz="0" w:space="0" w:color="auto"/>
            <w:left w:val="none" w:sz="0" w:space="0" w:color="auto"/>
            <w:bottom w:val="none" w:sz="0" w:space="0" w:color="auto"/>
            <w:right w:val="none" w:sz="0" w:space="0" w:color="auto"/>
          </w:divBdr>
        </w:div>
      </w:divsChild>
    </w:div>
    <w:div w:id="573667300">
      <w:bodyDiv w:val="1"/>
      <w:marLeft w:val="0"/>
      <w:marRight w:val="0"/>
      <w:marTop w:val="0"/>
      <w:marBottom w:val="0"/>
      <w:divBdr>
        <w:top w:val="none" w:sz="0" w:space="0" w:color="auto"/>
        <w:left w:val="none" w:sz="0" w:space="0" w:color="auto"/>
        <w:bottom w:val="none" w:sz="0" w:space="0" w:color="auto"/>
        <w:right w:val="none" w:sz="0" w:space="0" w:color="auto"/>
      </w:divBdr>
      <w:divsChild>
        <w:div w:id="19160923">
          <w:marLeft w:val="547"/>
          <w:marRight w:val="0"/>
          <w:marTop w:val="72"/>
          <w:marBottom w:val="0"/>
          <w:divBdr>
            <w:top w:val="none" w:sz="0" w:space="0" w:color="auto"/>
            <w:left w:val="none" w:sz="0" w:space="0" w:color="auto"/>
            <w:bottom w:val="none" w:sz="0" w:space="0" w:color="auto"/>
            <w:right w:val="none" w:sz="0" w:space="0" w:color="auto"/>
          </w:divBdr>
        </w:div>
        <w:div w:id="547648892">
          <w:marLeft w:val="547"/>
          <w:marRight w:val="0"/>
          <w:marTop w:val="72"/>
          <w:marBottom w:val="0"/>
          <w:divBdr>
            <w:top w:val="none" w:sz="0" w:space="0" w:color="auto"/>
            <w:left w:val="none" w:sz="0" w:space="0" w:color="auto"/>
            <w:bottom w:val="none" w:sz="0" w:space="0" w:color="auto"/>
            <w:right w:val="none" w:sz="0" w:space="0" w:color="auto"/>
          </w:divBdr>
        </w:div>
        <w:div w:id="947274354">
          <w:marLeft w:val="547"/>
          <w:marRight w:val="0"/>
          <w:marTop w:val="72"/>
          <w:marBottom w:val="0"/>
          <w:divBdr>
            <w:top w:val="none" w:sz="0" w:space="0" w:color="auto"/>
            <w:left w:val="none" w:sz="0" w:space="0" w:color="auto"/>
            <w:bottom w:val="none" w:sz="0" w:space="0" w:color="auto"/>
            <w:right w:val="none" w:sz="0" w:space="0" w:color="auto"/>
          </w:divBdr>
        </w:div>
        <w:div w:id="1260286785">
          <w:marLeft w:val="547"/>
          <w:marRight w:val="0"/>
          <w:marTop w:val="72"/>
          <w:marBottom w:val="0"/>
          <w:divBdr>
            <w:top w:val="none" w:sz="0" w:space="0" w:color="auto"/>
            <w:left w:val="none" w:sz="0" w:space="0" w:color="auto"/>
            <w:bottom w:val="none" w:sz="0" w:space="0" w:color="auto"/>
            <w:right w:val="none" w:sz="0" w:space="0" w:color="auto"/>
          </w:divBdr>
        </w:div>
        <w:div w:id="1328365446">
          <w:marLeft w:val="547"/>
          <w:marRight w:val="0"/>
          <w:marTop w:val="72"/>
          <w:marBottom w:val="0"/>
          <w:divBdr>
            <w:top w:val="none" w:sz="0" w:space="0" w:color="auto"/>
            <w:left w:val="none" w:sz="0" w:space="0" w:color="auto"/>
            <w:bottom w:val="none" w:sz="0" w:space="0" w:color="auto"/>
            <w:right w:val="none" w:sz="0" w:space="0" w:color="auto"/>
          </w:divBdr>
        </w:div>
        <w:div w:id="1595671897">
          <w:marLeft w:val="547"/>
          <w:marRight w:val="0"/>
          <w:marTop w:val="72"/>
          <w:marBottom w:val="0"/>
          <w:divBdr>
            <w:top w:val="none" w:sz="0" w:space="0" w:color="auto"/>
            <w:left w:val="none" w:sz="0" w:space="0" w:color="auto"/>
            <w:bottom w:val="none" w:sz="0" w:space="0" w:color="auto"/>
            <w:right w:val="none" w:sz="0" w:space="0" w:color="auto"/>
          </w:divBdr>
        </w:div>
        <w:div w:id="1884053935">
          <w:marLeft w:val="547"/>
          <w:marRight w:val="0"/>
          <w:marTop w:val="72"/>
          <w:marBottom w:val="0"/>
          <w:divBdr>
            <w:top w:val="none" w:sz="0" w:space="0" w:color="auto"/>
            <w:left w:val="none" w:sz="0" w:space="0" w:color="auto"/>
            <w:bottom w:val="none" w:sz="0" w:space="0" w:color="auto"/>
            <w:right w:val="none" w:sz="0" w:space="0" w:color="auto"/>
          </w:divBdr>
        </w:div>
      </w:divsChild>
    </w:div>
    <w:div w:id="604776718">
      <w:bodyDiv w:val="1"/>
      <w:marLeft w:val="0"/>
      <w:marRight w:val="0"/>
      <w:marTop w:val="0"/>
      <w:marBottom w:val="0"/>
      <w:divBdr>
        <w:top w:val="none" w:sz="0" w:space="0" w:color="auto"/>
        <w:left w:val="none" w:sz="0" w:space="0" w:color="auto"/>
        <w:bottom w:val="none" w:sz="0" w:space="0" w:color="auto"/>
        <w:right w:val="none" w:sz="0" w:space="0" w:color="auto"/>
      </w:divBdr>
      <w:divsChild>
        <w:div w:id="788471828">
          <w:marLeft w:val="547"/>
          <w:marRight w:val="0"/>
          <w:marTop w:val="77"/>
          <w:marBottom w:val="0"/>
          <w:divBdr>
            <w:top w:val="none" w:sz="0" w:space="0" w:color="auto"/>
            <w:left w:val="none" w:sz="0" w:space="0" w:color="auto"/>
            <w:bottom w:val="none" w:sz="0" w:space="0" w:color="auto"/>
            <w:right w:val="none" w:sz="0" w:space="0" w:color="auto"/>
          </w:divBdr>
        </w:div>
        <w:div w:id="1483152889">
          <w:marLeft w:val="547"/>
          <w:marRight w:val="0"/>
          <w:marTop w:val="77"/>
          <w:marBottom w:val="0"/>
          <w:divBdr>
            <w:top w:val="none" w:sz="0" w:space="0" w:color="auto"/>
            <w:left w:val="none" w:sz="0" w:space="0" w:color="auto"/>
            <w:bottom w:val="none" w:sz="0" w:space="0" w:color="auto"/>
            <w:right w:val="none" w:sz="0" w:space="0" w:color="auto"/>
          </w:divBdr>
        </w:div>
        <w:div w:id="1631863547">
          <w:marLeft w:val="547"/>
          <w:marRight w:val="0"/>
          <w:marTop w:val="77"/>
          <w:marBottom w:val="0"/>
          <w:divBdr>
            <w:top w:val="none" w:sz="0" w:space="0" w:color="auto"/>
            <w:left w:val="none" w:sz="0" w:space="0" w:color="auto"/>
            <w:bottom w:val="none" w:sz="0" w:space="0" w:color="auto"/>
            <w:right w:val="none" w:sz="0" w:space="0" w:color="auto"/>
          </w:divBdr>
        </w:div>
        <w:div w:id="1879270621">
          <w:marLeft w:val="547"/>
          <w:marRight w:val="0"/>
          <w:marTop w:val="77"/>
          <w:marBottom w:val="0"/>
          <w:divBdr>
            <w:top w:val="none" w:sz="0" w:space="0" w:color="auto"/>
            <w:left w:val="none" w:sz="0" w:space="0" w:color="auto"/>
            <w:bottom w:val="none" w:sz="0" w:space="0" w:color="auto"/>
            <w:right w:val="none" w:sz="0" w:space="0" w:color="auto"/>
          </w:divBdr>
        </w:div>
        <w:div w:id="1902012030">
          <w:marLeft w:val="547"/>
          <w:marRight w:val="0"/>
          <w:marTop w:val="77"/>
          <w:marBottom w:val="0"/>
          <w:divBdr>
            <w:top w:val="none" w:sz="0" w:space="0" w:color="auto"/>
            <w:left w:val="none" w:sz="0" w:space="0" w:color="auto"/>
            <w:bottom w:val="none" w:sz="0" w:space="0" w:color="auto"/>
            <w:right w:val="none" w:sz="0" w:space="0" w:color="auto"/>
          </w:divBdr>
        </w:div>
      </w:divsChild>
    </w:div>
    <w:div w:id="611716671">
      <w:bodyDiv w:val="1"/>
      <w:marLeft w:val="0"/>
      <w:marRight w:val="0"/>
      <w:marTop w:val="0"/>
      <w:marBottom w:val="0"/>
      <w:divBdr>
        <w:top w:val="none" w:sz="0" w:space="0" w:color="auto"/>
        <w:left w:val="none" w:sz="0" w:space="0" w:color="auto"/>
        <w:bottom w:val="none" w:sz="0" w:space="0" w:color="auto"/>
        <w:right w:val="none" w:sz="0" w:space="0" w:color="auto"/>
      </w:divBdr>
      <w:divsChild>
        <w:div w:id="326370974">
          <w:marLeft w:val="547"/>
          <w:marRight w:val="0"/>
          <w:marTop w:val="77"/>
          <w:marBottom w:val="0"/>
          <w:divBdr>
            <w:top w:val="none" w:sz="0" w:space="0" w:color="auto"/>
            <w:left w:val="none" w:sz="0" w:space="0" w:color="auto"/>
            <w:bottom w:val="none" w:sz="0" w:space="0" w:color="auto"/>
            <w:right w:val="none" w:sz="0" w:space="0" w:color="auto"/>
          </w:divBdr>
        </w:div>
        <w:div w:id="623273173">
          <w:marLeft w:val="547"/>
          <w:marRight w:val="0"/>
          <w:marTop w:val="77"/>
          <w:marBottom w:val="0"/>
          <w:divBdr>
            <w:top w:val="none" w:sz="0" w:space="0" w:color="auto"/>
            <w:left w:val="none" w:sz="0" w:space="0" w:color="auto"/>
            <w:bottom w:val="none" w:sz="0" w:space="0" w:color="auto"/>
            <w:right w:val="none" w:sz="0" w:space="0" w:color="auto"/>
          </w:divBdr>
        </w:div>
        <w:div w:id="1106922314">
          <w:marLeft w:val="547"/>
          <w:marRight w:val="0"/>
          <w:marTop w:val="77"/>
          <w:marBottom w:val="0"/>
          <w:divBdr>
            <w:top w:val="none" w:sz="0" w:space="0" w:color="auto"/>
            <w:left w:val="none" w:sz="0" w:space="0" w:color="auto"/>
            <w:bottom w:val="none" w:sz="0" w:space="0" w:color="auto"/>
            <w:right w:val="none" w:sz="0" w:space="0" w:color="auto"/>
          </w:divBdr>
        </w:div>
        <w:div w:id="1189248503">
          <w:marLeft w:val="547"/>
          <w:marRight w:val="0"/>
          <w:marTop w:val="77"/>
          <w:marBottom w:val="0"/>
          <w:divBdr>
            <w:top w:val="none" w:sz="0" w:space="0" w:color="auto"/>
            <w:left w:val="none" w:sz="0" w:space="0" w:color="auto"/>
            <w:bottom w:val="none" w:sz="0" w:space="0" w:color="auto"/>
            <w:right w:val="none" w:sz="0" w:space="0" w:color="auto"/>
          </w:divBdr>
        </w:div>
        <w:div w:id="1640260979">
          <w:marLeft w:val="547"/>
          <w:marRight w:val="0"/>
          <w:marTop w:val="77"/>
          <w:marBottom w:val="0"/>
          <w:divBdr>
            <w:top w:val="none" w:sz="0" w:space="0" w:color="auto"/>
            <w:left w:val="none" w:sz="0" w:space="0" w:color="auto"/>
            <w:bottom w:val="none" w:sz="0" w:space="0" w:color="auto"/>
            <w:right w:val="none" w:sz="0" w:space="0" w:color="auto"/>
          </w:divBdr>
        </w:div>
        <w:div w:id="2117287752">
          <w:marLeft w:val="547"/>
          <w:marRight w:val="0"/>
          <w:marTop w:val="77"/>
          <w:marBottom w:val="0"/>
          <w:divBdr>
            <w:top w:val="none" w:sz="0" w:space="0" w:color="auto"/>
            <w:left w:val="none" w:sz="0" w:space="0" w:color="auto"/>
            <w:bottom w:val="none" w:sz="0" w:space="0" w:color="auto"/>
            <w:right w:val="none" w:sz="0" w:space="0" w:color="auto"/>
          </w:divBdr>
        </w:div>
      </w:divsChild>
    </w:div>
    <w:div w:id="641151950">
      <w:bodyDiv w:val="1"/>
      <w:marLeft w:val="0"/>
      <w:marRight w:val="0"/>
      <w:marTop w:val="0"/>
      <w:marBottom w:val="0"/>
      <w:divBdr>
        <w:top w:val="none" w:sz="0" w:space="0" w:color="auto"/>
        <w:left w:val="none" w:sz="0" w:space="0" w:color="auto"/>
        <w:bottom w:val="none" w:sz="0" w:space="0" w:color="auto"/>
        <w:right w:val="none" w:sz="0" w:space="0" w:color="auto"/>
      </w:divBdr>
      <w:divsChild>
        <w:div w:id="931202813">
          <w:marLeft w:val="547"/>
          <w:marRight w:val="0"/>
          <w:marTop w:val="86"/>
          <w:marBottom w:val="0"/>
          <w:divBdr>
            <w:top w:val="none" w:sz="0" w:space="0" w:color="auto"/>
            <w:left w:val="none" w:sz="0" w:space="0" w:color="auto"/>
            <w:bottom w:val="none" w:sz="0" w:space="0" w:color="auto"/>
            <w:right w:val="none" w:sz="0" w:space="0" w:color="auto"/>
          </w:divBdr>
        </w:div>
      </w:divsChild>
    </w:div>
    <w:div w:id="701397956">
      <w:bodyDiv w:val="1"/>
      <w:marLeft w:val="0"/>
      <w:marRight w:val="0"/>
      <w:marTop w:val="0"/>
      <w:marBottom w:val="0"/>
      <w:divBdr>
        <w:top w:val="none" w:sz="0" w:space="0" w:color="auto"/>
        <w:left w:val="none" w:sz="0" w:space="0" w:color="auto"/>
        <w:bottom w:val="none" w:sz="0" w:space="0" w:color="auto"/>
        <w:right w:val="none" w:sz="0" w:space="0" w:color="auto"/>
      </w:divBdr>
      <w:divsChild>
        <w:div w:id="98332441">
          <w:marLeft w:val="547"/>
          <w:marRight w:val="0"/>
          <w:marTop w:val="77"/>
          <w:marBottom w:val="0"/>
          <w:divBdr>
            <w:top w:val="none" w:sz="0" w:space="0" w:color="auto"/>
            <w:left w:val="none" w:sz="0" w:space="0" w:color="auto"/>
            <w:bottom w:val="none" w:sz="0" w:space="0" w:color="auto"/>
            <w:right w:val="none" w:sz="0" w:space="0" w:color="auto"/>
          </w:divBdr>
        </w:div>
        <w:div w:id="679115283">
          <w:marLeft w:val="547"/>
          <w:marRight w:val="0"/>
          <w:marTop w:val="77"/>
          <w:marBottom w:val="0"/>
          <w:divBdr>
            <w:top w:val="none" w:sz="0" w:space="0" w:color="auto"/>
            <w:left w:val="none" w:sz="0" w:space="0" w:color="auto"/>
            <w:bottom w:val="none" w:sz="0" w:space="0" w:color="auto"/>
            <w:right w:val="none" w:sz="0" w:space="0" w:color="auto"/>
          </w:divBdr>
        </w:div>
        <w:div w:id="1462723309">
          <w:marLeft w:val="547"/>
          <w:marRight w:val="0"/>
          <w:marTop w:val="77"/>
          <w:marBottom w:val="0"/>
          <w:divBdr>
            <w:top w:val="none" w:sz="0" w:space="0" w:color="auto"/>
            <w:left w:val="none" w:sz="0" w:space="0" w:color="auto"/>
            <w:bottom w:val="none" w:sz="0" w:space="0" w:color="auto"/>
            <w:right w:val="none" w:sz="0" w:space="0" w:color="auto"/>
          </w:divBdr>
        </w:div>
      </w:divsChild>
    </w:div>
    <w:div w:id="717899798">
      <w:bodyDiv w:val="1"/>
      <w:marLeft w:val="0"/>
      <w:marRight w:val="0"/>
      <w:marTop w:val="0"/>
      <w:marBottom w:val="0"/>
      <w:divBdr>
        <w:top w:val="none" w:sz="0" w:space="0" w:color="auto"/>
        <w:left w:val="none" w:sz="0" w:space="0" w:color="auto"/>
        <w:bottom w:val="none" w:sz="0" w:space="0" w:color="auto"/>
        <w:right w:val="none" w:sz="0" w:space="0" w:color="auto"/>
      </w:divBdr>
      <w:divsChild>
        <w:div w:id="1178352704">
          <w:marLeft w:val="547"/>
          <w:marRight w:val="0"/>
          <w:marTop w:val="77"/>
          <w:marBottom w:val="0"/>
          <w:divBdr>
            <w:top w:val="none" w:sz="0" w:space="0" w:color="auto"/>
            <w:left w:val="none" w:sz="0" w:space="0" w:color="auto"/>
            <w:bottom w:val="none" w:sz="0" w:space="0" w:color="auto"/>
            <w:right w:val="none" w:sz="0" w:space="0" w:color="auto"/>
          </w:divBdr>
        </w:div>
        <w:div w:id="1451510688">
          <w:marLeft w:val="547"/>
          <w:marRight w:val="0"/>
          <w:marTop w:val="77"/>
          <w:marBottom w:val="0"/>
          <w:divBdr>
            <w:top w:val="none" w:sz="0" w:space="0" w:color="auto"/>
            <w:left w:val="none" w:sz="0" w:space="0" w:color="auto"/>
            <w:bottom w:val="none" w:sz="0" w:space="0" w:color="auto"/>
            <w:right w:val="none" w:sz="0" w:space="0" w:color="auto"/>
          </w:divBdr>
        </w:div>
        <w:div w:id="1909067675">
          <w:marLeft w:val="547"/>
          <w:marRight w:val="0"/>
          <w:marTop w:val="77"/>
          <w:marBottom w:val="0"/>
          <w:divBdr>
            <w:top w:val="none" w:sz="0" w:space="0" w:color="auto"/>
            <w:left w:val="none" w:sz="0" w:space="0" w:color="auto"/>
            <w:bottom w:val="none" w:sz="0" w:space="0" w:color="auto"/>
            <w:right w:val="none" w:sz="0" w:space="0" w:color="auto"/>
          </w:divBdr>
        </w:div>
        <w:div w:id="2071880301">
          <w:marLeft w:val="547"/>
          <w:marRight w:val="0"/>
          <w:marTop w:val="77"/>
          <w:marBottom w:val="0"/>
          <w:divBdr>
            <w:top w:val="none" w:sz="0" w:space="0" w:color="auto"/>
            <w:left w:val="none" w:sz="0" w:space="0" w:color="auto"/>
            <w:bottom w:val="none" w:sz="0" w:space="0" w:color="auto"/>
            <w:right w:val="none" w:sz="0" w:space="0" w:color="auto"/>
          </w:divBdr>
        </w:div>
      </w:divsChild>
    </w:div>
    <w:div w:id="754858673">
      <w:bodyDiv w:val="1"/>
      <w:marLeft w:val="0"/>
      <w:marRight w:val="0"/>
      <w:marTop w:val="0"/>
      <w:marBottom w:val="0"/>
      <w:divBdr>
        <w:top w:val="none" w:sz="0" w:space="0" w:color="auto"/>
        <w:left w:val="none" w:sz="0" w:space="0" w:color="auto"/>
        <w:bottom w:val="none" w:sz="0" w:space="0" w:color="auto"/>
        <w:right w:val="none" w:sz="0" w:space="0" w:color="auto"/>
      </w:divBdr>
      <w:divsChild>
        <w:div w:id="223416215">
          <w:marLeft w:val="547"/>
          <w:marRight w:val="0"/>
          <w:marTop w:val="77"/>
          <w:marBottom w:val="0"/>
          <w:divBdr>
            <w:top w:val="none" w:sz="0" w:space="0" w:color="auto"/>
            <w:left w:val="none" w:sz="0" w:space="0" w:color="auto"/>
            <w:bottom w:val="none" w:sz="0" w:space="0" w:color="auto"/>
            <w:right w:val="none" w:sz="0" w:space="0" w:color="auto"/>
          </w:divBdr>
        </w:div>
        <w:div w:id="512233722">
          <w:marLeft w:val="547"/>
          <w:marRight w:val="0"/>
          <w:marTop w:val="77"/>
          <w:marBottom w:val="0"/>
          <w:divBdr>
            <w:top w:val="none" w:sz="0" w:space="0" w:color="auto"/>
            <w:left w:val="none" w:sz="0" w:space="0" w:color="auto"/>
            <w:bottom w:val="none" w:sz="0" w:space="0" w:color="auto"/>
            <w:right w:val="none" w:sz="0" w:space="0" w:color="auto"/>
          </w:divBdr>
        </w:div>
        <w:div w:id="1120802701">
          <w:marLeft w:val="547"/>
          <w:marRight w:val="0"/>
          <w:marTop w:val="77"/>
          <w:marBottom w:val="0"/>
          <w:divBdr>
            <w:top w:val="none" w:sz="0" w:space="0" w:color="auto"/>
            <w:left w:val="none" w:sz="0" w:space="0" w:color="auto"/>
            <w:bottom w:val="none" w:sz="0" w:space="0" w:color="auto"/>
            <w:right w:val="none" w:sz="0" w:space="0" w:color="auto"/>
          </w:divBdr>
        </w:div>
        <w:div w:id="1290236577">
          <w:marLeft w:val="547"/>
          <w:marRight w:val="0"/>
          <w:marTop w:val="77"/>
          <w:marBottom w:val="0"/>
          <w:divBdr>
            <w:top w:val="none" w:sz="0" w:space="0" w:color="auto"/>
            <w:left w:val="none" w:sz="0" w:space="0" w:color="auto"/>
            <w:bottom w:val="none" w:sz="0" w:space="0" w:color="auto"/>
            <w:right w:val="none" w:sz="0" w:space="0" w:color="auto"/>
          </w:divBdr>
        </w:div>
        <w:div w:id="1326319716">
          <w:marLeft w:val="547"/>
          <w:marRight w:val="0"/>
          <w:marTop w:val="77"/>
          <w:marBottom w:val="0"/>
          <w:divBdr>
            <w:top w:val="none" w:sz="0" w:space="0" w:color="auto"/>
            <w:left w:val="none" w:sz="0" w:space="0" w:color="auto"/>
            <w:bottom w:val="none" w:sz="0" w:space="0" w:color="auto"/>
            <w:right w:val="none" w:sz="0" w:space="0" w:color="auto"/>
          </w:divBdr>
        </w:div>
        <w:div w:id="1644000441">
          <w:marLeft w:val="547"/>
          <w:marRight w:val="0"/>
          <w:marTop w:val="77"/>
          <w:marBottom w:val="0"/>
          <w:divBdr>
            <w:top w:val="none" w:sz="0" w:space="0" w:color="auto"/>
            <w:left w:val="none" w:sz="0" w:space="0" w:color="auto"/>
            <w:bottom w:val="none" w:sz="0" w:space="0" w:color="auto"/>
            <w:right w:val="none" w:sz="0" w:space="0" w:color="auto"/>
          </w:divBdr>
        </w:div>
      </w:divsChild>
    </w:div>
    <w:div w:id="804153467">
      <w:bodyDiv w:val="1"/>
      <w:marLeft w:val="0"/>
      <w:marRight w:val="0"/>
      <w:marTop w:val="0"/>
      <w:marBottom w:val="0"/>
      <w:divBdr>
        <w:top w:val="none" w:sz="0" w:space="0" w:color="auto"/>
        <w:left w:val="none" w:sz="0" w:space="0" w:color="auto"/>
        <w:bottom w:val="none" w:sz="0" w:space="0" w:color="auto"/>
        <w:right w:val="none" w:sz="0" w:space="0" w:color="auto"/>
      </w:divBdr>
      <w:divsChild>
        <w:div w:id="305093419">
          <w:marLeft w:val="547"/>
          <w:marRight w:val="0"/>
          <w:marTop w:val="67"/>
          <w:marBottom w:val="0"/>
          <w:divBdr>
            <w:top w:val="none" w:sz="0" w:space="0" w:color="auto"/>
            <w:left w:val="none" w:sz="0" w:space="0" w:color="auto"/>
            <w:bottom w:val="none" w:sz="0" w:space="0" w:color="auto"/>
            <w:right w:val="none" w:sz="0" w:space="0" w:color="auto"/>
          </w:divBdr>
        </w:div>
        <w:div w:id="341474152">
          <w:marLeft w:val="547"/>
          <w:marRight w:val="0"/>
          <w:marTop w:val="67"/>
          <w:marBottom w:val="0"/>
          <w:divBdr>
            <w:top w:val="none" w:sz="0" w:space="0" w:color="auto"/>
            <w:left w:val="none" w:sz="0" w:space="0" w:color="auto"/>
            <w:bottom w:val="none" w:sz="0" w:space="0" w:color="auto"/>
            <w:right w:val="none" w:sz="0" w:space="0" w:color="auto"/>
          </w:divBdr>
        </w:div>
        <w:div w:id="469636983">
          <w:marLeft w:val="547"/>
          <w:marRight w:val="0"/>
          <w:marTop w:val="67"/>
          <w:marBottom w:val="0"/>
          <w:divBdr>
            <w:top w:val="none" w:sz="0" w:space="0" w:color="auto"/>
            <w:left w:val="none" w:sz="0" w:space="0" w:color="auto"/>
            <w:bottom w:val="none" w:sz="0" w:space="0" w:color="auto"/>
            <w:right w:val="none" w:sz="0" w:space="0" w:color="auto"/>
          </w:divBdr>
        </w:div>
        <w:div w:id="546069641">
          <w:marLeft w:val="547"/>
          <w:marRight w:val="0"/>
          <w:marTop w:val="67"/>
          <w:marBottom w:val="0"/>
          <w:divBdr>
            <w:top w:val="none" w:sz="0" w:space="0" w:color="auto"/>
            <w:left w:val="none" w:sz="0" w:space="0" w:color="auto"/>
            <w:bottom w:val="none" w:sz="0" w:space="0" w:color="auto"/>
            <w:right w:val="none" w:sz="0" w:space="0" w:color="auto"/>
          </w:divBdr>
        </w:div>
        <w:div w:id="611325231">
          <w:marLeft w:val="547"/>
          <w:marRight w:val="0"/>
          <w:marTop w:val="67"/>
          <w:marBottom w:val="0"/>
          <w:divBdr>
            <w:top w:val="none" w:sz="0" w:space="0" w:color="auto"/>
            <w:left w:val="none" w:sz="0" w:space="0" w:color="auto"/>
            <w:bottom w:val="none" w:sz="0" w:space="0" w:color="auto"/>
            <w:right w:val="none" w:sz="0" w:space="0" w:color="auto"/>
          </w:divBdr>
        </w:div>
        <w:div w:id="943805863">
          <w:marLeft w:val="547"/>
          <w:marRight w:val="0"/>
          <w:marTop w:val="67"/>
          <w:marBottom w:val="0"/>
          <w:divBdr>
            <w:top w:val="none" w:sz="0" w:space="0" w:color="auto"/>
            <w:left w:val="none" w:sz="0" w:space="0" w:color="auto"/>
            <w:bottom w:val="none" w:sz="0" w:space="0" w:color="auto"/>
            <w:right w:val="none" w:sz="0" w:space="0" w:color="auto"/>
          </w:divBdr>
        </w:div>
        <w:div w:id="1078358021">
          <w:marLeft w:val="547"/>
          <w:marRight w:val="0"/>
          <w:marTop w:val="67"/>
          <w:marBottom w:val="0"/>
          <w:divBdr>
            <w:top w:val="none" w:sz="0" w:space="0" w:color="auto"/>
            <w:left w:val="none" w:sz="0" w:space="0" w:color="auto"/>
            <w:bottom w:val="none" w:sz="0" w:space="0" w:color="auto"/>
            <w:right w:val="none" w:sz="0" w:space="0" w:color="auto"/>
          </w:divBdr>
        </w:div>
        <w:div w:id="1153253392">
          <w:marLeft w:val="547"/>
          <w:marRight w:val="0"/>
          <w:marTop w:val="67"/>
          <w:marBottom w:val="0"/>
          <w:divBdr>
            <w:top w:val="none" w:sz="0" w:space="0" w:color="auto"/>
            <w:left w:val="none" w:sz="0" w:space="0" w:color="auto"/>
            <w:bottom w:val="none" w:sz="0" w:space="0" w:color="auto"/>
            <w:right w:val="none" w:sz="0" w:space="0" w:color="auto"/>
          </w:divBdr>
        </w:div>
        <w:div w:id="1189760016">
          <w:marLeft w:val="547"/>
          <w:marRight w:val="0"/>
          <w:marTop w:val="67"/>
          <w:marBottom w:val="0"/>
          <w:divBdr>
            <w:top w:val="none" w:sz="0" w:space="0" w:color="auto"/>
            <w:left w:val="none" w:sz="0" w:space="0" w:color="auto"/>
            <w:bottom w:val="none" w:sz="0" w:space="0" w:color="auto"/>
            <w:right w:val="none" w:sz="0" w:space="0" w:color="auto"/>
          </w:divBdr>
        </w:div>
        <w:div w:id="1271861514">
          <w:marLeft w:val="547"/>
          <w:marRight w:val="0"/>
          <w:marTop w:val="67"/>
          <w:marBottom w:val="0"/>
          <w:divBdr>
            <w:top w:val="none" w:sz="0" w:space="0" w:color="auto"/>
            <w:left w:val="none" w:sz="0" w:space="0" w:color="auto"/>
            <w:bottom w:val="none" w:sz="0" w:space="0" w:color="auto"/>
            <w:right w:val="none" w:sz="0" w:space="0" w:color="auto"/>
          </w:divBdr>
        </w:div>
        <w:div w:id="1397583587">
          <w:marLeft w:val="547"/>
          <w:marRight w:val="0"/>
          <w:marTop w:val="67"/>
          <w:marBottom w:val="0"/>
          <w:divBdr>
            <w:top w:val="none" w:sz="0" w:space="0" w:color="auto"/>
            <w:left w:val="none" w:sz="0" w:space="0" w:color="auto"/>
            <w:bottom w:val="none" w:sz="0" w:space="0" w:color="auto"/>
            <w:right w:val="none" w:sz="0" w:space="0" w:color="auto"/>
          </w:divBdr>
        </w:div>
        <w:div w:id="1805345740">
          <w:marLeft w:val="547"/>
          <w:marRight w:val="0"/>
          <w:marTop w:val="67"/>
          <w:marBottom w:val="0"/>
          <w:divBdr>
            <w:top w:val="none" w:sz="0" w:space="0" w:color="auto"/>
            <w:left w:val="none" w:sz="0" w:space="0" w:color="auto"/>
            <w:bottom w:val="none" w:sz="0" w:space="0" w:color="auto"/>
            <w:right w:val="none" w:sz="0" w:space="0" w:color="auto"/>
          </w:divBdr>
        </w:div>
        <w:div w:id="1977753904">
          <w:marLeft w:val="547"/>
          <w:marRight w:val="0"/>
          <w:marTop w:val="67"/>
          <w:marBottom w:val="0"/>
          <w:divBdr>
            <w:top w:val="none" w:sz="0" w:space="0" w:color="auto"/>
            <w:left w:val="none" w:sz="0" w:space="0" w:color="auto"/>
            <w:bottom w:val="none" w:sz="0" w:space="0" w:color="auto"/>
            <w:right w:val="none" w:sz="0" w:space="0" w:color="auto"/>
          </w:divBdr>
        </w:div>
      </w:divsChild>
    </w:div>
    <w:div w:id="833568376">
      <w:bodyDiv w:val="1"/>
      <w:marLeft w:val="0"/>
      <w:marRight w:val="0"/>
      <w:marTop w:val="0"/>
      <w:marBottom w:val="0"/>
      <w:divBdr>
        <w:top w:val="none" w:sz="0" w:space="0" w:color="auto"/>
        <w:left w:val="none" w:sz="0" w:space="0" w:color="auto"/>
        <w:bottom w:val="none" w:sz="0" w:space="0" w:color="auto"/>
        <w:right w:val="none" w:sz="0" w:space="0" w:color="auto"/>
      </w:divBdr>
    </w:div>
    <w:div w:id="1065180350">
      <w:bodyDiv w:val="1"/>
      <w:marLeft w:val="0"/>
      <w:marRight w:val="0"/>
      <w:marTop w:val="0"/>
      <w:marBottom w:val="0"/>
      <w:divBdr>
        <w:top w:val="none" w:sz="0" w:space="0" w:color="auto"/>
        <w:left w:val="none" w:sz="0" w:space="0" w:color="auto"/>
        <w:bottom w:val="none" w:sz="0" w:space="0" w:color="auto"/>
        <w:right w:val="none" w:sz="0" w:space="0" w:color="auto"/>
      </w:divBdr>
    </w:div>
    <w:div w:id="1157459170">
      <w:bodyDiv w:val="1"/>
      <w:marLeft w:val="0"/>
      <w:marRight w:val="0"/>
      <w:marTop w:val="0"/>
      <w:marBottom w:val="0"/>
      <w:divBdr>
        <w:top w:val="none" w:sz="0" w:space="0" w:color="auto"/>
        <w:left w:val="none" w:sz="0" w:space="0" w:color="auto"/>
        <w:bottom w:val="none" w:sz="0" w:space="0" w:color="auto"/>
        <w:right w:val="none" w:sz="0" w:space="0" w:color="auto"/>
      </w:divBdr>
      <w:divsChild>
        <w:div w:id="119232993">
          <w:marLeft w:val="547"/>
          <w:marRight w:val="0"/>
          <w:marTop w:val="67"/>
          <w:marBottom w:val="0"/>
          <w:divBdr>
            <w:top w:val="none" w:sz="0" w:space="0" w:color="auto"/>
            <w:left w:val="none" w:sz="0" w:space="0" w:color="auto"/>
            <w:bottom w:val="none" w:sz="0" w:space="0" w:color="auto"/>
            <w:right w:val="none" w:sz="0" w:space="0" w:color="auto"/>
          </w:divBdr>
        </w:div>
        <w:div w:id="371540598">
          <w:marLeft w:val="547"/>
          <w:marRight w:val="0"/>
          <w:marTop w:val="67"/>
          <w:marBottom w:val="0"/>
          <w:divBdr>
            <w:top w:val="none" w:sz="0" w:space="0" w:color="auto"/>
            <w:left w:val="none" w:sz="0" w:space="0" w:color="auto"/>
            <w:bottom w:val="none" w:sz="0" w:space="0" w:color="auto"/>
            <w:right w:val="none" w:sz="0" w:space="0" w:color="auto"/>
          </w:divBdr>
        </w:div>
        <w:div w:id="432015610">
          <w:marLeft w:val="547"/>
          <w:marRight w:val="0"/>
          <w:marTop w:val="67"/>
          <w:marBottom w:val="0"/>
          <w:divBdr>
            <w:top w:val="none" w:sz="0" w:space="0" w:color="auto"/>
            <w:left w:val="none" w:sz="0" w:space="0" w:color="auto"/>
            <w:bottom w:val="none" w:sz="0" w:space="0" w:color="auto"/>
            <w:right w:val="none" w:sz="0" w:space="0" w:color="auto"/>
          </w:divBdr>
        </w:div>
        <w:div w:id="630746599">
          <w:marLeft w:val="547"/>
          <w:marRight w:val="0"/>
          <w:marTop w:val="67"/>
          <w:marBottom w:val="0"/>
          <w:divBdr>
            <w:top w:val="none" w:sz="0" w:space="0" w:color="auto"/>
            <w:left w:val="none" w:sz="0" w:space="0" w:color="auto"/>
            <w:bottom w:val="none" w:sz="0" w:space="0" w:color="auto"/>
            <w:right w:val="none" w:sz="0" w:space="0" w:color="auto"/>
          </w:divBdr>
        </w:div>
        <w:div w:id="790900159">
          <w:marLeft w:val="547"/>
          <w:marRight w:val="0"/>
          <w:marTop w:val="67"/>
          <w:marBottom w:val="0"/>
          <w:divBdr>
            <w:top w:val="none" w:sz="0" w:space="0" w:color="auto"/>
            <w:left w:val="none" w:sz="0" w:space="0" w:color="auto"/>
            <w:bottom w:val="none" w:sz="0" w:space="0" w:color="auto"/>
            <w:right w:val="none" w:sz="0" w:space="0" w:color="auto"/>
          </w:divBdr>
        </w:div>
        <w:div w:id="1011447076">
          <w:marLeft w:val="547"/>
          <w:marRight w:val="0"/>
          <w:marTop w:val="67"/>
          <w:marBottom w:val="0"/>
          <w:divBdr>
            <w:top w:val="none" w:sz="0" w:space="0" w:color="auto"/>
            <w:left w:val="none" w:sz="0" w:space="0" w:color="auto"/>
            <w:bottom w:val="none" w:sz="0" w:space="0" w:color="auto"/>
            <w:right w:val="none" w:sz="0" w:space="0" w:color="auto"/>
          </w:divBdr>
        </w:div>
        <w:div w:id="1492526209">
          <w:marLeft w:val="547"/>
          <w:marRight w:val="0"/>
          <w:marTop w:val="67"/>
          <w:marBottom w:val="0"/>
          <w:divBdr>
            <w:top w:val="none" w:sz="0" w:space="0" w:color="auto"/>
            <w:left w:val="none" w:sz="0" w:space="0" w:color="auto"/>
            <w:bottom w:val="none" w:sz="0" w:space="0" w:color="auto"/>
            <w:right w:val="none" w:sz="0" w:space="0" w:color="auto"/>
          </w:divBdr>
        </w:div>
        <w:div w:id="1653756003">
          <w:marLeft w:val="547"/>
          <w:marRight w:val="0"/>
          <w:marTop w:val="67"/>
          <w:marBottom w:val="0"/>
          <w:divBdr>
            <w:top w:val="none" w:sz="0" w:space="0" w:color="auto"/>
            <w:left w:val="none" w:sz="0" w:space="0" w:color="auto"/>
            <w:bottom w:val="none" w:sz="0" w:space="0" w:color="auto"/>
            <w:right w:val="none" w:sz="0" w:space="0" w:color="auto"/>
          </w:divBdr>
        </w:div>
        <w:div w:id="1994680109">
          <w:marLeft w:val="547"/>
          <w:marRight w:val="0"/>
          <w:marTop w:val="67"/>
          <w:marBottom w:val="0"/>
          <w:divBdr>
            <w:top w:val="none" w:sz="0" w:space="0" w:color="auto"/>
            <w:left w:val="none" w:sz="0" w:space="0" w:color="auto"/>
            <w:bottom w:val="none" w:sz="0" w:space="0" w:color="auto"/>
            <w:right w:val="none" w:sz="0" w:space="0" w:color="auto"/>
          </w:divBdr>
        </w:div>
      </w:divsChild>
    </w:div>
    <w:div w:id="1199467443">
      <w:bodyDiv w:val="1"/>
      <w:marLeft w:val="0"/>
      <w:marRight w:val="0"/>
      <w:marTop w:val="0"/>
      <w:marBottom w:val="0"/>
      <w:divBdr>
        <w:top w:val="none" w:sz="0" w:space="0" w:color="auto"/>
        <w:left w:val="none" w:sz="0" w:space="0" w:color="auto"/>
        <w:bottom w:val="none" w:sz="0" w:space="0" w:color="auto"/>
        <w:right w:val="none" w:sz="0" w:space="0" w:color="auto"/>
      </w:divBdr>
      <w:divsChild>
        <w:div w:id="189031338">
          <w:marLeft w:val="547"/>
          <w:marRight w:val="0"/>
          <w:marTop w:val="77"/>
          <w:marBottom w:val="0"/>
          <w:divBdr>
            <w:top w:val="none" w:sz="0" w:space="0" w:color="auto"/>
            <w:left w:val="none" w:sz="0" w:space="0" w:color="auto"/>
            <w:bottom w:val="none" w:sz="0" w:space="0" w:color="auto"/>
            <w:right w:val="none" w:sz="0" w:space="0" w:color="auto"/>
          </w:divBdr>
        </w:div>
        <w:div w:id="462231425">
          <w:marLeft w:val="547"/>
          <w:marRight w:val="0"/>
          <w:marTop w:val="77"/>
          <w:marBottom w:val="0"/>
          <w:divBdr>
            <w:top w:val="none" w:sz="0" w:space="0" w:color="auto"/>
            <w:left w:val="none" w:sz="0" w:space="0" w:color="auto"/>
            <w:bottom w:val="none" w:sz="0" w:space="0" w:color="auto"/>
            <w:right w:val="none" w:sz="0" w:space="0" w:color="auto"/>
          </w:divBdr>
        </w:div>
        <w:div w:id="490828276">
          <w:marLeft w:val="547"/>
          <w:marRight w:val="0"/>
          <w:marTop w:val="77"/>
          <w:marBottom w:val="0"/>
          <w:divBdr>
            <w:top w:val="none" w:sz="0" w:space="0" w:color="auto"/>
            <w:left w:val="none" w:sz="0" w:space="0" w:color="auto"/>
            <w:bottom w:val="none" w:sz="0" w:space="0" w:color="auto"/>
            <w:right w:val="none" w:sz="0" w:space="0" w:color="auto"/>
          </w:divBdr>
        </w:div>
        <w:div w:id="1050419788">
          <w:marLeft w:val="547"/>
          <w:marRight w:val="0"/>
          <w:marTop w:val="77"/>
          <w:marBottom w:val="0"/>
          <w:divBdr>
            <w:top w:val="none" w:sz="0" w:space="0" w:color="auto"/>
            <w:left w:val="none" w:sz="0" w:space="0" w:color="auto"/>
            <w:bottom w:val="none" w:sz="0" w:space="0" w:color="auto"/>
            <w:right w:val="none" w:sz="0" w:space="0" w:color="auto"/>
          </w:divBdr>
        </w:div>
        <w:div w:id="1802109912">
          <w:marLeft w:val="547"/>
          <w:marRight w:val="0"/>
          <w:marTop w:val="77"/>
          <w:marBottom w:val="0"/>
          <w:divBdr>
            <w:top w:val="none" w:sz="0" w:space="0" w:color="auto"/>
            <w:left w:val="none" w:sz="0" w:space="0" w:color="auto"/>
            <w:bottom w:val="none" w:sz="0" w:space="0" w:color="auto"/>
            <w:right w:val="none" w:sz="0" w:space="0" w:color="auto"/>
          </w:divBdr>
        </w:div>
        <w:div w:id="1879590078">
          <w:marLeft w:val="547"/>
          <w:marRight w:val="0"/>
          <w:marTop w:val="77"/>
          <w:marBottom w:val="0"/>
          <w:divBdr>
            <w:top w:val="none" w:sz="0" w:space="0" w:color="auto"/>
            <w:left w:val="none" w:sz="0" w:space="0" w:color="auto"/>
            <w:bottom w:val="none" w:sz="0" w:space="0" w:color="auto"/>
            <w:right w:val="none" w:sz="0" w:space="0" w:color="auto"/>
          </w:divBdr>
        </w:div>
      </w:divsChild>
    </w:div>
    <w:div w:id="1303190500">
      <w:bodyDiv w:val="1"/>
      <w:marLeft w:val="0"/>
      <w:marRight w:val="0"/>
      <w:marTop w:val="0"/>
      <w:marBottom w:val="0"/>
      <w:divBdr>
        <w:top w:val="none" w:sz="0" w:space="0" w:color="auto"/>
        <w:left w:val="none" w:sz="0" w:space="0" w:color="auto"/>
        <w:bottom w:val="none" w:sz="0" w:space="0" w:color="auto"/>
        <w:right w:val="none" w:sz="0" w:space="0" w:color="auto"/>
      </w:divBdr>
      <w:divsChild>
        <w:div w:id="33166702">
          <w:marLeft w:val="547"/>
          <w:marRight w:val="0"/>
          <w:marTop w:val="77"/>
          <w:marBottom w:val="0"/>
          <w:divBdr>
            <w:top w:val="none" w:sz="0" w:space="0" w:color="auto"/>
            <w:left w:val="none" w:sz="0" w:space="0" w:color="auto"/>
            <w:bottom w:val="none" w:sz="0" w:space="0" w:color="auto"/>
            <w:right w:val="none" w:sz="0" w:space="0" w:color="auto"/>
          </w:divBdr>
        </w:div>
        <w:div w:id="425808002">
          <w:marLeft w:val="547"/>
          <w:marRight w:val="0"/>
          <w:marTop w:val="77"/>
          <w:marBottom w:val="0"/>
          <w:divBdr>
            <w:top w:val="none" w:sz="0" w:space="0" w:color="auto"/>
            <w:left w:val="none" w:sz="0" w:space="0" w:color="auto"/>
            <w:bottom w:val="none" w:sz="0" w:space="0" w:color="auto"/>
            <w:right w:val="none" w:sz="0" w:space="0" w:color="auto"/>
          </w:divBdr>
        </w:div>
        <w:div w:id="441925909">
          <w:marLeft w:val="547"/>
          <w:marRight w:val="0"/>
          <w:marTop w:val="77"/>
          <w:marBottom w:val="0"/>
          <w:divBdr>
            <w:top w:val="none" w:sz="0" w:space="0" w:color="auto"/>
            <w:left w:val="none" w:sz="0" w:space="0" w:color="auto"/>
            <w:bottom w:val="none" w:sz="0" w:space="0" w:color="auto"/>
            <w:right w:val="none" w:sz="0" w:space="0" w:color="auto"/>
          </w:divBdr>
        </w:div>
        <w:div w:id="448818984">
          <w:marLeft w:val="547"/>
          <w:marRight w:val="0"/>
          <w:marTop w:val="77"/>
          <w:marBottom w:val="0"/>
          <w:divBdr>
            <w:top w:val="none" w:sz="0" w:space="0" w:color="auto"/>
            <w:left w:val="none" w:sz="0" w:space="0" w:color="auto"/>
            <w:bottom w:val="none" w:sz="0" w:space="0" w:color="auto"/>
            <w:right w:val="none" w:sz="0" w:space="0" w:color="auto"/>
          </w:divBdr>
        </w:div>
        <w:div w:id="629097455">
          <w:marLeft w:val="547"/>
          <w:marRight w:val="0"/>
          <w:marTop w:val="77"/>
          <w:marBottom w:val="0"/>
          <w:divBdr>
            <w:top w:val="none" w:sz="0" w:space="0" w:color="auto"/>
            <w:left w:val="none" w:sz="0" w:space="0" w:color="auto"/>
            <w:bottom w:val="none" w:sz="0" w:space="0" w:color="auto"/>
            <w:right w:val="none" w:sz="0" w:space="0" w:color="auto"/>
          </w:divBdr>
        </w:div>
        <w:div w:id="772090524">
          <w:marLeft w:val="547"/>
          <w:marRight w:val="0"/>
          <w:marTop w:val="77"/>
          <w:marBottom w:val="0"/>
          <w:divBdr>
            <w:top w:val="none" w:sz="0" w:space="0" w:color="auto"/>
            <w:left w:val="none" w:sz="0" w:space="0" w:color="auto"/>
            <w:bottom w:val="none" w:sz="0" w:space="0" w:color="auto"/>
            <w:right w:val="none" w:sz="0" w:space="0" w:color="auto"/>
          </w:divBdr>
        </w:div>
        <w:div w:id="854226030">
          <w:marLeft w:val="547"/>
          <w:marRight w:val="0"/>
          <w:marTop w:val="77"/>
          <w:marBottom w:val="0"/>
          <w:divBdr>
            <w:top w:val="none" w:sz="0" w:space="0" w:color="auto"/>
            <w:left w:val="none" w:sz="0" w:space="0" w:color="auto"/>
            <w:bottom w:val="none" w:sz="0" w:space="0" w:color="auto"/>
            <w:right w:val="none" w:sz="0" w:space="0" w:color="auto"/>
          </w:divBdr>
        </w:div>
        <w:div w:id="1118378838">
          <w:marLeft w:val="547"/>
          <w:marRight w:val="0"/>
          <w:marTop w:val="77"/>
          <w:marBottom w:val="0"/>
          <w:divBdr>
            <w:top w:val="none" w:sz="0" w:space="0" w:color="auto"/>
            <w:left w:val="none" w:sz="0" w:space="0" w:color="auto"/>
            <w:bottom w:val="none" w:sz="0" w:space="0" w:color="auto"/>
            <w:right w:val="none" w:sz="0" w:space="0" w:color="auto"/>
          </w:divBdr>
        </w:div>
      </w:divsChild>
    </w:div>
    <w:div w:id="1311834498">
      <w:bodyDiv w:val="1"/>
      <w:marLeft w:val="0"/>
      <w:marRight w:val="0"/>
      <w:marTop w:val="0"/>
      <w:marBottom w:val="0"/>
      <w:divBdr>
        <w:top w:val="none" w:sz="0" w:space="0" w:color="auto"/>
        <w:left w:val="none" w:sz="0" w:space="0" w:color="auto"/>
        <w:bottom w:val="none" w:sz="0" w:space="0" w:color="auto"/>
        <w:right w:val="none" w:sz="0" w:space="0" w:color="auto"/>
      </w:divBdr>
    </w:div>
    <w:div w:id="1378504500">
      <w:bodyDiv w:val="1"/>
      <w:marLeft w:val="0"/>
      <w:marRight w:val="0"/>
      <w:marTop w:val="0"/>
      <w:marBottom w:val="0"/>
      <w:divBdr>
        <w:top w:val="none" w:sz="0" w:space="0" w:color="auto"/>
        <w:left w:val="none" w:sz="0" w:space="0" w:color="auto"/>
        <w:bottom w:val="none" w:sz="0" w:space="0" w:color="auto"/>
        <w:right w:val="none" w:sz="0" w:space="0" w:color="auto"/>
      </w:divBdr>
      <w:divsChild>
        <w:div w:id="893275362">
          <w:marLeft w:val="547"/>
          <w:marRight w:val="0"/>
          <w:marTop w:val="77"/>
          <w:marBottom w:val="0"/>
          <w:divBdr>
            <w:top w:val="none" w:sz="0" w:space="0" w:color="auto"/>
            <w:left w:val="none" w:sz="0" w:space="0" w:color="auto"/>
            <w:bottom w:val="none" w:sz="0" w:space="0" w:color="auto"/>
            <w:right w:val="none" w:sz="0" w:space="0" w:color="auto"/>
          </w:divBdr>
        </w:div>
        <w:div w:id="1193573690">
          <w:marLeft w:val="547"/>
          <w:marRight w:val="0"/>
          <w:marTop w:val="77"/>
          <w:marBottom w:val="0"/>
          <w:divBdr>
            <w:top w:val="none" w:sz="0" w:space="0" w:color="auto"/>
            <w:left w:val="none" w:sz="0" w:space="0" w:color="auto"/>
            <w:bottom w:val="none" w:sz="0" w:space="0" w:color="auto"/>
            <w:right w:val="none" w:sz="0" w:space="0" w:color="auto"/>
          </w:divBdr>
        </w:div>
        <w:div w:id="1280793142">
          <w:marLeft w:val="547"/>
          <w:marRight w:val="0"/>
          <w:marTop w:val="77"/>
          <w:marBottom w:val="0"/>
          <w:divBdr>
            <w:top w:val="none" w:sz="0" w:space="0" w:color="auto"/>
            <w:left w:val="none" w:sz="0" w:space="0" w:color="auto"/>
            <w:bottom w:val="none" w:sz="0" w:space="0" w:color="auto"/>
            <w:right w:val="none" w:sz="0" w:space="0" w:color="auto"/>
          </w:divBdr>
        </w:div>
        <w:div w:id="1294141882">
          <w:marLeft w:val="547"/>
          <w:marRight w:val="0"/>
          <w:marTop w:val="77"/>
          <w:marBottom w:val="0"/>
          <w:divBdr>
            <w:top w:val="none" w:sz="0" w:space="0" w:color="auto"/>
            <w:left w:val="none" w:sz="0" w:space="0" w:color="auto"/>
            <w:bottom w:val="none" w:sz="0" w:space="0" w:color="auto"/>
            <w:right w:val="none" w:sz="0" w:space="0" w:color="auto"/>
          </w:divBdr>
        </w:div>
        <w:div w:id="1436946054">
          <w:marLeft w:val="547"/>
          <w:marRight w:val="0"/>
          <w:marTop w:val="77"/>
          <w:marBottom w:val="0"/>
          <w:divBdr>
            <w:top w:val="none" w:sz="0" w:space="0" w:color="auto"/>
            <w:left w:val="none" w:sz="0" w:space="0" w:color="auto"/>
            <w:bottom w:val="none" w:sz="0" w:space="0" w:color="auto"/>
            <w:right w:val="none" w:sz="0" w:space="0" w:color="auto"/>
          </w:divBdr>
        </w:div>
        <w:div w:id="1523088762">
          <w:marLeft w:val="547"/>
          <w:marRight w:val="0"/>
          <w:marTop w:val="77"/>
          <w:marBottom w:val="0"/>
          <w:divBdr>
            <w:top w:val="none" w:sz="0" w:space="0" w:color="auto"/>
            <w:left w:val="none" w:sz="0" w:space="0" w:color="auto"/>
            <w:bottom w:val="none" w:sz="0" w:space="0" w:color="auto"/>
            <w:right w:val="none" w:sz="0" w:space="0" w:color="auto"/>
          </w:divBdr>
        </w:div>
        <w:div w:id="1542933287">
          <w:marLeft w:val="547"/>
          <w:marRight w:val="0"/>
          <w:marTop w:val="77"/>
          <w:marBottom w:val="0"/>
          <w:divBdr>
            <w:top w:val="none" w:sz="0" w:space="0" w:color="auto"/>
            <w:left w:val="none" w:sz="0" w:space="0" w:color="auto"/>
            <w:bottom w:val="none" w:sz="0" w:space="0" w:color="auto"/>
            <w:right w:val="none" w:sz="0" w:space="0" w:color="auto"/>
          </w:divBdr>
        </w:div>
        <w:div w:id="1648511036">
          <w:marLeft w:val="547"/>
          <w:marRight w:val="0"/>
          <w:marTop w:val="77"/>
          <w:marBottom w:val="0"/>
          <w:divBdr>
            <w:top w:val="none" w:sz="0" w:space="0" w:color="auto"/>
            <w:left w:val="none" w:sz="0" w:space="0" w:color="auto"/>
            <w:bottom w:val="none" w:sz="0" w:space="0" w:color="auto"/>
            <w:right w:val="none" w:sz="0" w:space="0" w:color="auto"/>
          </w:divBdr>
        </w:div>
        <w:div w:id="1682269783">
          <w:marLeft w:val="547"/>
          <w:marRight w:val="0"/>
          <w:marTop w:val="77"/>
          <w:marBottom w:val="0"/>
          <w:divBdr>
            <w:top w:val="none" w:sz="0" w:space="0" w:color="auto"/>
            <w:left w:val="none" w:sz="0" w:space="0" w:color="auto"/>
            <w:bottom w:val="none" w:sz="0" w:space="0" w:color="auto"/>
            <w:right w:val="none" w:sz="0" w:space="0" w:color="auto"/>
          </w:divBdr>
        </w:div>
        <w:div w:id="1693651826">
          <w:marLeft w:val="547"/>
          <w:marRight w:val="0"/>
          <w:marTop w:val="77"/>
          <w:marBottom w:val="0"/>
          <w:divBdr>
            <w:top w:val="none" w:sz="0" w:space="0" w:color="auto"/>
            <w:left w:val="none" w:sz="0" w:space="0" w:color="auto"/>
            <w:bottom w:val="none" w:sz="0" w:space="0" w:color="auto"/>
            <w:right w:val="none" w:sz="0" w:space="0" w:color="auto"/>
          </w:divBdr>
        </w:div>
        <w:div w:id="2011760549">
          <w:marLeft w:val="547"/>
          <w:marRight w:val="0"/>
          <w:marTop w:val="77"/>
          <w:marBottom w:val="0"/>
          <w:divBdr>
            <w:top w:val="none" w:sz="0" w:space="0" w:color="auto"/>
            <w:left w:val="none" w:sz="0" w:space="0" w:color="auto"/>
            <w:bottom w:val="none" w:sz="0" w:space="0" w:color="auto"/>
            <w:right w:val="none" w:sz="0" w:space="0" w:color="auto"/>
          </w:divBdr>
        </w:div>
      </w:divsChild>
    </w:div>
    <w:div w:id="1486705856">
      <w:bodyDiv w:val="1"/>
      <w:marLeft w:val="0"/>
      <w:marRight w:val="0"/>
      <w:marTop w:val="0"/>
      <w:marBottom w:val="0"/>
      <w:divBdr>
        <w:top w:val="none" w:sz="0" w:space="0" w:color="auto"/>
        <w:left w:val="none" w:sz="0" w:space="0" w:color="auto"/>
        <w:bottom w:val="none" w:sz="0" w:space="0" w:color="auto"/>
        <w:right w:val="none" w:sz="0" w:space="0" w:color="auto"/>
      </w:divBdr>
    </w:div>
    <w:div w:id="1577007272">
      <w:bodyDiv w:val="1"/>
      <w:marLeft w:val="0"/>
      <w:marRight w:val="0"/>
      <w:marTop w:val="0"/>
      <w:marBottom w:val="0"/>
      <w:divBdr>
        <w:top w:val="none" w:sz="0" w:space="0" w:color="auto"/>
        <w:left w:val="none" w:sz="0" w:space="0" w:color="auto"/>
        <w:bottom w:val="none" w:sz="0" w:space="0" w:color="auto"/>
        <w:right w:val="none" w:sz="0" w:space="0" w:color="auto"/>
      </w:divBdr>
    </w:div>
    <w:div w:id="1585140281">
      <w:bodyDiv w:val="1"/>
      <w:marLeft w:val="0"/>
      <w:marRight w:val="0"/>
      <w:marTop w:val="0"/>
      <w:marBottom w:val="0"/>
      <w:divBdr>
        <w:top w:val="none" w:sz="0" w:space="0" w:color="auto"/>
        <w:left w:val="none" w:sz="0" w:space="0" w:color="auto"/>
        <w:bottom w:val="none" w:sz="0" w:space="0" w:color="auto"/>
        <w:right w:val="none" w:sz="0" w:space="0" w:color="auto"/>
      </w:divBdr>
      <w:divsChild>
        <w:div w:id="700207178">
          <w:marLeft w:val="547"/>
          <w:marRight w:val="0"/>
          <w:marTop w:val="77"/>
          <w:marBottom w:val="0"/>
          <w:divBdr>
            <w:top w:val="none" w:sz="0" w:space="0" w:color="auto"/>
            <w:left w:val="none" w:sz="0" w:space="0" w:color="auto"/>
            <w:bottom w:val="none" w:sz="0" w:space="0" w:color="auto"/>
            <w:right w:val="none" w:sz="0" w:space="0" w:color="auto"/>
          </w:divBdr>
        </w:div>
        <w:div w:id="1008563425">
          <w:marLeft w:val="547"/>
          <w:marRight w:val="0"/>
          <w:marTop w:val="77"/>
          <w:marBottom w:val="0"/>
          <w:divBdr>
            <w:top w:val="none" w:sz="0" w:space="0" w:color="auto"/>
            <w:left w:val="none" w:sz="0" w:space="0" w:color="auto"/>
            <w:bottom w:val="none" w:sz="0" w:space="0" w:color="auto"/>
            <w:right w:val="none" w:sz="0" w:space="0" w:color="auto"/>
          </w:divBdr>
        </w:div>
        <w:div w:id="1861771777">
          <w:marLeft w:val="547"/>
          <w:marRight w:val="0"/>
          <w:marTop w:val="77"/>
          <w:marBottom w:val="0"/>
          <w:divBdr>
            <w:top w:val="none" w:sz="0" w:space="0" w:color="auto"/>
            <w:left w:val="none" w:sz="0" w:space="0" w:color="auto"/>
            <w:bottom w:val="none" w:sz="0" w:space="0" w:color="auto"/>
            <w:right w:val="none" w:sz="0" w:space="0" w:color="auto"/>
          </w:divBdr>
        </w:div>
      </w:divsChild>
    </w:div>
    <w:div w:id="1591544597">
      <w:bodyDiv w:val="1"/>
      <w:marLeft w:val="0"/>
      <w:marRight w:val="0"/>
      <w:marTop w:val="0"/>
      <w:marBottom w:val="0"/>
      <w:divBdr>
        <w:top w:val="none" w:sz="0" w:space="0" w:color="auto"/>
        <w:left w:val="none" w:sz="0" w:space="0" w:color="auto"/>
        <w:bottom w:val="none" w:sz="0" w:space="0" w:color="auto"/>
        <w:right w:val="none" w:sz="0" w:space="0" w:color="auto"/>
      </w:divBdr>
      <w:divsChild>
        <w:div w:id="266013355">
          <w:marLeft w:val="547"/>
          <w:marRight w:val="0"/>
          <w:marTop w:val="77"/>
          <w:marBottom w:val="0"/>
          <w:divBdr>
            <w:top w:val="none" w:sz="0" w:space="0" w:color="auto"/>
            <w:left w:val="none" w:sz="0" w:space="0" w:color="auto"/>
            <w:bottom w:val="none" w:sz="0" w:space="0" w:color="auto"/>
            <w:right w:val="none" w:sz="0" w:space="0" w:color="auto"/>
          </w:divBdr>
        </w:div>
        <w:div w:id="1024942869">
          <w:marLeft w:val="547"/>
          <w:marRight w:val="0"/>
          <w:marTop w:val="77"/>
          <w:marBottom w:val="0"/>
          <w:divBdr>
            <w:top w:val="none" w:sz="0" w:space="0" w:color="auto"/>
            <w:left w:val="none" w:sz="0" w:space="0" w:color="auto"/>
            <w:bottom w:val="none" w:sz="0" w:space="0" w:color="auto"/>
            <w:right w:val="none" w:sz="0" w:space="0" w:color="auto"/>
          </w:divBdr>
        </w:div>
      </w:divsChild>
    </w:div>
    <w:div w:id="1654989207">
      <w:bodyDiv w:val="1"/>
      <w:marLeft w:val="0"/>
      <w:marRight w:val="0"/>
      <w:marTop w:val="0"/>
      <w:marBottom w:val="0"/>
      <w:divBdr>
        <w:top w:val="none" w:sz="0" w:space="0" w:color="auto"/>
        <w:left w:val="none" w:sz="0" w:space="0" w:color="auto"/>
        <w:bottom w:val="none" w:sz="0" w:space="0" w:color="auto"/>
        <w:right w:val="none" w:sz="0" w:space="0" w:color="auto"/>
      </w:divBdr>
      <w:divsChild>
        <w:div w:id="463040219">
          <w:marLeft w:val="547"/>
          <w:marRight w:val="0"/>
          <w:marTop w:val="86"/>
          <w:marBottom w:val="0"/>
          <w:divBdr>
            <w:top w:val="none" w:sz="0" w:space="0" w:color="auto"/>
            <w:left w:val="none" w:sz="0" w:space="0" w:color="auto"/>
            <w:bottom w:val="none" w:sz="0" w:space="0" w:color="auto"/>
            <w:right w:val="none" w:sz="0" w:space="0" w:color="auto"/>
          </w:divBdr>
        </w:div>
        <w:div w:id="1273435480">
          <w:marLeft w:val="547"/>
          <w:marRight w:val="0"/>
          <w:marTop w:val="86"/>
          <w:marBottom w:val="0"/>
          <w:divBdr>
            <w:top w:val="none" w:sz="0" w:space="0" w:color="auto"/>
            <w:left w:val="none" w:sz="0" w:space="0" w:color="auto"/>
            <w:bottom w:val="none" w:sz="0" w:space="0" w:color="auto"/>
            <w:right w:val="none" w:sz="0" w:space="0" w:color="auto"/>
          </w:divBdr>
        </w:div>
        <w:div w:id="1778018088">
          <w:marLeft w:val="547"/>
          <w:marRight w:val="0"/>
          <w:marTop w:val="86"/>
          <w:marBottom w:val="0"/>
          <w:divBdr>
            <w:top w:val="none" w:sz="0" w:space="0" w:color="auto"/>
            <w:left w:val="none" w:sz="0" w:space="0" w:color="auto"/>
            <w:bottom w:val="none" w:sz="0" w:space="0" w:color="auto"/>
            <w:right w:val="none" w:sz="0" w:space="0" w:color="auto"/>
          </w:divBdr>
        </w:div>
      </w:divsChild>
    </w:div>
    <w:div w:id="1740251837">
      <w:bodyDiv w:val="1"/>
      <w:marLeft w:val="0"/>
      <w:marRight w:val="0"/>
      <w:marTop w:val="0"/>
      <w:marBottom w:val="0"/>
      <w:divBdr>
        <w:top w:val="none" w:sz="0" w:space="0" w:color="auto"/>
        <w:left w:val="none" w:sz="0" w:space="0" w:color="auto"/>
        <w:bottom w:val="none" w:sz="0" w:space="0" w:color="auto"/>
        <w:right w:val="none" w:sz="0" w:space="0" w:color="auto"/>
      </w:divBdr>
    </w:div>
    <w:div w:id="1809123765">
      <w:bodyDiv w:val="1"/>
      <w:marLeft w:val="0"/>
      <w:marRight w:val="0"/>
      <w:marTop w:val="0"/>
      <w:marBottom w:val="0"/>
      <w:divBdr>
        <w:top w:val="none" w:sz="0" w:space="0" w:color="auto"/>
        <w:left w:val="none" w:sz="0" w:space="0" w:color="auto"/>
        <w:bottom w:val="none" w:sz="0" w:space="0" w:color="auto"/>
        <w:right w:val="none" w:sz="0" w:space="0" w:color="auto"/>
      </w:divBdr>
      <w:divsChild>
        <w:div w:id="74253972">
          <w:marLeft w:val="547"/>
          <w:marRight w:val="0"/>
          <w:marTop w:val="72"/>
          <w:marBottom w:val="0"/>
          <w:divBdr>
            <w:top w:val="none" w:sz="0" w:space="0" w:color="auto"/>
            <w:left w:val="none" w:sz="0" w:space="0" w:color="auto"/>
            <w:bottom w:val="none" w:sz="0" w:space="0" w:color="auto"/>
            <w:right w:val="none" w:sz="0" w:space="0" w:color="auto"/>
          </w:divBdr>
        </w:div>
        <w:div w:id="227810974">
          <w:marLeft w:val="547"/>
          <w:marRight w:val="0"/>
          <w:marTop w:val="72"/>
          <w:marBottom w:val="0"/>
          <w:divBdr>
            <w:top w:val="none" w:sz="0" w:space="0" w:color="auto"/>
            <w:left w:val="none" w:sz="0" w:space="0" w:color="auto"/>
            <w:bottom w:val="none" w:sz="0" w:space="0" w:color="auto"/>
            <w:right w:val="none" w:sz="0" w:space="0" w:color="auto"/>
          </w:divBdr>
        </w:div>
        <w:div w:id="1000425838">
          <w:marLeft w:val="547"/>
          <w:marRight w:val="0"/>
          <w:marTop w:val="72"/>
          <w:marBottom w:val="0"/>
          <w:divBdr>
            <w:top w:val="none" w:sz="0" w:space="0" w:color="auto"/>
            <w:left w:val="none" w:sz="0" w:space="0" w:color="auto"/>
            <w:bottom w:val="none" w:sz="0" w:space="0" w:color="auto"/>
            <w:right w:val="none" w:sz="0" w:space="0" w:color="auto"/>
          </w:divBdr>
        </w:div>
        <w:div w:id="1818842021">
          <w:marLeft w:val="547"/>
          <w:marRight w:val="0"/>
          <w:marTop w:val="72"/>
          <w:marBottom w:val="0"/>
          <w:divBdr>
            <w:top w:val="none" w:sz="0" w:space="0" w:color="auto"/>
            <w:left w:val="none" w:sz="0" w:space="0" w:color="auto"/>
            <w:bottom w:val="none" w:sz="0" w:space="0" w:color="auto"/>
            <w:right w:val="none" w:sz="0" w:space="0" w:color="auto"/>
          </w:divBdr>
        </w:div>
        <w:div w:id="1829129109">
          <w:marLeft w:val="547"/>
          <w:marRight w:val="0"/>
          <w:marTop w:val="72"/>
          <w:marBottom w:val="0"/>
          <w:divBdr>
            <w:top w:val="none" w:sz="0" w:space="0" w:color="auto"/>
            <w:left w:val="none" w:sz="0" w:space="0" w:color="auto"/>
            <w:bottom w:val="none" w:sz="0" w:space="0" w:color="auto"/>
            <w:right w:val="none" w:sz="0" w:space="0" w:color="auto"/>
          </w:divBdr>
        </w:div>
        <w:div w:id="1969704448">
          <w:marLeft w:val="547"/>
          <w:marRight w:val="0"/>
          <w:marTop w:val="72"/>
          <w:marBottom w:val="0"/>
          <w:divBdr>
            <w:top w:val="none" w:sz="0" w:space="0" w:color="auto"/>
            <w:left w:val="none" w:sz="0" w:space="0" w:color="auto"/>
            <w:bottom w:val="none" w:sz="0" w:space="0" w:color="auto"/>
            <w:right w:val="none" w:sz="0" w:space="0" w:color="auto"/>
          </w:divBdr>
        </w:div>
        <w:div w:id="1985892628">
          <w:marLeft w:val="547"/>
          <w:marRight w:val="0"/>
          <w:marTop w:val="72"/>
          <w:marBottom w:val="0"/>
          <w:divBdr>
            <w:top w:val="none" w:sz="0" w:space="0" w:color="auto"/>
            <w:left w:val="none" w:sz="0" w:space="0" w:color="auto"/>
            <w:bottom w:val="none" w:sz="0" w:space="0" w:color="auto"/>
            <w:right w:val="none" w:sz="0" w:space="0" w:color="auto"/>
          </w:divBdr>
        </w:div>
        <w:div w:id="2005232805">
          <w:marLeft w:val="547"/>
          <w:marRight w:val="0"/>
          <w:marTop w:val="72"/>
          <w:marBottom w:val="0"/>
          <w:divBdr>
            <w:top w:val="none" w:sz="0" w:space="0" w:color="auto"/>
            <w:left w:val="none" w:sz="0" w:space="0" w:color="auto"/>
            <w:bottom w:val="none" w:sz="0" w:space="0" w:color="auto"/>
            <w:right w:val="none" w:sz="0" w:space="0" w:color="auto"/>
          </w:divBdr>
        </w:div>
        <w:div w:id="2116975254">
          <w:marLeft w:val="547"/>
          <w:marRight w:val="0"/>
          <w:marTop w:val="72"/>
          <w:marBottom w:val="0"/>
          <w:divBdr>
            <w:top w:val="none" w:sz="0" w:space="0" w:color="auto"/>
            <w:left w:val="none" w:sz="0" w:space="0" w:color="auto"/>
            <w:bottom w:val="none" w:sz="0" w:space="0" w:color="auto"/>
            <w:right w:val="none" w:sz="0" w:space="0" w:color="auto"/>
          </w:divBdr>
        </w:div>
      </w:divsChild>
    </w:div>
    <w:div w:id="1811433318">
      <w:bodyDiv w:val="1"/>
      <w:marLeft w:val="0"/>
      <w:marRight w:val="0"/>
      <w:marTop w:val="0"/>
      <w:marBottom w:val="0"/>
      <w:divBdr>
        <w:top w:val="none" w:sz="0" w:space="0" w:color="auto"/>
        <w:left w:val="none" w:sz="0" w:space="0" w:color="auto"/>
        <w:bottom w:val="none" w:sz="0" w:space="0" w:color="auto"/>
        <w:right w:val="none" w:sz="0" w:space="0" w:color="auto"/>
      </w:divBdr>
      <w:divsChild>
        <w:div w:id="227687974">
          <w:marLeft w:val="547"/>
          <w:marRight w:val="0"/>
          <w:marTop w:val="77"/>
          <w:marBottom w:val="0"/>
          <w:divBdr>
            <w:top w:val="none" w:sz="0" w:space="0" w:color="auto"/>
            <w:left w:val="none" w:sz="0" w:space="0" w:color="auto"/>
            <w:bottom w:val="none" w:sz="0" w:space="0" w:color="auto"/>
            <w:right w:val="none" w:sz="0" w:space="0" w:color="auto"/>
          </w:divBdr>
        </w:div>
        <w:div w:id="383604141">
          <w:marLeft w:val="547"/>
          <w:marRight w:val="0"/>
          <w:marTop w:val="77"/>
          <w:marBottom w:val="0"/>
          <w:divBdr>
            <w:top w:val="none" w:sz="0" w:space="0" w:color="auto"/>
            <w:left w:val="none" w:sz="0" w:space="0" w:color="auto"/>
            <w:bottom w:val="none" w:sz="0" w:space="0" w:color="auto"/>
            <w:right w:val="none" w:sz="0" w:space="0" w:color="auto"/>
          </w:divBdr>
        </w:div>
        <w:div w:id="952830418">
          <w:marLeft w:val="547"/>
          <w:marRight w:val="0"/>
          <w:marTop w:val="77"/>
          <w:marBottom w:val="0"/>
          <w:divBdr>
            <w:top w:val="none" w:sz="0" w:space="0" w:color="auto"/>
            <w:left w:val="none" w:sz="0" w:space="0" w:color="auto"/>
            <w:bottom w:val="none" w:sz="0" w:space="0" w:color="auto"/>
            <w:right w:val="none" w:sz="0" w:space="0" w:color="auto"/>
          </w:divBdr>
        </w:div>
        <w:div w:id="1930461052">
          <w:marLeft w:val="547"/>
          <w:marRight w:val="0"/>
          <w:marTop w:val="77"/>
          <w:marBottom w:val="0"/>
          <w:divBdr>
            <w:top w:val="none" w:sz="0" w:space="0" w:color="auto"/>
            <w:left w:val="none" w:sz="0" w:space="0" w:color="auto"/>
            <w:bottom w:val="none" w:sz="0" w:space="0" w:color="auto"/>
            <w:right w:val="none" w:sz="0" w:space="0" w:color="auto"/>
          </w:divBdr>
        </w:div>
      </w:divsChild>
    </w:div>
    <w:div w:id="1934899666">
      <w:bodyDiv w:val="1"/>
      <w:marLeft w:val="0"/>
      <w:marRight w:val="0"/>
      <w:marTop w:val="0"/>
      <w:marBottom w:val="0"/>
      <w:divBdr>
        <w:top w:val="none" w:sz="0" w:space="0" w:color="auto"/>
        <w:left w:val="none" w:sz="0" w:space="0" w:color="auto"/>
        <w:bottom w:val="none" w:sz="0" w:space="0" w:color="auto"/>
        <w:right w:val="none" w:sz="0" w:space="0" w:color="auto"/>
      </w:divBdr>
      <w:divsChild>
        <w:div w:id="342711320">
          <w:marLeft w:val="547"/>
          <w:marRight w:val="0"/>
          <w:marTop w:val="58"/>
          <w:marBottom w:val="0"/>
          <w:divBdr>
            <w:top w:val="none" w:sz="0" w:space="0" w:color="auto"/>
            <w:left w:val="none" w:sz="0" w:space="0" w:color="auto"/>
            <w:bottom w:val="none" w:sz="0" w:space="0" w:color="auto"/>
            <w:right w:val="none" w:sz="0" w:space="0" w:color="auto"/>
          </w:divBdr>
        </w:div>
        <w:div w:id="418410176">
          <w:marLeft w:val="547"/>
          <w:marRight w:val="0"/>
          <w:marTop w:val="58"/>
          <w:marBottom w:val="0"/>
          <w:divBdr>
            <w:top w:val="none" w:sz="0" w:space="0" w:color="auto"/>
            <w:left w:val="none" w:sz="0" w:space="0" w:color="auto"/>
            <w:bottom w:val="none" w:sz="0" w:space="0" w:color="auto"/>
            <w:right w:val="none" w:sz="0" w:space="0" w:color="auto"/>
          </w:divBdr>
        </w:div>
        <w:div w:id="674651188">
          <w:marLeft w:val="547"/>
          <w:marRight w:val="0"/>
          <w:marTop w:val="58"/>
          <w:marBottom w:val="0"/>
          <w:divBdr>
            <w:top w:val="none" w:sz="0" w:space="0" w:color="auto"/>
            <w:left w:val="none" w:sz="0" w:space="0" w:color="auto"/>
            <w:bottom w:val="none" w:sz="0" w:space="0" w:color="auto"/>
            <w:right w:val="none" w:sz="0" w:space="0" w:color="auto"/>
          </w:divBdr>
        </w:div>
        <w:div w:id="899485613">
          <w:marLeft w:val="547"/>
          <w:marRight w:val="0"/>
          <w:marTop w:val="58"/>
          <w:marBottom w:val="0"/>
          <w:divBdr>
            <w:top w:val="none" w:sz="0" w:space="0" w:color="auto"/>
            <w:left w:val="none" w:sz="0" w:space="0" w:color="auto"/>
            <w:bottom w:val="none" w:sz="0" w:space="0" w:color="auto"/>
            <w:right w:val="none" w:sz="0" w:space="0" w:color="auto"/>
          </w:divBdr>
        </w:div>
        <w:div w:id="1218010115">
          <w:marLeft w:val="547"/>
          <w:marRight w:val="0"/>
          <w:marTop w:val="58"/>
          <w:marBottom w:val="0"/>
          <w:divBdr>
            <w:top w:val="none" w:sz="0" w:space="0" w:color="auto"/>
            <w:left w:val="none" w:sz="0" w:space="0" w:color="auto"/>
            <w:bottom w:val="none" w:sz="0" w:space="0" w:color="auto"/>
            <w:right w:val="none" w:sz="0" w:space="0" w:color="auto"/>
          </w:divBdr>
        </w:div>
        <w:div w:id="1286765814">
          <w:marLeft w:val="547"/>
          <w:marRight w:val="0"/>
          <w:marTop w:val="58"/>
          <w:marBottom w:val="0"/>
          <w:divBdr>
            <w:top w:val="none" w:sz="0" w:space="0" w:color="auto"/>
            <w:left w:val="none" w:sz="0" w:space="0" w:color="auto"/>
            <w:bottom w:val="none" w:sz="0" w:space="0" w:color="auto"/>
            <w:right w:val="none" w:sz="0" w:space="0" w:color="auto"/>
          </w:divBdr>
        </w:div>
        <w:div w:id="1486430836">
          <w:marLeft w:val="547"/>
          <w:marRight w:val="0"/>
          <w:marTop w:val="58"/>
          <w:marBottom w:val="0"/>
          <w:divBdr>
            <w:top w:val="none" w:sz="0" w:space="0" w:color="auto"/>
            <w:left w:val="none" w:sz="0" w:space="0" w:color="auto"/>
            <w:bottom w:val="none" w:sz="0" w:space="0" w:color="auto"/>
            <w:right w:val="none" w:sz="0" w:space="0" w:color="auto"/>
          </w:divBdr>
        </w:div>
        <w:div w:id="1502037982">
          <w:marLeft w:val="547"/>
          <w:marRight w:val="0"/>
          <w:marTop w:val="58"/>
          <w:marBottom w:val="0"/>
          <w:divBdr>
            <w:top w:val="none" w:sz="0" w:space="0" w:color="auto"/>
            <w:left w:val="none" w:sz="0" w:space="0" w:color="auto"/>
            <w:bottom w:val="none" w:sz="0" w:space="0" w:color="auto"/>
            <w:right w:val="none" w:sz="0" w:space="0" w:color="auto"/>
          </w:divBdr>
        </w:div>
        <w:div w:id="1620985646">
          <w:marLeft w:val="547"/>
          <w:marRight w:val="0"/>
          <w:marTop w:val="58"/>
          <w:marBottom w:val="0"/>
          <w:divBdr>
            <w:top w:val="none" w:sz="0" w:space="0" w:color="auto"/>
            <w:left w:val="none" w:sz="0" w:space="0" w:color="auto"/>
            <w:bottom w:val="none" w:sz="0" w:space="0" w:color="auto"/>
            <w:right w:val="none" w:sz="0" w:space="0" w:color="auto"/>
          </w:divBdr>
        </w:div>
        <w:div w:id="1725905582">
          <w:marLeft w:val="547"/>
          <w:marRight w:val="0"/>
          <w:marTop w:val="58"/>
          <w:marBottom w:val="0"/>
          <w:divBdr>
            <w:top w:val="none" w:sz="0" w:space="0" w:color="auto"/>
            <w:left w:val="none" w:sz="0" w:space="0" w:color="auto"/>
            <w:bottom w:val="none" w:sz="0" w:space="0" w:color="auto"/>
            <w:right w:val="none" w:sz="0" w:space="0" w:color="auto"/>
          </w:divBdr>
        </w:div>
        <w:div w:id="1765301148">
          <w:marLeft w:val="547"/>
          <w:marRight w:val="0"/>
          <w:marTop w:val="58"/>
          <w:marBottom w:val="0"/>
          <w:divBdr>
            <w:top w:val="none" w:sz="0" w:space="0" w:color="auto"/>
            <w:left w:val="none" w:sz="0" w:space="0" w:color="auto"/>
            <w:bottom w:val="none" w:sz="0" w:space="0" w:color="auto"/>
            <w:right w:val="none" w:sz="0" w:space="0" w:color="auto"/>
          </w:divBdr>
        </w:div>
        <w:div w:id="1819304522">
          <w:marLeft w:val="547"/>
          <w:marRight w:val="0"/>
          <w:marTop w:val="58"/>
          <w:marBottom w:val="0"/>
          <w:divBdr>
            <w:top w:val="none" w:sz="0" w:space="0" w:color="auto"/>
            <w:left w:val="none" w:sz="0" w:space="0" w:color="auto"/>
            <w:bottom w:val="none" w:sz="0" w:space="0" w:color="auto"/>
            <w:right w:val="none" w:sz="0" w:space="0" w:color="auto"/>
          </w:divBdr>
        </w:div>
      </w:divsChild>
    </w:div>
    <w:div w:id="1999378782">
      <w:bodyDiv w:val="1"/>
      <w:marLeft w:val="0"/>
      <w:marRight w:val="0"/>
      <w:marTop w:val="0"/>
      <w:marBottom w:val="0"/>
      <w:divBdr>
        <w:top w:val="none" w:sz="0" w:space="0" w:color="auto"/>
        <w:left w:val="none" w:sz="0" w:space="0" w:color="auto"/>
        <w:bottom w:val="none" w:sz="0" w:space="0" w:color="auto"/>
        <w:right w:val="none" w:sz="0" w:space="0" w:color="auto"/>
      </w:divBdr>
      <w:divsChild>
        <w:div w:id="562521664">
          <w:marLeft w:val="547"/>
          <w:marRight w:val="0"/>
          <w:marTop w:val="77"/>
          <w:marBottom w:val="0"/>
          <w:divBdr>
            <w:top w:val="none" w:sz="0" w:space="0" w:color="auto"/>
            <w:left w:val="none" w:sz="0" w:space="0" w:color="auto"/>
            <w:bottom w:val="none" w:sz="0" w:space="0" w:color="auto"/>
            <w:right w:val="none" w:sz="0" w:space="0" w:color="auto"/>
          </w:divBdr>
        </w:div>
        <w:div w:id="1519077793">
          <w:marLeft w:val="547"/>
          <w:marRight w:val="0"/>
          <w:marTop w:val="77"/>
          <w:marBottom w:val="0"/>
          <w:divBdr>
            <w:top w:val="none" w:sz="0" w:space="0" w:color="auto"/>
            <w:left w:val="none" w:sz="0" w:space="0" w:color="auto"/>
            <w:bottom w:val="none" w:sz="0" w:space="0" w:color="auto"/>
            <w:right w:val="none" w:sz="0" w:space="0" w:color="auto"/>
          </w:divBdr>
        </w:div>
        <w:div w:id="1926496564">
          <w:marLeft w:val="547"/>
          <w:marRight w:val="0"/>
          <w:marTop w:val="77"/>
          <w:marBottom w:val="0"/>
          <w:divBdr>
            <w:top w:val="none" w:sz="0" w:space="0" w:color="auto"/>
            <w:left w:val="none" w:sz="0" w:space="0" w:color="auto"/>
            <w:bottom w:val="none" w:sz="0" w:space="0" w:color="auto"/>
            <w:right w:val="none" w:sz="0" w:space="0" w:color="auto"/>
          </w:divBdr>
        </w:div>
        <w:div w:id="2004427808">
          <w:marLeft w:val="547"/>
          <w:marRight w:val="0"/>
          <w:marTop w:val="77"/>
          <w:marBottom w:val="0"/>
          <w:divBdr>
            <w:top w:val="none" w:sz="0" w:space="0" w:color="auto"/>
            <w:left w:val="none" w:sz="0" w:space="0" w:color="auto"/>
            <w:bottom w:val="none" w:sz="0" w:space="0" w:color="auto"/>
            <w:right w:val="none" w:sz="0" w:space="0" w:color="auto"/>
          </w:divBdr>
        </w:div>
        <w:div w:id="2087259835">
          <w:marLeft w:val="547"/>
          <w:marRight w:val="0"/>
          <w:marTop w:val="77"/>
          <w:marBottom w:val="0"/>
          <w:divBdr>
            <w:top w:val="none" w:sz="0" w:space="0" w:color="auto"/>
            <w:left w:val="none" w:sz="0" w:space="0" w:color="auto"/>
            <w:bottom w:val="none" w:sz="0" w:space="0" w:color="auto"/>
            <w:right w:val="none" w:sz="0" w:space="0" w:color="auto"/>
          </w:divBdr>
        </w:div>
      </w:divsChild>
    </w:div>
    <w:div w:id="2001470034">
      <w:bodyDiv w:val="1"/>
      <w:marLeft w:val="0"/>
      <w:marRight w:val="0"/>
      <w:marTop w:val="0"/>
      <w:marBottom w:val="0"/>
      <w:divBdr>
        <w:top w:val="none" w:sz="0" w:space="0" w:color="auto"/>
        <w:left w:val="none" w:sz="0" w:space="0" w:color="auto"/>
        <w:bottom w:val="none" w:sz="0" w:space="0" w:color="auto"/>
        <w:right w:val="none" w:sz="0" w:space="0" w:color="auto"/>
      </w:divBdr>
      <w:divsChild>
        <w:div w:id="216210802">
          <w:marLeft w:val="547"/>
          <w:marRight w:val="0"/>
          <w:marTop w:val="77"/>
          <w:marBottom w:val="0"/>
          <w:divBdr>
            <w:top w:val="none" w:sz="0" w:space="0" w:color="auto"/>
            <w:left w:val="none" w:sz="0" w:space="0" w:color="auto"/>
            <w:bottom w:val="none" w:sz="0" w:space="0" w:color="auto"/>
            <w:right w:val="none" w:sz="0" w:space="0" w:color="auto"/>
          </w:divBdr>
        </w:div>
        <w:div w:id="364143047">
          <w:marLeft w:val="547"/>
          <w:marRight w:val="0"/>
          <w:marTop w:val="77"/>
          <w:marBottom w:val="0"/>
          <w:divBdr>
            <w:top w:val="none" w:sz="0" w:space="0" w:color="auto"/>
            <w:left w:val="none" w:sz="0" w:space="0" w:color="auto"/>
            <w:bottom w:val="none" w:sz="0" w:space="0" w:color="auto"/>
            <w:right w:val="none" w:sz="0" w:space="0" w:color="auto"/>
          </w:divBdr>
        </w:div>
        <w:div w:id="829292749">
          <w:marLeft w:val="547"/>
          <w:marRight w:val="0"/>
          <w:marTop w:val="77"/>
          <w:marBottom w:val="0"/>
          <w:divBdr>
            <w:top w:val="none" w:sz="0" w:space="0" w:color="auto"/>
            <w:left w:val="none" w:sz="0" w:space="0" w:color="auto"/>
            <w:bottom w:val="none" w:sz="0" w:space="0" w:color="auto"/>
            <w:right w:val="none" w:sz="0" w:space="0" w:color="auto"/>
          </w:divBdr>
        </w:div>
        <w:div w:id="1590501094">
          <w:marLeft w:val="547"/>
          <w:marRight w:val="0"/>
          <w:marTop w:val="77"/>
          <w:marBottom w:val="0"/>
          <w:divBdr>
            <w:top w:val="none" w:sz="0" w:space="0" w:color="auto"/>
            <w:left w:val="none" w:sz="0" w:space="0" w:color="auto"/>
            <w:bottom w:val="none" w:sz="0" w:space="0" w:color="auto"/>
            <w:right w:val="none" w:sz="0" w:space="0" w:color="auto"/>
          </w:divBdr>
        </w:div>
        <w:div w:id="1641112212">
          <w:marLeft w:val="547"/>
          <w:marRight w:val="0"/>
          <w:marTop w:val="77"/>
          <w:marBottom w:val="0"/>
          <w:divBdr>
            <w:top w:val="none" w:sz="0" w:space="0" w:color="auto"/>
            <w:left w:val="none" w:sz="0" w:space="0" w:color="auto"/>
            <w:bottom w:val="none" w:sz="0" w:space="0" w:color="auto"/>
            <w:right w:val="none" w:sz="0" w:space="0" w:color="auto"/>
          </w:divBdr>
        </w:div>
        <w:div w:id="1952081675">
          <w:marLeft w:val="547"/>
          <w:marRight w:val="0"/>
          <w:marTop w:val="77"/>
          <w:marBottom w:val="0"/>
          <w:divBdr>
            <w:top w:val="none" w:sz="0" w:space="0" w:color="auto"/>
            <w:left w:val="none" w:sz="0" w:space="0" w:color="auto"/>
            <w:bottom w:val="none" w:sz="0" w:space="0" w:color="auto"/>
            <w:right w:val="none" w:sz="0" w:space="0" w:color="auto"/>
          </w:divBdr>
        </w:div>
      </w:divsChild>
    </w:div>
    <w:div w:id="2091848587">
      <w:bodyDiv w:val="1"/>
      <w:marLeft w:val="0"/>
      <w:marRight w:val="0"/>
      <w:marTop w:val="0"/>
      <w:marBottom w:val="0"/>
      <w:divBdr>
        <w:top w:val="none" w:sz="0" w:space="0" w:color="auto"/>
        <w:left w:val="none" w:sz="0" w:space="0" w:color="auto"/>
        <w:bottom w:val="none" w:sz="0" w:space="0" w:color="auto"/>
        <w:right w:val="none" w:sz="0" w:space="0" w:color="auto"/>
      </w:divBdr>
      <w:divsChild>
        <w:div w:id="101000296">
          <w:marLeft w:val="547"/>
          <w:marRight w:val="0"/>
          <w:marTop w:val="72"/>
          <w:marBottom w:val="0"/>
          <w:divBdr>
            <w:top w:val="none" w:sz="0" w:space="0" w:color="auto"/>
            <w:left w:val="none" w:sz="0" w:space="0" w:color="auto"/>
            <w:bottom w:val="none" w:sz="0" w:space="0" w:color="auto"/>
            <w:right w:val="none" w:sz="0" w:space="0" w:color="auto"/>
          </w:divBdr>
        </w:div>
        <w:div w:id="515120972">
          <w:marLeft w:val="547"/>
          <w:marRight w:val="0"/>
          <w:marTop w:val="72"/>
          <w:marBottom w:val="0"/>
          <w:divBdr>
            <w:top w:val="none" w:sz="0" w:space="0" w:color="auto"/>
            <w:left w:val="none" w:sz="0" w:space="0" w:color="auto"/>
            <w:bottom w:val="none" w:sz="0" w:space="0" w:color="auto"/>
            <w:right w:val="none" w:sz="0" w:space="0" w:color="auto"/>
          </w:divBdr>
        </w:div>
        <w:div w:id="747115172">
          <w:marLeft w:val="547"/>
          <w:marRight w:val="0"/>
          <w:marTop w:val="72"/>
          <w:marBottom w:val="0"/>
          <w:divBdr>
            <w:top w:val="none" w:sz="0" w:space="0" w:color="auto"/>
            <w:left w:val="none" w:sz="0" w:space="0" w:color="auto"/>
            <w:bottom w:val="none" w:sz="0" w:space="0" w:color="auto"/>
            <w:right w:val="none" w:sz="0" w:space="0" w:color="auto"/>
          </w:divBdr>
        </w:div>
        <w:div w:id="833060574">
          <w:marLeft w:val="547"/>
          <w:marRight w:val="0"/>
          <w:marTop w:val="72"/>
          <w:marBottom w:val="0"/>
          <w:divBdr>
            <w:top w:val="none" w:sz="0" w:space="0" w:color="auto"/>
            <w:left w:val="none" w:sz="0" w:space="0" w:color="auto"/>
            <w:bottom w:val="none" w:sz="0" w:space="0" w:color="auto"/>
            <w:right w:val="none" w:sz="0" w:space="0" w:color="auto"/>
          </w:divBdr>
        </w:div>
        <w:div w:id="1201479468">
          <w:marLeft w:val="547"/>
          <w:marRight w:val="0"/>
          <w:marTop w:val="72"/>
          <w:marBottom w:val="0"/>
          <w:divBdr>
            <w:top w:val="none" w:sz="0" w:space="0" w:color="auto"/>
            <w:left w:val="none" w:sz="0" w:space="0" w:color="auto"/>
            <w:bottom w:val="none" w:sz="0" w:space="0" w:color="auto"/>
            <w:right w:val="none" w:sz="0" w:space="0" w:color="auto"/>
          </w:divBdr>
        </w:div>
        <w:div w:id="1272326152">
          <w:marLeft w:val="547"/>
          <w:marRight w:val="0"/>
          <w:marTop w:val="72"/>
          <w:marBottom w:val="0"/>
          <w:divBdr>
            <w:top w:val="none" w:sz="0" w:space="0" w:color="auto"/>
            <w:left w:val="none" w:sz="0" w:space="0" w:color="auto"/>
            <w:bottom w:val="none" w:sz="0" w:space="0" w:color="auto"/>
            <w:right w:val="none" w:sz="0" w:space="0" w:color="auto"/>
          </w:divBdr>
        </w:div>
        <w:div w:id="1396856267">
          <w:marLeft w:val="547"/>
          <w:marRight w:val="0"/>
          <w:marTop w:val="72"/>
          <w:marBottom w:val="0"/>
          <w:divBdr>
            <w:top w:val="none" w:sz="0" w:space="0" w:color="auto"/>
            <w:left w:val="none" w:sz="0" w:space="0" w:color="auto"/>
            <w:bottom w:val="none" w:sz="0" w:space="0" w:color="auto"/>
            <w:right w:val="none" w:sz="0" w:space="0" w:color="auto"/>
          </w:divBdr>
        </w:div>
        <w:div w:id="1455101412">
          <w:marLeft w:val="547"/>
          <w:marRight w:val="0"/>
          <w:marTop w:val="72"/>
          <w:marBottom w:val="0"/>
          <w:divBdr>
            <w:top w:val="none" w:sz="0" w:space="0" w:color="auto"/>
            <w:left w:val="none" w:sz="0" w:space="0" w:color="auto"/>
            <w:bottom w:val="none" w:sz="0" w:space="0" w:color="auto"/>
            <w:right w:val="none" w:sz="0" w:space="0" w:color="auto"/>
          </w:divBdr>
        </w:div>
        <w:div w:id="1635525498">
          <w:marLeft w:val="547"/>
          <w:marRight w:val="0"/>
          <w:marTop w:val="72"/>
          <w:marBottom w:val="0"/>
          <w:divBdr>
            <w:top w:val="none" w:sz="0" w:space="0" w:color="auto"/>
            <w:left w:val="none" w:sz="0" w:space="0" w:color="auto"/>
            <w:bottom w:val="none" w:sz="0" w:space="0" w:color="auto"/>
            <w:right w:val="none" w:sz="0" w:space="0" w:color="auto"/>
          </w:divBdr>
        </w:div>
        <w:div w:id="1933969541">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wikipedia.org/wiki/Fil:K%C3%A5fjord_komm.sv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Dokumentet beskriver innhold, vurdering og innstilling til politisk vedtak.</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9189</Words>
  <Characters>48707</Characters>
  <Application>Microsoft Office Word</Application>
  <DocSecurity>0</DocSecurity>
  <Lines>405</Lines>
  <Paragraphs>115</Paragraphs>
  <ScaleCrop>false</ScaleCrop>
  <HeadingPairs>
    <vt:vector size="2" baseType="variant">
      <vt:variant>
        <vt:lpstr>Tittel</vt:lpstr>
      </vt:variant>
      <vt:variant>
        <vt:i4>1</vt:i4>
      </vt:variant>
    </vt:vector>
  </HeadingPairs>
  <TitlesOfParts>
    <vt:vector size="1" baseType="lpstr">
      <vt:lpstr>Felles kystsoneplan for Lyngen, Kåfjord og Storfjord kommune</vt:lpstr>
    </vt:vector>
  </TitlesOfParts>
  <Company>Hewlett-Packard Company</Company>
  <LinksUpToDate>false</LinksUpToDate>
  <CharactersWithSpaces>57781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 kystsoneplan for Lyngen, Kåfjord og Storfjord kommune</dc:title>
  <dc:subject>Merknadsbehandling 2. gang</dc:subject>
  <dc:creator>Steinar Høgtun</dc:creator>
  <cp:lastModifiedBy>Bruker</cp:lastModifiedBy>
  <cp:revision>6</cp:revision>
  <cp:lastPrinted>2015-09-20T14:12:00Z</cp:lastPrinted>
  <dcterms:created xsi:type="dcterms:W3CDTF">2015-09-21T08:57:00Z</dcterms:created>
  <dcterms:modified xsi:type="dcterms:W3CDTF">2015-09-21T10:46:00Z</dcterms:modified>
</cp:coreProperties>
</file>